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09C" w14:textId="4DFB5B5A" w:rsidR="0086691F" w:rsidRPr="00227897" w:rsidRDefault="0086691F" w:rsidP="0086691F">
      <w:pPr>
        <w:spacing w:after="0" w:line="240" w:lineRule="auto"/>
        <w:jc w:val="center"/>
        <w:rPr>
          <w:rFonts w:ascii="Arial" w:hAnsi="Arial"/>
          <w:b/>
          <w:sz w:val="26"/>
          <w:szCs w:val="26"/>
          <w:lang w:val="fr-FR"/>
        </w:rPr>
      </w:pPr>
      <w:r w:rsidRPr="00227897">
        <w:rPr>
          <w:rFonts w:ascii="Arial" w:hAnsi="Arial"/>
          <w:b/>
          <w:sz w:val="26"/>
          <w:szCs w:val="26"/>
          <w:lang w:val="fr-FR"/>
        </w:rPr>
        <w:t xml:space="preserve">La communauté element14 lance le défi « Design for a Cause » </w:t>
      </w:r>
    </w:p>
    <w:p w14:paraId="3EEC7160" w14:textId="77777777" w:rsidR="0086691F" w:rsidRPr="00227897" w:rsidRDefault="0086691F" w:rsidP="0086691F">
      <w:pPr>
        <w:spacing w:after="0" w:line="240" w:lineRule="auto"/>
        <w:jc w:val="center"/>
        <w:rPr>
          <w:rFonts w:ascii="Arial" w:eastAsia="Times New Roman" w:hAnsi="Arial" w:cs="Arial"/>
          <w:b/>
          <w:kern w:val="36"/>
          <w:sz w:val="26"/>
          <w:szCs w:val="26"/>
          <w:lang w:val="fr-FR"/>
        </w:rPr>
      </w:pPr>
    </w:p>
    <w:p w14:paraId="350CE9FE" w14:textId="77777777" w:rsidR="0086691F" w:rsidRPr="00227897" w:rsidRDefault="0086691F" w:rsidP="0086691F">
      <w:pPr>
        <w:tabs>
          <w:tab w:val="left" w:pos="2976"/>
        </w:tabs>
        <w:spacing w:after="0" w:line="240" w:lineRule="auto"/>
        <w:jc w:val="center"/>
        <w:rPr>
          <w:rFonts w:ascii="Arial" w:hAnsi="Arial" w:cs="Arial"/>
          <w:i/>
          <w:lang w:val="fr-FR"/>
        </w:rPr>
      </w:pPr>
      <w:r w:rsidRPr="00227897">
        <w:rPr>
          <w:rFonts w:ascii="Arial" w:hAnsi="Arial"/>
          <w:i/>
          <w:lang w:val="fr-FR"/>
        </w:rPr>
        <w:t xml:space="preserve">Ce nouveau défi de conception vise à favoriser le développement des technologies d'assistance </w:t>
      </w:r>
    </w:p>
    <w:p w14:paraId="4B798D64" w14:textId="77777777" w:rsidR="0086691F" w:rsidRPr="00227897" w:rsidRDefault="0086691F" w:rsidP="0086691F">
      <w:pPr>
        <w:tabs>
          <w:tab w:val="left" w:pos="2976"/>
        </w:tabs>
        <w:spacing w:after="0" w:line="240" w:lineRule="auto"/>
        <w:rPr>
          <w:rFonts w:ascii="Arial" w:hAnsi="Arial" w:cs="Arial"/>
          <w:b/>
          <w:lang w:val="fr-FR"/>
        </w:rPr>
      </w:pPr>
    </w:p>
    <w:p w14:paraId="1132002F" w14:textId="0AFD3756" w:rsidR="0086691F" w:rsidRPr="00227897" w:rsidRDefault="0086691F" w:rsidP="0086691F">
      <w:pPr>
        <w:tabs>
          <w:tab w:val="left" w:pos="2976"/>
        </w:tabs>
        <w:spacing w:after="0"/>
        <w:rPr>
          <w:rFonts w:ascii="Arial" w:hAnsi="Arial" w:cs="Arial"/>
          <w:bCs/>
          <w:lang w:val="fr-FR"/>
        </w:rPr>
      </w:pPr>
      <w:r w:rsidRPr="00227897">
        <w:rPr>
          <w:rFonts w:ascii="Arial" w:hAnsi="Arial" w:cs="Arial"/>
          <w:b/>
          <w:lang w:val="fr-FR"/>
        </w:rPr>
        <w:t xml:space="preserve">Leeds, Royaume-Uni, </w:t>
      </w:r>
      <w:r w:rsidR="00F17BD0" w:rsidRPr="00EA4632">
        <w:rPr>
          <w:rFonts w:ascii="Arial" w:hAnsi="Arial" w:cs="Arial"/>
          <w:b/>
          <w:lang w:val="fr-FR"/>
        </w:rPr>
        <w:t>11</w:t>
      </w:r>
      <w:r w:rsidRPr="00EA4632">
        <w:rPr>
          <w:rFonts w:ascii="Arial" w:hAnsi="Arial" w:cs="Arial"/>
          <w:b/>
          <w:lang w:val="fr-FR"/>
        </w:rPr>
        <w:t> </w:t>
      </w:r>
      <w:r w:rsidR="00F17BD0" w:rsidRPr="00EA4632">
        <w:rPr>
          <w:rFonts w:ascii="Arial" w:hAnsi="Arial" w:cs="Arial"/>
          <w:b/>
          <w:lang w:val="fr-FR"/>
        </w:rPr>
        <w:t>juin</w:t>
      </w:r>
      <w:r w:rsidRPr="00EA4632">
        <w:rPr>
          <w:rFonts w:ascii="Arial" w:hAnsi="Arial" w:cs="Arial"/>
          <w:b/>
          <w:lang w:val="fr-FR"/>
        </w:rPr>
        <w:t> 2018</w:t>
      </w:r>
      <w:r w:rsidRPr="00227897">
        <w:rPr>
          <w:rFonts w:ascii="Arial" w:hAnsi="Arial" w:cs="Arial"/>
          <w:b/>
          <w:lang w:val="fr-FR"/>
        </w:rPr>
        <w:t xml:space="preserve"> </w:t>
      </w:r>
      <w:r w:rsidRPr="00227897">
        <w:rPr>
          <w:rFonts w:ascii="Arial" w:hAnsi="Arial" w:cs="Arial"/>
          <w:lang w:val="fr-FR"/>
        </w:rPr>
        <w:t xml:space="preserve">- </w:t>
      </w:r>
      <w:hyperlink r:id="rId8" w:history="1">
        <w:r w:rsidRPr="00227897">
          <w:rPr>
            <w:rStyle w:val="Hyperlink"/>
            <w:rFonts w:ascii="Arial" w:hAnsi="Arial" w:cs="Arial"/>
            <w:bCs/>
            <w:lang w:val="fr-FR"/>
          </w:rPr>
          <w:t>element14.com</w:t>
        </w:r>
      </w:hyperlink>
      <w:r w:rsidRPr="00227897">
        <w:rPr>
          <w:rFonts w:ascii="Arial" w:hAnsi="Arial" w:cs="Arial"/>
          <w:lang w:val="fr-FR"/>
        </w:rPr>
        <w:t xml:space="preserve">, </w:t>
      </w:r>
      <w:r w:rsidRPr="00227897">
        <w:rPr>
          <w:rFonts w:ascii="Arial" w:hAnsi="Arial" w:cs="Arial"/>
          <w:bCs/>
          <w:lang w:val="fr-FR"/>
        </w:rPr>
        <w:t xml:space="preserve">la communauté dédiée aux ingénieurs, lance son nouveau défi « Design for a Cause » (Concevoir pour une bonne cause) avec la carte de développement Arduino MKR1000 comme composant clé de la technologie d'assistance pour les personnes vivant avec des handicaps physiques ou mentaux. Le défi « Design for a Cause » illustre l'engagement de </w:t>
      </w:r>
      <w:r w:rsidRPr="00EA4632">
        <w:rPr>
          <w:rFonts w:ascii="Arial" w:hAnsi="Arial" w:cs="Arial"/>
          <w:bCs/>
          <w:lang w:val="fr-FR"/>
        </w:rPr>
        <w:t>Farnell element14, le partenaire de vos développements, à rendre le monde meilleur par le biais de projets</w:t>
      </w:r>
      <w:r w:rsidRPr="00227897">
        <w:rPr>
          <w:rFonts w:ascii="Arial" w:hAnsi="Arial" w:cs="Arial"/>
          <w:bCs/>
          <w:lang w:val="fr-FR"/>
        </w:rPr>
        <w:t xml:space="preserve"> technologiques.</w:t>
      </w:r>
    </w:p>
    <w:p w14:paraId="463DD028" w14:textId="77777777" w:rsidR="0086691F" w:rsidRPr="00227897" w:rsidRDefault="0086691F" w:rsidP="0086691F">
      <w:pPr>
        <w:tabs>
          <w:tab w:val="left" w:pos="2976"/>
        </w:tabs>
        <w:spacing w:after="0"/>
        <w:rPr>
          <w:rFonts w:ascii="Arial" w:hAnsi="Arial" w:cs="Arial"/>
          <w:bCs/>
          <w:lang w:val="fr-FR"/>
        </w:rPr>
      </w:pPr>
    </w:p>
    <w:p w14:paraId="4C677A81" w14:textId="77777777" w:rsidR="0086691F" w:rsidRPr="00227897" w:rsidRDefault="0086691F" w:rsidP="0086691F">
      <w:pPr>
        <w:tabs>
          <w:tab w:val="left" w:pos="2976"/>
        </w:tabs>
        <w:spacing w:after="0"/>
        <w:rPr>
          <w:rFonts w:ascii="Arial" w:hAnsi="Arial" w:cs="Arial"/>
          <w:bCs/>
          <w:lang w:val="fr-FR"/>
        </w:rPr>
      </w:pPr>
      <w:r w:rsidRPr="00227897">
        <w:rPr>
          <w:rFonts w:ascii="Arial" w:hAnsi="Arial" w:cs="Arial"/>
          <w:bCs/>
          <w:lang w:val="fr-FR"/>
        </w:rPr>
        <w:t xml:space="preserve">Dans ce cadre, element14 lance l'initiative « Design for a Cause » sur son site communautaire afin de fournir un espace créatif et solidaire pour les concepteurs à la recherche de projets qui ont du sens. </w:t>
      </w:r>
      <w:r w:rsidRPr="00227897">
        <w:rPr>
          <w:rFonts w:ascii="Arial" w:hAnsi="Arial" w:cs="Arial"/>
          <w:lang w:val="fr-FR"/>
        </w:rPr>
        <w:t xml:space="preserve">Que vous soyez </w:t>
      </w:r>
      <w:r w:rsidRPr="00227897">
        <w:rPr>
          <w:rFonts w:ascii="Arial" w:hAnsi="Arial" w:cs="Arial"/>
          <w:bCs/>
          <w:lang w:val="fr-FR"/>
        </w:rPr>
        <w:t>un ingénieur cherchant à améliorer le fauteuil roulant d'un ami, un concepteur travaillant sur un robot anti-paludisme ou encore un amateur de jeux vidéo travaillant sur une manette accessible,</w:t>
      </w:r>
      <w:r w:rsidRPr="00227897">
        <w:rPr>
          <w:rFonts w:ascii="Arial" w:hAnsi="Arial" w:cs="Arial"/>
          <w:lang w:val="fr-FR"/>
        </w:rPr>
        <w:t xml:space="preserve"> vous pouvez tirer profit du soutien de la communauté element14 pour </w:t>
      </w:r>
      <w:r w:rsidRPr="00227897">
        <w:rPr>
          <w:rFonts w:ascii="Arial" w:hAnsi="Arial" w:cs="Arial"/>
          <w:bCs/>
          <w:lang w:val="fr-FR"/>
        </w:rPr>
        <w:t>donner vie à vos projets.</w:t>
      </w:r>
    </w:p>
    <w:p w14:paraId="38D376E3" w14:textId="77777777" w:rsidR="0086691F" w:rsidRPr="00227897" w:rsidRDefault="0086691F" w:rsidP="0086691F">
      <w:pPr>
        <w:tabs>
          <w:tab w:val="left" w:pos="2976"/>
        </w:tabs>
        <w:spacing w:after="0"/>
        <w:rPr>
          <w:rFonts w:ascii="Arial" w:hAnsi="Arial" w:cs="Arial"/>
          <w:bCs/>
          <w:lang w:val="fr-FR"/>
        </w:rPr>
      </w:pPr>
    </w:p>
    <w:p w14:paraId="2384BC02" w14:textId="77777777" w:rsidR="0086691F" w:rsidRPr="00227897" w:rsidRDefault="0086691F" w:rsidP="0086691F">
      <w:pPr>
        <w:tabs>
          <w:tab w:val="left" w:pos="2976"/>
        </w:tabs>
        <w:spacing w:after="0"/>
        <w:rPr>
          <w:rFonts w:ascii="Arial" w:hAnsi="Arial" w:cs="Arial"/>
          <w:bCs/>
          <w:lang w:val="fr-FR"/>
        </w:rPr>
      </w:pPr>
      <w:r w:rsidRPr="00227897">
        <w:rPr>
          <w:rFonts w:ascii="Arial" w:hAnsi="Arial" w:cs="Arial"/>
          <w:bCs/>
          <w:lang w:val="fr-FR"/>
        </w:rPr>
        <w:t>Dans le cadre du défi « Design for a Cause », les projets des membres de la communauté element14 visent à rendre les tâches quotidiennes plus faciles pour les personnes vivant avec des difficultés physiques ou mentales. Les participants au défi sont encouragés à publier leur code et leurs méthodes sous un format libre afin de favoriser l'inspiration des autres personnes pour le développement de conceptions identiques ou similaires.</w:t>
      </w:r>
    </w:p>
    <w:p w14:paraId="362D4E87" w14:textId="77777777" w:rsidR="0086691F" w:rsidRPr="00227897" w:rsidRDefault="0086691F" w:rsidP="0086691F">
      <w:pPr>
        <w:tabs>
          <w:tab w:val="left" w:pos="2976"/>
        </w:tabs>
        <w:spacing w:after="0"/>
        <w:rPr>
          <w:rFonts w:ascii="Arial" w:hAnsi="Arial" w:cs="Arial"/>
          <w:bCs/>
          <w:lang w:val="fr-FR"/>
        </w:rPr>
      </w:pPr>
    </w:p>
    <w:p w14:paraId="032A548F" w14:textId="77777777" w:rsidR="0086691F" w:rsidRPr="00227897" w:rsidRDefault="0086691F" w:rsidP="0086691F">
      <w:pPr>
        <w:tabs>
          <w:tab w:val="left" w:pos="2976"/>
        </w:tabs>
        <w:spacing w:after="0"/>
        <w:rPr>
          <w:rFonts w:ascii="Arial" w:hAnsi="Arial" w:cs="Arial"/>
          <w:bCs/>
          <w:lang w:val="fr-FR"/>
        </w:rPr>
      </w:pPr>
      <w:r w:rsidRPr="00227897">
        <w:rPr>
          <w:rFonts w:ascii="Arial" w:hAnsi="Arial" w:cs="Arial"/>
          <w:bCs/>
          <w:lang w:val="fr-FR"/>
        </w:rPr>
        <w:t xml:space="preserve">« Notre communauté element14 est animée par l'envie d'aider les autres. Avec le défi Design for a Cause, nous sommes fiers de leur donner l'espace dont ils ont besoin pour développer de nouvelles technologies et améliorer la vie quotidienne des autres », </w:t>
      </w:r>
      <w:r w:rsidRPr="00227897">
        <w:rPr>
          <w:rFonts w:ascii="Arial" w:hAnsi="Arial" w:cs="Arial"/>
          <w:b/>
          <w:bCs/>
          <w:lang w:val="fr-FR"/>
        </w:rPr>
        <w:t xml:space="preserve">a déclaré Dianne Kibbey, Global Head of Community and Social Media pour Premier Farnell et </w:t>
      </w:r>
      <w:r w:rsidRPr="00EA4632">
        <w:rPr>
          <w:rFonts w:ascii="Arial" w:hAnsi="Arial" w:cs="Arial"/>
          <w:b/>
          <w:bCs/>
          <w:lang w:val="fr-FR"/>
        </w:rPr>
        <w:t>Farnell element14</w:t>
      </w:r>
      <w:r w:rsidRPr="00EA4632">
        <w:rPr>
          <w:rFonts w:ascii="Arial" w:hAnsi="Arial" w:cs="Arial"/>
          <w:bCs/>
          <w:lang w:val="fr-FR"/>
        </w:rPr>
        <w:t>. «</w:t>
      </w:r>
      <w:r w:rsidRPr="00227897">
        <w:rPr>
          <w:rFonts w:ascii="Arial" w:hAnsi="Arial" w:cs="Arial"/>
          <w:bCs/>
          <w:lang w:val="fr-FR"/>
        </w:rPr>
        <w:t xml:space="preserve"> Nous sommes ravis de la façon dont nos concepteurs tirent parti de la carte de développement Arduino MKR1000 pour aborder ce défi et créer des projets IoT utiles afin d'aider les personnes qui en ont le plus besoin. » </w:t>
      </w:r>
    </w:p>
    <w:p w14:paraId="09FA9851" w14:textId="77777777" w:rsidR="0086691F" w:rsidRPr="00227897" w:rsidRDefault="0086691F" w:rsidP="0086691F">
      <w:pPr>
        <w:tabs>
          <w:tab w:val="left" w:pos="2976"/>
        </w:tabs>
        <w:spacing w:after="0"/>
        <w:rPr>
          <w:rFonts w:ascii="Arial" w:hAnsi="Arial" w:cs="Arial"/>
          <w:bCs/>
          <w:lang w:val="fr-FR"/>
        </w:rPr>
      </w:pPr>
    </w:p>
    <w:p w14:paraId="6DB20EE7" w14:textId="1BF75FE3" w:rsidR="0086691F" w:rsidRPr="0086691F" w:rsidRDefault="0086691F" w:rsidP="0086691F">
      <w:pPr>
        <w:tabs>
          <w:tab w:val="left" w:pos="2976"/>
        </w:tabs>
        <w:spacing w:after="0"/>
        <w:rPr>
          <w:rFonts w:ascii="Arial" w:hAnsi="Arial" w:cs="Arial"/>
          <w:bCs/>
        </w:rPr>
      </w:pPr>
      <w:r w:rsidRPr="00227897">
        <w:rPr>
          <w:rFonts w:ascii="Arial" w:hAnsi="Arial" w:cs="Arial"/>
          <w:lang w:val="fr-FR"/>
        </w:rPr>
        <w:t xml:space="preserve">Les participants se voient présenter trois profils de personnes présentant des handicaps physiques ou mentaux, tels que la déficience visuelle, l'arthrite et la perte de la fonction musculaire, et qui ont besoin d'assistance pour les tâches quotidiennes. Les participants au défi peuvent choisir de développer une technologie d'assistance pour l'un de ces trois profils, ou créer un produit pour aider une de leurs connaissances. </w:t>
      </w:r>
      <w:proofErr w:type="spellStart"/>
      <w:r w:rsidRPr="0086691F">
        <w:rPr>
          <w:rFonts w:ascii="Arial" w:hAnsi="Arial" w:cs="Arial"/>
          <w:bCs/>
        </w:rPr>
        <w:t>Quelques</w:t>
      </w:r>
      <w:proofErr w:type="spellEnd"/>
      <w:r w:rsidRPr="0086691F">
        <w:rPr>
          <w:rFonts w:ascii="Arial" w:hAnsi="Arial" w:cs="Arial"/>
          <w:bCs/>
        </w:rPr>
        <w:t xml:space="preserve"> </w:t>
      </w:r>
      <w:proofErr w:type="spellStart"/>
      <w:r w:rsidRPr="0086691F">
        <w:rPr>
          <w:rFonts w:ascii="Arial" w:hAnsi="Arial" w:cs="Arial"/>
          <w:bCs/>
        </w:rPr>
        <w:t>exemp</w:t>
      </w:r>
      <w:r w:rsidR="00227897">
        <w:rPr>
          <w:rFonts w:ascii="Arial" w:hAnsi="Arial" w:cs="Arial"/>
          <w:bCs/>
        </w:rPr>
        <w:t>les</w:t>
      </w:r>
      <w:proofErr w:type="spellEnd"/>
      <w:r w:rsidR="00227897">
        <w:rPr>
          <w:rFonts w:ascii="Arial" w:hAnsi="Arial" w:cs="Arial"/>
          <w:bCs/>
        </w:rPr>
        <w:t xml:space="preserve"> </w:t>
      </w:r>
      <w:proofErr w:type="spellStart"/>
      <w:r w:rsidR="00227897">
        <w:rPr>
          <w:rFonts w:ascii="Arial" w:hAnsi="Arial" w:cs="Arial"/>
          <w:bCs/>
        </w:rPr>
        <w:t>d'applications</w:t>
      </w:r>
      <w:proofErr w:type="spellEnd"/>
      <w:r w:rsidR="00227897">
        <w:rPr>
          <w:rFonts w:ascii="Arial" w:hAnsi="Arial" w:cs="Arial"/>
          <w:bCs/>
        </w:rPr>
        <w:t xml:space="preserve"> pour </w:t>
      </w:r>
      <w:proofErr w:type="spellStart"/>
      <w:r w:rsidR="00227897">
        <w:rPr>
          <w:rFonts w:ascii="Arial" w:hAnsi="Arial" w:cs="Arial"/>
          <w:bCs/>
        </w:rPr>
        <w:t>ce</w:t>
      </w:r>
      <w:proofErr w:type="spellEnd"/>
      <w:r w:rsidR="00227897">
        <w:rPr>
          <w:rFonts w:ascii="Arial" w:hAnsi="Arial" w:cs="Arial"/>
          <w:bCs/>
        </w:rPr>
        <w:t xml:space="preserve"> </w:t>
      </w:r>
      <w:proofErr w:type="spellStart"/>
      <w:r w:rsidR="00227897">
        <w:rPr>
          <w:rFonts w:ascii="Arial" w:hAnsi="Arial" w:cs="Arial"/>
          <w:bCs/>
        </w:rPr>
        <w:t>défi</w:t>
      </w:r>
      <w:proofErr w:type="spellEnd"/>
      <w:r w:rsidRPr="0086691F">
        <w:rPr>
          <w:rFonts w:ascii="Arial" w:hAnsi="Arial" w:cs="Arial"/>
          <w:bCs/>
        </w:rPr>
        <w:t xml:space="preserve">: </w:t>
      </w:r>
    </w:p>
    <w:p w14:paraId="62F29C95" w14:textId="77777777" w:rsidR="0086691F" w:rsidRPr="0086691F" w:rsidRDefault="0086691F" w:rsidP="0086691F">
      <w:pPr>
        <w:tabs>
          <w:tab w:val="left" w:pos="2976"/>
        </w:tabs>
        <w:spacing w:after="0"/>
        <w:rPr>
          <w:rFonts w:ascii="Arial" w:hAnsi="Arial" w:cs="Arial"/>
          <w:bCs/>
        </w:rPr>
      </w:pPr>
    </w:p>
    <w:p w14:paraId="106DE79C" w14:textId="77777777" w:rsidR="0086691F" w:rsidRPr="00227897" w:rsidRDefault="0086691F" w:rsidP="0086691F">
      <w:pPr>
        <w:numPr>
          <w:ilvl w:val="0"/>
          <w:numId w:val="18"/>
        </w:numPr>
        <w:suppressAutoHyphens w:val="0"/>
        <w:spacing w:after="0"/>
        <w:rPr>
          <w:rFonts w:ascii="Arial" w:hAnsi="Arial" w:cs="Arial"/>
          <w:lang w:val="fr-FR"/>
        </w:rPr>
      </w:pPr>
      <w:r w:rsidRPr="00227897">
        <w:rPr>
          <w:rFonts w:ascii="Arial" w:hAnsi="Arial" w:cs="Arial"/>
          <w:lang w:val="fr-FR"/>
        </w:rPr>
        <w:t>Kit de conversion électrique pour fauteuil roulant libre de droits</w:t>
      </w:r>
    </w:p>
    <w:p w14:paraId="635AF93A" w14:textId="77777777" w:rsidR="0086691F" w:rsidRPr="0086691F" w:rsidRDefault="0086691F" w:rsidP="0086691F">
      <w:pPr>
        <w:numPr>
          <w:ilvl w:val="0"/>
          <w:numId w:val="18"/>
        </w:numPr>
        <w:suppressAutoHyphens w:val="0"/>
        <w:spacing w:after="0"/>
        <w:rPr>
          <w:rFonts w:ascii="Arial" w:hAnsi="Arial" w:cs="Arial"/>
        </w:rPr>
      </w:pPr>
      <w:proofErr w:type="spellStart"/>
      <w:r w:rsidRPr="0086691F">
        <w:rPr>
          <w:rFonts w:ascii="Arial" w:hAnsi="Arial" w:cs="Arial"/>
        </w:rPr>
        <w:t>Prothèses</w:t>
      </w:r>
      <w:proofErr w:type="spellEnd"/>
      <w:r w:rsidRPr="0086691F">
        <w:rPr>
          <w:rFonts w:ascii="Arial" w:hAnsi="Arial" w:cs="Arial"/>
        </w:rPr>
        <w:t xml:space="preserve"> </w:t>
      </w:r>
      <w:proofErr w:type="spellStart"/>
      <w:r w:rsidRPr="0086691F">
        <w:rPr>
          <w:rFonts w:ascii="Arial" w:hAnsi="Arial" w:cs="Arial"/>
        </w:rPr>
        <w:t>intelligentes</w:t>
      </w:r>
      <w:proofErr w:type="spellEnd"/>
      <w:r w:rsidRPr="0086691F">
        <w:rPr>
          <w:rFonts w:ascii="Arial" w:hAnsi="Arial" w:cs="Arial"/>
        </w:rPr>
        <w:t xml:space="preserve"> </w:t>
      </w:r>
    </w:p>
    <w:p w14:paraId="341810B2" w14:textId="77777777" w:rsidR="0086691F" w:rsidRPr="0086691F" w:rsidRDefault="0086691F" w:rsidP="0086691F">
      <w:pPr>
        <w:numPr>
          <w:ilvl w:val="0"/>
          <w:numId w:val="18"/>
        </w:numPr>
        <w:suppressAutoHyphens w:val="0"/>
        <w:spacing w:after="0"/>
        <w:rPr>
          <w:rFonts w:ascii="Arial" w:hAnsi="Arial" w:cs="Arial"/>
        </w:rPr>
      </w:pPr>
      <w:proofErr w:type="spellStart"/>
      <w:r w:rsidRPr="0086691F">
        <w:rPr>
          <w:rFonts w:ascii="Arial" w:hAnsi="Arial" w:cs="Arial"/>
        </w:rPr>
        <w:t>Système</w:t>
      </w:r>
      <w:proofErr w:type="spellEnd"/>
      <w:r w:rsidRPr="0086691F">
        <w:rPr>
          <w:rFonts w:ascii="Arial" w:hAnsi="Arial" w:cs="Arial"/>
        </w:rPr>
        <w:t xml:space="preserve"> de </w:t>
      </w:r>
      <w:proofErr w:type="spellStart"/>
      <w:r w:rsidRPr="0086691F">
        <w:rPr>
          <w:rFonts w:ascii="Arial" w:hAnsi="Arial" w:cs="Arial"/>
        </w:rPr>
        <w:t>remplacement</w:t>
      </w:r>
      <w:proofErr w:type="spellEnd"/>
      <w:r w:rsidRPr="0086691F">
        <w:rPr>
          <w:rFonts w:ascii="Arial" w:hAnsi="Arial" w:cs="Arial"/>
        </w:rPr>
        <w:t xml:space="preserve"> des </w:t>
      </w:r>
      <w:proofErr w:type="spellStart"/>
      <w:r w:rsidRPr="0086691F">
        <w:rPr>
          <w:rFonts w:ascii="Arial" w:hAnsi="Arial" w:cs="Arial"/>
        </w:rPr>
        <w:t>sens</w:t>
      </w:r>
      <w:proofErr w:type="spellEnd"/>
    </w:p>
    <w:p w14:paraId="1A45425A" w14:textId="77777777" w:rsidR="0086691F" w:rsidRPr="00227897" w:rsidRDefault="0086691F" w:rsidP="0086691F">
      <w:pPr>
        <w:numPr>
          <w:ilvl w:val="0"/>
          <w:numId w:val="18"/>
        </w:numPr>
        <w:suppressAutoHyphens w:val="0"/>
        <w:spacing w:after="0"/>
        <w:rPr>
          <w:rFonts w:ascii="Arial" w:hAnsi="Arial" w:cs="Arial"/>
          <w:lang w:val="fr-FR"/>
        </w:rPr>
      </w:pPr>
      <w:r w:rsidRPr="00227897">
        <w:rPr>
          <w:rFonts w:ascii="Arial" w:hAnsi="Arial" w:cs="Arial"/>
          <w:lang w:val="fr-FR"/>
        </w:rPr>
        <w:t xml:space="preserve">Équipements de cuisine sécurisés pour les personnes atteintes de déficience visuelle </w:t>
      </w:r>
    </w:p>
    <w:p w14:paraId="6E0F2752" w14:textId="77777777" w:rsidR="0086691F" w:rsidRPr="0086691F" w:rsidRDefault="0086691F" w:rsidP="0086691F">
      <w:pPr>
        <w:numPr>
          <w:ilvl w:val="0"/>
          <w:numId w:val="18"/>
        </w:numPr>
        <w:suppressAutoHyphens w:val="0"/>
        <w:spacing w:after="0"/>
        <w:rPr>
          <w:rFonts w:ascii="Arial" w:hAnsi="Arial" w:cs="Arial"/>
        </w:rPr>
      </w:pPr>
      <w:proofErr w:type="spellStart"/>
      <w:r w:rsidRPr="0086691F">
        <w:rPr>
          <w:rFonts w:ascii="Arial" w:hAnsi="Arial" w:cs="Arial"/>
        </w:rPr>
        <w:t>Dispositifs</w:t>
      </w:r>
      <w:proofErr w:type="spellEnd"/>
      <w:r w:rsidRPr="0086691F">
        <w:rPr>
          <w:rFonts w:ascii="Arial" w:hAnsi="Arial" w:cs="Arial"/>
        </w:rPr>
        <w:t xml:space="preserve"> </w:t>
      </w:r>
      <w:proofErr w:type="spellStart"/>
      <w:r w:rsidRPr="0086691F">
        <w:rPr>
          <w:rFonts w:ascii="Arial" w:hAnsi="Arial" w:cs="Arial"/>
        </w:rPr>
        <w:t>d'aide</w:t>
      </w:r>
      <w:proofErr w:type="spellEnd"/>
      <w:r w:rsidRPr="0086691F">
        <w:rPr>
          <w:rFonts w:ascii="Arial" w:hAnsi="Arial" w:cs="Arial"/>
        </w:rPr>
        <w:t xml:space="preserve"> à la </w:t>
      </w:r>
      <w:proofErr w:type="spellStart"/>
      <w:r w:rsidRPr="0086691F">
        <w:rPr>
          <w:rFonts w:ascii="Arial" w:hAnsi="Arial" w:cs="Arial"/>
        </w:rPr>
        <w:t>mobilité</w:t>
      </w:r>
      <w:proofErr w:type="spellEnd"/>
    </w:p>
    <w:p w14:paraId="56647092" w14:textId="77777777" w:rsidR="0086691F" w:rsidRPr="0086691F" w:rsidRDefault="0086691F" w:rsidP="0086691F">
      <w:pPr>
        <w:pStyle w:val="ListParagraph"/>
        <w:numPr>
          <w:ilvl w:val="0"/>
          <w:numId w:val="18"/>
        </w:numPr>
        <w:suppressAutoHyphens w:val="0"/>
        <w:spacing w:after="0"/>
        <w:contextualSpacing/>
        <w:rPr>
          <w:rFonts w:ascii="Arial" w:hAnsi="Arial" w:cs="Arial"/>
        </w:rPr>
      </w:pPr>
      <w:proofErr w:type="spellStart"/>
      <w:r w:rsidRPr="0086691F">
        <w:rPr>
          <w:rFonts w:ascii="Arial" w:hAnsi="Arial" w:cs="Arial"/>
        </w:rPr>
        <w:t>Dispositifs</w:t>
      </w:r>
      <w:proofErr w:type="spellEnd"/>
      <w:r w:rsidRPr="0086691F">
        <w:rPr>
          <w:rFonts w:ascii="Arial" w:hAnsi="Arial" w:cs="Arial"/>
        </w:rPr>
        <w:t xml:space="preserve"> </w:t>
      </w:r>
      <w:proofErr w:type="spellStart"/>
      <w:r w:rsidRPr="0086691F">
        <w:rPr>
          <w:rFonts w:ascii="Arial" w:hAnsi="Arial" w:cs="Arial"/>
        </w:rPr>
        <w:t>d'aide</w:t>
      </w:r>
      <w:proofErr w:type="spellEnd"/>
      <w:r w:rsidRPr="0086691F">
        <w:rPr>
          <w:rFonts w:ascii="Arial" w:hAnsi="Arial" w:cs="Arial"/>
        </w:rPr>
        <w:t xml:space="preserve"> à la </w:t>
      </w:r>
      <w:proofErr w:type="spellStart"/>
      <w:r w:rsidRPr="0086691F">
        <w:rPr>
          <w:rFonts w:ascii="Arial" w:hAnsi="Arial" w:cs="Arial"/>
        </w:rPr>
        <w:t>dextérité</w:t>
      </w:r>
      <w:proofErr w:type="spellEnd"/>
    </w:p>
    <w:p w14:paraId="663F6D93" w14:textId="77777777" w:rsidR="0086691F" w:rsidRPr="0086691F" w:rsidRDefault="0086691F" w:rsidP="0086691F">
      <w:pPr>
        <w:pStyle w:val="ListParagraph"/>
        <w:numPr>
          <w:ilvl w:val="0"/>
          <w:numId w:val="18"/>
        </w:numPr>
        <w:suppressAutoHyphens w:val="0"/>
        <w:spacing w:after="0"/>
        <w:contextualSpacing/>
        <w:rPr>
          <w:rFonts w:ascii="Arial" w:hAnsi="Arial" w:cs="Arial"/>
        </w:rPr>
      </w:pPr>
      <w:r w:rsidRPr="0086691F">
        <w:rPr>
          <w:rFonts w:ascii="Arial" w:hAnsi="Arial" w:cs="Arial"/>
        </w:rPr>
        <w:t xml:space="preserve">Assistance pour les </w:t>
      </w:r>
      <w:proofErr w:type="spellStart"/>
      <w:r w:rsidRPr="0086691F">
        <w:rPr>
          <w:rFonts w:ascii="Arial" w:hAnsi="Arial" w:cs="Arial"/>
        </w:rPr>
        <w:t>appareils</w:t>
      </w:r>
      <w:proofErr w:type="spellEnd"/>
      <w:r w:rsidRPr="0086691F">
        <w:rPr>
          <w:rFonts w:ascii="Arial" w:hAnsi="Arial" w:cs="Arial"/>
        </w:rPr>
        <w:t xml:space="preserve"> </w:t>
      </w:r>
      <w:proofErr w:type="spellStart"/>
      <w:r w:rsidRPr="0086691F">
        <w:rPr>
          <w:rFonts w:ascii="Arial" w:hAnsi="Arial" w:cs="Arial"/>
        </w:rPr>
        <w:t>ménagers</w:t>
      </w:r>
      <w:proofErr w:type="spellEnd"/>
    </w:p>
    <w:p w14:paraId="2A5B86C2" w14:textId="77777777" w:rsidR="0086691F" w:rsidRPr="0086691F" w:rsidRDefault="0086691F" w:rsidP="0086691F">
      <w:pPr>
        <w:pStyle w:val="ListParagraph"/>
        <w:numPr>
          <w:ilvl w:val="0"/>
          <w:numId w:val="18"/>
        </w:numPr>
        <w:suppressAutoHyphens w:val="0"/>
        <w:spacing w:after="0"/>
        <w:contextualSpacing/>
        <w:rPr>
          <w:rFonts w:ascii="Arial" w:hAnsi="Arial" w:cs="Arial"/>
        </w:rPr>
      </w:pPr>
      <w:r w:rsidRPr="0086691F">
        <w:rPr>
          <w:rFonts w:ascii="Arial" w:hAnsi="Arial" w:cs="Arial"/>
        </w:rPr>
        <w:t xml:space="preserve">Cannes de </w:t>
      </w:r>
      <w:proofErr w:type="spellStart"/>
      <w:r w:rsidRPr="0086691F">
        <w:rPr>
          <w:rFonts w:ascii="Arial" w:hAnsi="Arial" w:cs="Arial"/>
        </w:rPr>
        <w:t>détection</w:t>
      </w:r>
      <w:proofErr w:type="spellEnd"/>
      <w:r w:rsidRPr="0086691F">
        <w:rPr>
          <w:rFonts w:ascii="Arial" w:hAnsi="Arial" w:cs="Arial"/>
        </w:rPr>
        <w:t xml:space="preserve"> de </w:t>
      </w:r>
      <w:proofErr w:type="spellStart"/>
      <w:r w:rsidRPr="0086691F">
        <w:rPr>
          <w:rFonts w:ascii="Arial" w:hAnsi="Arial" w:cs="Arial"/>
        </w:rPr>
        <w:t>proximité</w:t>
      </w:r>
      <w:proofErr w:type="spellEnd"/>
      <w:r w:rsidRPr="0086691F">
        <w:rPr>
          <w:rFonts w:ascii="Arial" w:hAnsi="Arial" w:cs="Arial"/>
        </w:rPr>
        <w:t xml:space="preserve"> </w:t>
      </w:r>
    </w:p>
    <w:p w14:paraId="144D789A" w14:textId="77777777" w:rsidR="0086691F" w:rsidRPr="0086691F" w:rsidRDefault="0086691F" w:rsidP="0086691F">
      <w:pPr>
        <w:pStyle w:val="ListParagraph"/>
        <w:numPr>
          <w:ilvl w:val="0"/>
          <w:numId w:val="18"/>
        </w:numPr>
        <w:suppressAutoHyphens w:val="0"/>
        <w:spacing w:after="0"/>
        <w:contextualSpacing/>
        <w:rPr>
          <w:rFonts w:ascii="Arial" w:hAnsi="Arial" w:cs="Arial"/>
        </w:rPr>
      </w:pPr>
      <w:proofErr w:type="spellStart"/>
      <w:r w:rsidRPr="0086691F">
        <w:rPr>
          <w:rFonts w:ascii="Arial" w:hAnsi="Arial" w:cs="Arial"/>
        </w:rPr>
        <w:t>Dispositifs</w:t>
      </w:r>
      <w:proofErr w:type="spellEnd"/>
      <w:r w:rsidRPr="0086691F">
        <w:rPr>
          <w:rFonts w:ascii="Arial" w:hAnsi="Arial" w:cs="Arial"/>
        </w:rPr>
        <w:t xml:space="preserve"> de communication </w:t>
      </w:r>
    </w:p>
    <w:p w14:paraId="7B18614A" w14:textId="77777777" w:rsidR="0086691F" w:rsidRPr="0086691F" w:rsidRDefault="0086691F" w:rsidP="0086691F">
      <w:pPr>
        <w:spacing w:after="0"/>
        <w:rPr>
          <w:rFonts w:ascii="Arial" w:hAnsi="Arial" w:cs="Arial"/>
          <w:lang w:eastAsia="en-GB"/>
        </w:rPr>
      </w:pPr>
    </w:p>
    <w:p w14:paraId="715960AC" w14:textId="77777777" w:rsidR="0086691F" w:rsidRPr="00227897" w:rsidRDefault="0086691F" w:rsidP="0086691F">
      <w:pPr>
        <w:spacing w:after="0"/>
        <w:rPr>
          <w:rFonts w:ascii="Arial" w:hAnsi="Arial" w:cs="Arial"/>
          <w:lang w:val="fr-FR"/>
        </w:rPr>
      </w:pPr>
      <w:r w:rsidRPr="00227897">
        <w:rPr>
          <w:rFonts w:ascii="Arial" w:hAnsi="Arial" w:cs="Arial"/>
          <w:lang w:val="fr-FR"/>
        </w:rPr>
        <w:lastRenderedPageBreak/>
        <w:t xml:space="preserve">Les concepteurs et ingénieurs peuvent postuler pour participer au défi Design for </w:t>
      </w:r>
      <w:proofErr w:type="spellStart"/>
      <w:r w:rsidRPr="00227897">
        <w:rPr>
          <w:rFonts w:ascii="Arial" w:hAnsi="Arial" w:cs="Arial"/>
          <w:lang w:val="fr-FR"/>
        </w:rPr>
        <w:t>a</w:t>
      </w:r>
      <w:proofErr w:type="spellEnd"/>
      <w:r w:rsidRPr="00227897">
        <w:rPr>
          <w:rFonts w:ascii="Arial" w:hAnsi="Arial" w:cs="Arial"/>
          <w:lang w:val="fr-FR"/>
        </w:rPr>
        <w:t xml:space="preserve"> Cause du 23 mai au 13 juin. Le 22 juin, jusqu'à 20 participants seront choisis pour développer leurs projets à l'aide de la carte Arduino MKR1000. Les concurrents auront 11 semaines pour réaliser leur projet et rédiger 10 articles de blog partageant leurs progrès avec la communauté element14. Les candidatures seront jugées sur leur originalité, leur innovation et le mérite technique par un comité de juges issus d'Arduino et de la communauté element14. </w:t>
      </w:r>
    </w:p>
    <w:p w14:paraId="0CDE8C04" w14:textId="77777777" w:rsidR="0086691F" w:rsidRPr="00227897" w:rsidRDefault="0086691F" w:rsidP="0086691F">
      <w:pPr>
        <w:spacing w:after="0"/>
        <w:rPr>
          <w:rFonts w:ascii="Arial" w:hAnsi="Arial" w:cs="Arial"/>
          <w:lang w:val="fr-FR" w:eastAsia="en-GB"/>
        </w:rPr>
      </w:pPr>
    </w:p>
    <w:p w14:paraId="50AE2DB9" w14:textId="77777777" w:rsidR="0086691F" w:rsidRPr="00227897" w:rsidRDefault="0086691F" w:rsidP="0086691F">
      <w:pPr>
        <w:pStyle w:val="NormalWeb"/>
        <w:shd w:val="clear" w:color="auto" w:fill="FFFFFF"/>
        <w:spacing w:after="0" w:line="276" w:lineRule="auto"/>
        <w:textAlignment w:val="baseline"/>
        <w:rPr>
          <w:rFonts w:ascii="Arial" w:hAnsi="Arial" w:cs="Arial"/>
          <w:sz w:val="20"/>
          <w:szCs w:val="20"/>
          <w:lang w:val="fr-FR"/>
        </w:rPr>
      </w:pPr>
      <w:r w:rsidRPr="00227897">
        <w:rPr>
          <w:rFonts w:ascii="Arial" w:hAnsi="Arial" w:cs="Arial"/>
          <w:sz w:val="20"/>
          <w:szCs w:val="20"/>
          <w:lang w:val="fr-FR"/>
        </w:rPr>
        <w:t xml:space="preserve">Le vainqueur du défi Design for a Cause remportera </w:t>
      </w:r>
      <w:r w:rsidRPr="00227897">
        <w:rPr>
          <w:rFonts w:ascii="Arial" w:hAnsi="Arial" w:cs="Arial"/>
          <w:color w:val="333333"/>
          <w:sz w:val="20"/>
          <w:szCs w:val="20"/>
          <w:lang w:val="fr-FR"/>
        </w:rPr>
        <w:t xml:space="preserve">900 $ à reverser à l'organisme caritatif de son choix, un multimètre numérique FLUKE 279 FC/IFLEX et un kit de bras robotisé à assembler </w:t>
      </w:r>
      <w:proofErr w:type="spellStart"/>
      <w:r w:rsidRPr="00227897">
        <w:rPr>
          <w:rFonts w:ascii="Arial" w:hAnsi="Arial" w:cs="Arial"/>
          <w:color w:val="333333"/>
          <w:sz w:val="20"/>
          <w:szCs w:val="20"/>
          <w:lang w:val="fr-FR"/>
        </w:rPr>
        <w:t>Tinkerkit</w:t>
      </w:r>
      <w:proofErr w:type="spellEnd"/>
      <w:r w:rsidRPr="00227897">
        <w:rPr>
          <w:rFonts w:ascii="Arial" w:hAnsi="Arial" w:cs="Arial"/>
          <w:color w:val="333333"/>
          <w:sz w:val="20"/>
          <w:szCs w:val="20"/>
          <w:lang w:val="fr-FR"/>
        </w:rPr>
        <w:t xml:space="preserve"> </w:t>
      </w:r>
      <w:proofErr w:type="spellStart"/>
      <w:r w:rsidRPr="00227897">
        <w:rPr>
          <w:rFonts w:ascii="Arial" w:hAnsi="Arial" w:cs="Arial"/>
          <w:color w:val="333333"/>
          <w:sz w:val="20"/>
          <w:szCs w:val="20"/>
          <w:lang w:val="fr-FR"/>
        </w:rPr>
        <w:t>Braccio</w:t>
      </w:r>
      <w:proofErr w:type="spellEnd"/>
      <w:r w:rsidRPr="00227897">
        <w:rPr>
          <w:rFonts w:ascii="Arial" w:hAnsi="Arial" w:cs="Arial"/>
          <w:color w:val="333333"/>
          <w:sz w:val="20"/>
          <w:szCs w:val="20"/>
          <w:lang w:val="fr-FR"/>
        </w:rPr>
        <w:t xml:space="preserve">.  Le finaliste remportera 500 $ à reverser à l'organisme caritatif de son choix, un </w:t>
      </w:r>
      <w:r w:rsidRPr="00227897">
        <w:rPr>
          <w:rFonts w:ascii="Arial" w:hAnsi="Arial" w:cs="Arial"/>
          <w:color w:val="333333"/>
          <w:sz w:val="20"/>
          <w:szCs w:val="20"/>
          <w:bdr w:val="none" w:sz="0" w:space="0" w:color="auto" w:frame="1"/>
          <w:lang w:val="fr-FR"/>
        </w:rPr>
        <w:t xml:space="preserve">oscilloscope </w:t>
      </w:r>
      <w:proofErr w:type="spellStart"/>
      <w:r w:rsidRPr="00227897">
        <w:rPr>
          <w:rFonts w:ascii="Arial" w:hAnsi="Arial" w:cs="Arial"/>
          <w:color w:val="333333"/>
          <w:sz w:val="20"/>
          <w:szCs w:val="20"/>
          <w:bdr w:val="none" w:sz="0" w:space="0" w:color="auto" w:frame="1"/>
          <w:lang w:val="fr-FR"/>
        </w:rPr>
        <w:t>Tenma</w:t>
      </w:r>
      <w:proofErr w:type="spellEnd"/>
      <w:r w:rsidRPr="00227897">
        <w:rPr>
          <w:rFonts w:ascii="Arial" w:hAnsi="Arial" w:cs="Arial"/>
          <w:color w:val="333333"/>
          <w:sz w:val="20"/>
          <w:szCs w:val="20"/>
          <w:bdr w:val="none" w:sz="0" w:space="0" w:color="auto" w:frame="1"/>
          <w:lang w:val="fr-FR"/>
        </w:rPr>
        <w:t> </w:t>
      </w:r>
      <w:r w:rsidRPr="00227897">
        <w:rPr>
          <w:rStyle w:val="e14-init-hidden"/>
          <w:rFonts w:ascii="Arial" w:hAnsi="Arial" w:cs="Arial"/>
          <w:color w:val="333333"/>
          <w:sz w:val="20"/>
          <w:szCs w:val="20"/>
          <w:bdr w:val="none" w:sz="0" w:space="0" w:color="auto" w:frame="1"/>
          <w:lang w:val="fr-FR"/>
        </w:rPr>
        <w:t>72-8474</w:t>
      </w:r>
      <w:r w:rsidRPr="00227897">
        <w:rPr>
          <w:rFonts w:ascii="Arial" w:hAnsi="Arial" w:cs="Arial"/>
          <w:color w:val="333333"/>
          <w:sz w:val="20"/>
          <w:szCs w:val="20"/>
          <w:bdr w:val="none" w:sz="0" w:space="0" w:color="auto" w:frame="1"/>
          <w:lang w:val="fr-FR"/>
        </w:rPr>
        <w:t xml:space="preserve"> et </w:t>
      </w:r>
      <w:r w:rsidRPr="00227897">
        <w:rPr>
          <w:rFonts w:ascii="Arial" w:hAnsi="Arial" w:cs="Arial"/>
          <w:color w:val="333333"/>
          <w:sz w:val="20"/>
          <w:szCs w:val="20"/>
          <w:lang w:val="fr-FR"/>
        </w:rPr>
        <w:t xml:space="preserve">un quadricoptère </w:t>
      </w:r>
      <w:proofErr w:type="spellStart"/>
      <w:r w:rsidRPr="00227897">
        <w:rPr>
          <w:rFonts w:ascii="Arial" w:hAnsi="Arial" w:cs="Arial"/>
          <w:color w:val="333333"/>
          <w:sz w:val="20"/>
          <w:szCs w:val="20"/>
          <w:lang w:val="fr-FR"/>
        </w:rPr>
        <w:t>Microduino</w:t>
      </w:r>
      <w:proofErr w:type="spellEnd"/>
      <w:r w:rsidRPr="00227897">
        <w:rPr>
          <w:rFonts w:ascii="Arial" w:hAnsi="Arial" w:cs="Arial"/>
          <w:color w:val="333333"/>
          <w:sz w:val="20"/>
          <w:szCs w:val="20"/>
          <w:lang w:val="fr-FR"/>
        </w:rPr>
        <w:t xml:space="preserve"> avec télécommande.  </w:t>
      </w:r>
      <w:r w:rsidRPr="00227897">
        <w:rPr>
          <w:rFonts w:ascii="Arial" w:hAnsi="Arial" w:cs="Arial"/>
          <w:sz w:val="20"/>
          <w:szCs w:val="20"/>
          <w:lang w:val="fr-FR"/>
        </w:rPr>
        <w:t>Les participants dont le projet aura abouti remporteront un prix mystère.</w:t>
      </w:r>
    </w:p>
    <w:p w14:paraId="451CFBDB" w14:textId="77777777" w:rsidR="0086691F" w:rsidRPr="00227897" w:rsidRDefault="0086691F" w:rsidP="0086691F">
      <w:pPr>
        <w:spacing w:after="0"/>
        <w:rPr>
          <w:rFonts w:ascii="Arial" w:hAnsi="Arial" w:cs="Arial"/>
          <w:lang w:val="fr-FR" w:eastAsia="en-GB"/>
        </w:rPr>
      </w:pPr>
    </w:p>
    <w:p w14:paraId="03F6DEBF" w14:textId="36B9ACDA" w:rsidR="0086691F" w:rsidRPr="00227897" w:rsidRDefault="0086691F" w:rsidP="0086691F">
      <w:pPr>
        <w:spacing w:after="0"/>
        <w:rPr>
          <w:rFonts w:ascii="Arial" w:hAnsi="Arial" w:cs="Arial"/>
          <w:lang w:val="fr-FR"/>
        </w:rPr>
      </w:pPr>
      <w:r w:rsidRPr="00227897">
        <w:rPr>
          <w:rFonts w:ascii="Arial" w:hAnsi="Arial" w:cs="Arial"/>
          <w:lang w:val="fr-FR"/>
        </w:rPr>
        <w:t xml:space="preserve">Pour en savoir plus sur le concours de conception Design for a Cause, rendez-vous à l'adresse : </w:t>
      </w:r>
      <w:hyperlink r:id="rId9" w:history="1">
        <w:r w:rsidR="00EA4632" w:rsidRPr="00702231">
          <w:rPr>
            <w:rStyle w:val="Hyperlink"/>
            <w:rFonts w:ascii="Arial" w:hAnsi="Arial" w:cs="Arial"/>
            <w:lang w:val="fr-FR"/>
          </w:rPr>
          <w:t>https://www.element14.com/community/community/design-challenges/designforacause</w:t>
        </w:r>
      </w:hyperlink>
      <w:r w:rsidR="00EA4632">
        <w:rPr>
          <w:rFonts w:ascii="Arial" w:hAnsi="Arial" w:cs="Arial"/>
          <w:lang w:val="fr-FR"/>
        </w:rPr>
        <w:t xml:space="preserve"> </w:t>
      </w:r>
      <w:r w:rsidR="00EA4632" w:rsidRPr="00EA4632">
        <w:rPr>
          <w:rFonts w:ascii="Arial" w:hAnsi="Arial" w:cs="Arial"/>
          <w:lang w:val="fr-FR"/>
        </w:rPr>
        <w:t xml:space="preserve"> </w:t>
      </w:r>
    </w:p>
    <w:p w14:paraId="51DC9C25" w14:textId="77777777" w:rsidR="0086691F" w:rsidRDefault="0086691F" w:rsidP="0086691F">
      <w:pPr>
        <w:suppressAutoHyphens w:val="0"/>
        <w:spacing w:after="0" w:line="240" w:lineRule="auto"/>
        <w:rPr>
          <w:rFonts w:ascii="Arial" w:eastAsia="Calibri" w:hAnsi="Arial" w:cs="Arial"/>
          <w:b/>
          <w:color w:val="000000"/>
          <w:kern w:val="0"/>
          <w:lang w:val="fr-FR" w:eastAsia="en-US" w:bidi="ar-SA"/>
        </w:rPr>
      </w:pPr>
    </w:p>
    <w:p w14:paraId="2EA48577" w14:textId="1C826800" w:rsidR="00D15DED" w:rsidRPr="008E5FA3" w:rsidRDefault="00D15DED" w:rsidP="00D15DED">
      <w:pPr>
        <w:suppressAutoHyphens w:val="0"/>
        <w:spacing w:after="0" w:line="240" w:lineRule="auto"/>
        <w:jc w:val="center"/>
        <w:rPr>
          <w:rFonts w:ascii="Arial" w:eastAsia="Calibri" w:hAnsi="Arial" w:cs="Arial"/>
          <w:b/>
          <w:color w:val="000000"/>
          <w:kern w:val="0"/>
          <w:lang w:val="fr-FR" w:eastAsia="en-US" w:bidi="ar-SA"/>
        </w:rPr>
      </w:pPr>
      <w:r w:rsidRPr="008E5FA3">
        <w:rPr>
          <w:rFonts w:ascii="Arial" w:eastAsia="Calibri" w:hAnsi="Arial" w:cs="Arial"/>
          <w:b/>
          <w:color w:val="000000"/>
          <w:kern w:val="0"/>
          <w:lang w:val="fr-FR" w:eastAsia="en-US" w:bidi="ar-SA"/>
        </w:rPr>
        <w:t>** Fin**</w:t>
      </w:r>
    </w:p>
    <w:p w14:paraId="78A0ED2F" w14:textId="77777777" w:rsidR="00D15DED" w:rsidRPr="008E5FA3" w:rsidRDefault="00D15DED" w:rsidP="00D15DED">
      <w:pPr>
        <w:suppressAutoHyphens w:val="0"/>
        <w:spacing w:after="0" w:line="240" w:lineRule="auto"/>
        <w:jc w:val="center"/>
        <w:rPr>
          <w:rFonts w:ascii="Arial" w:eastAsia="Calibri" w:hAnsi="Arial" w:cs="Arial"/>
          <w:b/>
          <w:color w:val="000000"/>
          <w:kern w:val="0"/>
          <w:lang w:val="fr-FR" w:eastAsia="en-US" w:bidi="ar-SA"/>
        </w:rPr>
      </w:pPr>
    </w:p>
    <w:p w14:paraId="50B824CD" w14:textId="77777777" w:rsidR="00800BA6" w:rsidRPr="0086691F" w:rsidRDefault="00800BA6" w:rsidP="00800BA6">
      <w:pPr>
        <w:spacing w:after="0" w:line="240" w:lineRule="auto"/>
        <w:rPr>
          <w:rFonts w:ascii="Arial" w:hAnsi="Arial" w:cs="Arial"/>
          <w:b/>
          <w:u w:val="single"/>
          <w:lang w:val="fr-FR"/>
        </w:rPr>
      </w:pPr>
      <w:r w:rsidRPr="0086691F">
        <w:rPr>
          <w:rFonts w:ascii="Arial" w:hAnsi="Arial" w:cs="Arial"/>
          <w:b/>
          <w:u w:val="single"/>
          <w:lang w:val="fr-FR"/>
        </w:rPr>
        <w:t>Notes aux éditeurs</w:t>
      </w:r>
    </w:p>
    <w:p w14:paraId="4368A8B6" w14:textId="77777777" w:rsidR="00800BA6" w:rsidRPr="0086691F" w:rsidRDefault="00800BA6" w:rsidP="00800BA6">
      <w:pPr>
        <w:spacing w:after="0" w:line="240" w:lineRule="auto"/>
        <w:rPr>
          <w:rFonts w:ascii="Arial" w:hAnsi="Arial" w:cs="Arial"/>
          <w:b/>
          <w:lang w:val="fr-FR"/>
        </w:rPr>
      </w:pPr>
    </w:p>
    <w:p w14:paraId="211D1899" w14:textId="77777777" w:rsidR="00800BA6" w:rsidRPr="0086691F" w:rsidRDefault="00800BA6" w:rsidP="00800BA6">
      <w:pPr>
        <w:spacing w:after="0" w:line="240" w:lineRule="auto"/>
        <w:rPr>
          <w:rFonts w:ascii="Arial" w:hAnsi="Arial" w:cs="Arial"/>
          <w:lang w:val="fr-FR"/>
        </w:rPr>
      </w:pPr>
      <w:r w:rsidRPr="0086691F">
        <w:rPr>
          <w:rFonts w:ascii="Arial" w:hAnsi="Arial" w:cs="Arial"/>
          <w:lang w:val="fr-FR"/>
        </w:rPr>
        <w:t xml:space="preserve">Pour plus de détails et illustrations en lien avec ce communiqué de presse, rendez-vous sur notre page : </w:t>
      </w:r>
      <w:hyperlink r:id="rId10" w:history="1">
        <w:r w:rsidRPr="0086691F">
          <w:rPr>
            <w:rStyle w:val="Hyperlink"/>
            <w:rFonts w:ascii="Arial" w:hAnsi="Arial" w:cs="Arial"/>
            <w:lang w:val="fr-FR"/>
          </w:rPr>
          <w:t>www.element14.com/news</w:t>
        </w:r>
      </w:hyperlink>
    </w:p>
    <w:p w14:paraId="74456E2F" w14:textId="77777777" w:rsidR="00800BA6" w:rsidRPr="0086691F" w:rsidRDefault="00800BA6" w:rsidP="00800BA6">
      <w:pPr>
        <w:spacing w:after="0" w:line="240" w:lineRule="auto"/>
        <w:rPr>
          <w:rFonts w:ascii="Arial" w:hAnsi="Arial" w:cs="Arial"/>
          <w:b/>
          <w:bCs/>
          <w:u w:val="single"/>
          <w:lang w:val="fr-FR"/>
        </w:rPr>
      </w:pPr>
    </w:p>
    <w:p w14:paraId="26A101A7" w14:textId="77777777" w:rsidR="00800BA6" w:rsidRPr="0086691F" w:rsidRDefault="00800BA6" w:rsidP="00800BA6">
      <w:pPr>
        <w:spacing w:after="0" w:line="240" w:lineRule="auto"/>
        <w:rPr>
          <w:rFonts w:ascii="Arial" w:hAnsi="Arial" w:cs="Arial"/>
          <w:b/>
          <w:bCs/>
          <w:lang w:val="fr-FR"/>
        </w:rPr>
      </w:pPr>
      <w:r w:rsidRPr="0086691F">
        <w:rPr>
          <w:rFonts w:ascii="Arial" w:hAnsi="Arial" w:cs="Arial"/>
          <w:b/>
          <w:bCs/>
          <w:lang w:val="fr-FR"/>
        </w:rPr>
        <w:t>À propos de Farnell element14</w:t>
      </w:r>
    </w:p>
    <w:p w14:paraId="09C931D2" w14:textId="77777777" w:rsidR="00800BA6" w:rsidRPr="0086691F" w:rsidRDefault="00800BA6" w:rsidP="00800BA6">
      <w:pPr>
        <w:spacing w:after="0" w:line="240" w:lineRule="auto"/>
        <w:rPr>
          <w:rFonts w:ascii="Arial" w:hAnsi="Arial" w:cs="Arial"/>
          <w:b/>
          <w:bCs/>
          <w:u w:val="single"/>
          <w:lang w:val="fr-FR"/>
        </w:rPr>
      </w:pPr>
    </w:p>
    <w:p w14:paraId="06890A14" w14:textId="77777777" w:rsidR="00800BA6" w:rsidRPr="0086691F" w:rsidRDefault="00EA4632" w:rsidP="00800BA6">
      <w:pPr>
        <w:spacing w:after="0" w:line="240" w:lineRule="auto"/>
        <w:rPr>
          <w:rFonts w:ascii="Arial" w:hAnsi="Arial" w:cs="Arial"/>
          <w:lang w:val="fr-FR"/>
        </w:rPr>
      </w:pPr>
      <w:hyperlink r:id="rId11" w:history="1">
        <w:r w:rsidR="00800BA6" w:rsidRPr="0086691F">
          <w:rPr>
            <w:rStyle w:val="Hyperlink"/>
            <w:rFonts w:ascii="Arial" w:hAnsi="Arial" w:cs="Arial"/>
            <w:lang w:val="fr-FR"/>
          </w:rPr>
          <w:t>Farnell element14</w:t>
        </w:r>
      </w:hyperlink>
      <w:r w:rsidR="00800BA6" w:rsidRPr="0086691F">
        <w:rPr>
          <w:rFonts w:ascii="Arial" w:hAnsi="Arial" w:cs="Arial"/>
          <w:lang w:val="fr-FR"/>
        </w:rPr>
        <w:t xml:space="preserve"> est une entité du groupe </w:t>
      </w:r>
      <w:hyperlink r:id="rId12" w:history="1">
        <w:r w:rsidR="00800BA6" w:rsidRPr="0086691F">
          <w:rPr>
            <w:rStyle w:val="Hyperlink"/>
            <w:rFonts w:ascii="Arial" w:hAnsi="Arial" w:cs="Arial"/>
            <w:lang w:val="fr-FR"/>
          </w:rPr>
          <w:t>Premier Farnell</w:t>
        </w:r>
      </w:hyperlink>
      <w:r w:rsidR="00800BA6" w:rsidRPr="0086691F">
        <w:rPr>
          <w:rStyle w:val="Hyperlink"/>
          <w:rFonts w:ascii="Arial" w:hAnsi="Arial" w:cs="Arial"/>
          <w:color w:val="auto"/>
          <w:u w:val="none"/>
          <w:lang w:val="fr-FR"/>
        </w:rPr>
        <w:t xml:space="preserve">, leader mondial de services technologiques de qualité, doté de plus de 80 </w:t>
      </w:r>
      <w:r w:rsidR="00800BA6" w:rsidRPr="0086691F">
        <w:rPr>
          <w:rFonts w:ascii="Arial" w:hAnsi="Arial" w:cs="Arial"/>
          <w:color w:val="000000"/>
          <w:lang w:val="fr-FR"/>
        </w:rPr>
        <w:t>ans d’expérience dans la distribution de produits et de solutions technologiques pour la conception, la production, la maintenance et la réparation de systèmes électroniques.</w:t>
      </w:r>
      <w:r w:rsidR="00800BA6" w:rsidRPr="0086691F">
        <w:rPr>
          <w:rFonts w:ascii="Arial" w:hAnsi="Arial" w:cs="Arial"/>
          <w:lang w:val="fr-FR"/>
        </w:rPr>
        <w:t xml:space="preserve">  </w:t>
      </w:r>
    </w:p>
    <w:p w14:paraId="52544B00" w14:textId="77777777" w:rsidR="00800BA6" w:rsidRPr="0086691F" w:rsidRDefault="00800BA6" w:rsidP="002F5ABD">
      <w:pPr>
        <w:spacing w:after="0" w:line="240" w:lineRule="auto"/>
        <w:rPr>
          <w:rFonts w:ascii="Arial" w:hAnsi="Arial" w:cs="Arial"/>
          <w:lang w:val="fr-FR"/>
        </w:rPr>
      </w:pPr>
    </w:p>
    <w:p w14:paraId="06CE1F83" w14:textId="77777777" w:rsidR="00800BA6" w:rsidRPr="0086691F" w:rsidRDefault="001C3DA3" w:rsidP="00800BA6">
      <w:pPr>
        <w:spacing w:after="0" w:line="240" w:lineRule="auto"/>
        <w:rPr>
          <w:rFonts w:ascii="Arial" w:hAnsi="Arial" w:cs="Arial"/>
          <w:shd w:val="clear" w:color="auto" w:fill="FFFFFF"/>
          <w:lang w:val="fr-FR"/>
        </w:rPr>
      </w:pPr>
      <w:r w:rsidRPr="0086691F">
        <w:rPr>
          <w:rFonts w:ascii="Arial" w:hAnsi="Arial" w:cs="Arial"/>
          <w:lang w:val="fr-FR"/>
        </w:rPr>
        <w:t>Premier Farnell e</w:t>
      </w:r>
      <w:r w:rsidR="00C12B57" w:rsidRPr="0086691F">
        <w:rPr>
          <w:rFonts w:ascii="Arial" w:hAnsi="Arial" w:cs="Arial"/>
          <w:lang w:val="fr-FR"/>
        </w:rPr>
        <w:t xml:space="preserve">st une division commerciale de </w:t>
      </w:r>
      <w:r w:rsidRPr="0086691F">
        <w:rPr>
          <w:rFonts w:ascii="Arial" w:hAnsi="Arial" w:cs="Arial"/>
          <w:lang w:val="fr-FR"/>
        </w:rPr>
        <w:t xml:space="preserve">Avnet, Inc. </w:t>
      </w:r>
      <w:r w:rsidR="00800BA6" w:rsidRPr="0086691F">
        <w:rPr>
          <w:rFonts w:ascii="Arial" w:hAnsi="Arial" w:cs="Arial"/>
          <w:shd w:val="clear" w:color="auto" w:fill="FFFFFF"/>
          <w:lang w:val="fr-FR"/>
        </w:rPr>
        <w:t xml:space="preserve">(NYSE : AVT). Premier Farnell exerce ses activités sous le nom de </w:t>
      </w:r>
      <w:hyperlink r:id="rId13" w:history="1">
        <w:r w:rsidR="00800BA6" w:rsidRPr="0086691F">
          <w:rPr>
            <w:rStyle w:val="Hyperlink"/>
            <w:rFonts w:ascii="Arial" w:hAnsi="Arial" w:cs="Arial"/>
            <w:lang w:val="fr-FR"/>
          </w:rPr>
          <w:t>Farnell element14</w:t>
        </w:r>
      </w:hyperlink>
      <w:r w:rsidR="00800BA6" w:rsidRPr="0086691F">
        <w:rPr>
          <w:rStyle w:val="Hyperlink"/>
          <w:rFonts w:ascii="Arial" w:hAnsi="Arial" w:cs="Arial"/>
          <w:color w:val="auto"/>
          <w:u w:val="none"/>
          <w:lang w:val="fr-FR"/>
        </w:rPr>
        <w:t xml:space="preserve"> en Europe, de </w:t>
      </w:r>
      <w:hyperlink r:id="rId14" w:history="1">
        <w:r w:rsidR="00800BA6" w:rsidRPr="0086691F">
          <w:rPr>
            <w:rStyle w:val="Hyperlink"/>
            <w:rFonts w:ascii="Arial" w:hAnsi="Arial" w:cs="Arial"/>
            <w:lang w:val="fr-FR"/>
          </w:rPr>
          <w:t>Newark element14</w:t>
        </w:r>
      </w:hyperlink>
      <w:r w:rsidR="00800BA6" w:rsidRPr="0086691F">
        <w:rPr>
          <w:rStyle w:val="Hyperlink"/>
          <w:rFonts w:ascii="Arial" w:hAnsi="Arial" w:cs="Arial"/>
          <w:lang w:val="fr-FR"/>
        </w:rPr>
        <w:t xml:space="preserve"> </w:t>
      </w:r>
      <w:r w:rsidR="00800BA6" w:rsidRPr="0086691F">
        <w:rPr>
          <w:rStyle w:val="Hyperlink"/>
          <w:rFonts w:ascii="Arial" w:hAnsi="Arial" w:cs="Arial"/>
          <w:color w:val="auto"/>
          <w:u w:val="none"/>
          <w:lang w:val="fr-FR"/>
        </w:rPr>
        <w:t>en Amérique du Nord, et de</w:t>
      </w:r>
      <w:r w:rsidR="00800BA6" w:rsidRPr="0086691F">
        <w:rPr>
          <w:rStyle w:val="Hyperlink"/>
          <w:rFonts w:ascii="Arial" w:hAnsi="Arial" w:cs="Arial"/>
          <w:lang w:val="fr-FR"/>
        </w:rPr>
        <w:t xml:space="preserve"> </w:t>
      </w:r>
      <w:hyperlink r:id="rId15" w:history="1">
        <w:r w:rsidR="00800BA6" w:rsidRPr="0086691F">
          <w:rPr>
            <w:rStyle w:val="Hyperlink"/>
            <w:rFonts w:ascii="Arial" w:hAnsi="Arial" w:cs="Arial"/>
            <w:lang w:val="fr-FR"/>
          </w:rPr>
          <w:t>element14</w:t>
        </w:r>
      </w:hyperlink>
      <w:r w:rsidR="00800BA6" w:rsidRPr="0086691F">
        <w:rPr>
          <w:rStyle w:val="Hyperlink"/>
          <w:rFonts w:ascii="Arial" w:hAnsi="Arial" w:cs="Arial"/>
          <w:lang w:val="fr-FR"/>
        </w:rPr>
        <w:t xml:space="preserve"> </w:t>
      </w:r>
      <w:r w:rsidR="00800BA6" w:rsidRPr="0086691F">
        <w:rPr>
          <w:rStyle w:val="Hyperlink"/>
          <w:rFonts w:ascii="Arial" w:hAnsi="Arial" w:cs="Arial"/>
          <w:color w:val="auto"/>
          <w:u w:val="none"/>
          <w:lang w:val="fr-FR"/>
        </w:rPr>
        <w:t>dans la région Asie Pacifique.</w:t>
      </w:r>
      <w:r w:rsidR="00800BA6" w:rsidRPr="0086691F">
        <w:rPr>
          <w:rFonts w:ascii="Arial" w:hAnsi="Arial" w:cs="Arial"/>
          <w:lang w:val="fr-FR"/>
        </w:rPr>
        <w:t xml:space="preserve"> Le groupe Premier Farnell bénéficie d’un réseau mondial de plus de 3 500 fournisseurs et possède un catalogue exhaustif avec des niveaux de stock développés pour anticiper et répondre aux besoins de clients innovants partout dans le monde.</w:t>
      </w:r>
      <w:r w:rsidR="00800BA6" w:rsidRPr="0086691F">
        <w:rPr>
          <w:rFonts w:ascii="Arial" w:hAnsi="Arial" w:cs="Arial"/>
          <w:shd w:val="clear" w:color="auto" w:fill="FFFFFF"/>
          <w:lang w:val="fr-FR"/>
        </w:rPr>
        <w:t xml:space="preserve"> </w:t>
      </w:r>
    </w:p>
    <w:p w14:paraId="2C9B9645" w14:textId="77777777" w:rsidR="00800BA6" w:rsidRPr="0086691F" w:rsidRDefault="00800BA6" w:rsidP="00800BA6">
      <w:pPr>
        <w:shd w:val="clear" w:color="auto" w:fill="FFFFFF"/>
        <w:spacing w:after="0" w:line="240" w:lineRule="auto"/>
        <w:rPr>
          <w:rFonts w:ascii="Arial" w:hAnsi="Arial" w:cs="Arial"/>
          <w:lang w:val="fr-FR"/>
        </w:rPr>
      </w:pPr>
    </w:p>
    <w:p w14:paraId="67E098F3" w14:textId="77777777" w:rsidR="00800BA6" w:rsidRPr="0086691F" w:rsidRDefault="00800BA6" w:rsidP="00800BA6">
      <w:pPr>
        <w:shd w:val="clear" w:color="auto" w:fill="FFFFFF"/>
        <w:spacing w:after="0" w:line="240" w:lineRule="auto"/>
        <w:rPr>
          <w:rFonts w:ascii="Arial" w:hAnsi="Arial" w:cs="Arial"/>
          <w:lang w:val="fr-FR"/>
        </w:rPr>
      </w:pPr>
      <w:r w:rsidRPr="0086691F">
        <w:rPr>
          <w:rFonts w:ascii="Arial" w:hAnsi="Arial" w:cs="Arial"/>
          <w:lang w:val="fr-FR"/>
        </w:rPr>
        <w:t xml:space="preserve">Pour plus d’informations, visitez le site Web de Premier Farnell à l’adresse : </w:t>
      </w:r>
      <w:hyperlink r:id="rId16" w:history="1">
        <w:r w:rsidRPr="0086691F">
          <w:rPr>
            <w:rStyle w:val="Hyperlink"/>
            <w:rFonts w:ascii="Arial" w:hAnsi="Arial" w:cs="Arial"/>
            <w:lang w:val="fr-FR"/>
          </w:rPr>
          <w:t>http://www.premierfarnell.com</w:t>
        </w:r>
      </w:hyperlink>
      <w:r w:rsidRPr="0086691F">
        <w:rPr>
          <w:rFonts w:ascii="Arial" w:hAnsi="Arial" w:cs="Arial"/>
          <w:lang w:val="fr-FR"/>
        </w:rPr>
        <w:t>.</w:t>
      </w:r>
    </w:p>
    <w:p w14:paraId="2E5891D9" w14:textId="77777777" w:rsidR="00800BA6" w:rsidRPr="0086691F" w:rsidRDefault="00800BA6" w:rsidP="00800BA6">
      <w:pPr>
        <w:shd w:val="clear" w:color="auto" w:fill="FFFFFF"/>
        <w:spacing w:after="0" w:line="240" w:lineRule="auto"/>
        <w:rPr>
          <w:rFonts w:ascii="Arial" w:hAnsi="Arial" w:cs="Arial"/>
          <w:lang w:val="fr-FR"/>
        </w:rPr>
      </w:pPr>
    </w:p>
    <w:p w14:paraId="16DFF712" w14:textId="77777777" w:rsidR="00800BA6" w:rsidRPr="0086691F" w:rsidRDefault="00800BA6" w:rsidP="00800BA6">
      <w:pPr>
        <w:pStyle w:val="ColorfulList-Accent11"/>
        <w:spacing w:after="0" w:line="240" w:lineRule="auto"/>
        <w:ind w:left="0"/>
        <w:rPr>
          <w:rFonts w:ascii="Arial" w:hAnsi="Arial" w:cs="Arial"/>
          <w:color w:val="000000"/>
          <w:sz w:val="20"/>
          <w:szCs w:val="20"/>
          <w:lang w:val="fr-FR"/>
        </w:rPr>
      </w:pPr>
      <w:r w:rsidRPr="0086691F">
        <w:rPr>
          <w:rFonts w:ascii="Arial" w:hAnsi="Arial" w:cs="Arial"/>
          <w:b/>
          <w:bCs/>
          <w:sz w:val="20"/>
          <w:szCs w:val="20"/>
          <w:lang w:val="fr-FR"/>
        </w:rPr>
        <w:t>Agence de relations publiques européenne :</w:t>
      </w:r>
      <w:r w:rsidRPr="0086691F">
        <w:rPr>
          <w:rFonts w:ascii="Arial" w:hAnsi="Arial" w:cs="Arial"/>
          <w:b/>
          <w:color w:val="000000"/>
          <w:sz w:val="20"/>
          <w:szCs w:val="20"/>
          <w:u w:val="single"/>
          <w:lang w:val="fr-FR"/>
        </w:rPr>
        <w:t xml:space="preserve"> </w:t>
      </w:r>
    </w:p>
    <w:p w14:paraId="29161AB9" w14:textId="77777777" w:rsidR="00800BA6" w:rsidRPr="0086691F" w:rsidRDefault="00800BA6" w:rsidP="00800BA6">
      <w:pPr>
        <w:spacing w:after="0" w:line="240" w:lineRule="auto"/>
        <w:rPr>
          <w:rFonts w:ascii="Arial" w:hAnsi="Arial" w:cs="Arial"/>
          <w:b/>
          <w:bCs/>
        </w:rPr>
      </w:pPr>
      <w:r w:rsidRPr="0086691F">
        <w:rPr>
          <w:rFonts w:ascii="Arial" w:hAnsi="Arial" w:cs="Arial"/>
          <w:b/>
          <w:bCs/>
        </w:rPr>
        <w:t>Freya Ward</w:t>
      </w:r>
    </w:p>
    <w:p w14:paraId="500BF2FD" w14:textId="77777777" w:rsidR="00800BA6" w:rsidRPr="0086691F" w:rsidRDefault="00800BA6" w:rsidP="00800BA6">
      <w:pPr>
        <w:spacing w:after="0" w:line="240" w:lineRule="auto"/>
        <w:rPr>
          <w:rFonts w:ascii="Arial" w:hAnsi="Arial" w:cs="Arial"/>
          <w:b/>
          <w:bCs/>
        </w:rPr>
      </w:pPr>
      <w:r w:rsidRPr="0086691F">
        <w:rPr>
          <w:rFonts w:ascii="Arial" w:hAnsi="Arial" w:cs="Arial"/>
          <w:b/>
          <w:bCs/>
        </w:rPr>
        <w:t>Napier Partnership</w:t>
      </w:r>
    </w:p>
    <w:p w14:paraId="7575AE32" w14:textId="77777777" w:rsidR="00800BA6" w:rsidRPr="0086691F" w:rsidRDefault="00800BA6" w:rsidP="00800BA6">
      <w:pPr>
        <w:spacing w:after="0" w:line="240" w:lineRule="auto"/>
        <w:rPr>
          <w:rFonts w:ascii="Arial" w:hAnsi="Arial" w:cs="Arial"/>
          <w:bCs/>
        </w:rPr>
      </w:pPr>
      <w:proofErr w:type="spellStart"/>
      <w:r w:rsidRPr="0086691F">
        <w:rPr>
          <w:rFonts w:ascii="Arial" w:hAnsi="Arial" w:cs="Arial"/>
          <w:bCs/>
        </w:rPr>
        <w:t>Tél</w:t>
      </w:r>
      <w:proofErr w:type="spellEnd"/>
      <w:proofErr w:type="gramStart"/>
      <w:r w:rsidRPr="0086691F">
        <w:rPr>
          <w:rFonts w:ascii="Arial" w:hAnsi="Arial" w:cs="Arial"/>
          <w:bCs/>
        </w:rPr>
        <w:t>. :</w:t>
      </w:r>
      <w:proofErr w:type="gramEnd"/>
      <w:r w:rsidRPr="0086691F">
        <w:rPr>
          <w:rFonts w:ascii="Arial" w:hAnsi="Arial" w:cs="Arial"/>
          <w:bCs/>
        </w:rPr>
        <w:t xml:space="preserve"> +44 1243 531123</w:t>
      </w:r>
    </w:p>
    <w:p w14:paraId="3EA8AFA5" w14:textId="77777777" w:rsidR="00800BA6" w:rsidRPr="0086691F" w:rsidRDefault="00800BA6" w:rsidP="00800BA6">
      <w:pPr>
        <w:spacing w:after="0" w:line="240" w:lineRule="auto"/>
        <w:rPr>
          <w:rFonts w:ascii="Arial" w:hAnsi="Arial" w:cs="Arial"/>
          <w:lang w:val="it-IT"/>
        </w:rPr>
      </w:pPr>
      <w:r w:rsidRPr="0086691F">
        <w:rPr>
          <w:rFonts w:ascii="Arial" w:hAnsi="Arial" w:cs="Arial"/>
          <w:bCs/>
          <w:lang w:val="it-IT"/>
        </w:rPr>
        <w:t xml:space="preserve">E-mail : </w:t>
      </w:r>
      <w:hyperlink r:id="rId17" w:history="1">
        <w:r w:rsidRPr="0086691F">
          <w:rPr>
            <w:rStyle w:val="Hyperlink"/>
            <w:rFonts w:ascii="Arial" w:hAnsi="Arial" w:cs="Arial"/>
            <w:lang w:val="it-IT"/>
          </w:rPr>
          <w:t>freya@napierb2b.com</w:t>
        </w:r>
      </w:hyperlink>
    </w:p>
    <w:p w14:paraId="686733F7" w14:textId="1C63D77A" w:rsidR="00800BA6" w:rsidRPr="0086691F" w:rsidRDefault="00EA4632" w:rsidP="00800BA6">
      <w:pPr>
        <w:spacing w:after="0" w:line="240" w:lineRule="auto"/>
        <w:rPr>
          <w:rFonts w:ascii="Arial" w:hAnsi="Arial" w:cs="Arial"/>
          <w:b/>
          <w:bCs/>
          <w:lang w:val="it-IT"/>
        </w:rPr>
      </w:pPr>
      <w:hyperlink r:id="rId18" w:history="1">
        <w:r w:rsidR="008F2DC8" w:rsidRPr="0086691F">
          <w:rPr>
            <w:rStyle w:val="Hyperlink"/>
            <w:rFonts w:ascii="Arial" w:hAnsi="Arial" w:cs="Arial"/>
            <w:lang w:val="it-IT"/>
          </w:rPr>
          <w:t>www.napierb2b.com</w:t>
        </w:r>
      </w:hyperlink>
      <w:r w:rsidR="008F2DC8" w:rsidRPr="0086691F">
        <w:rPr>
          <w:rFonts w:ascii="Arial" w:hAnsi="Arial" w:cs="Arial"/>
          <w:b/>
          <w:bCs/>
          <w:lang w:val="it-IT"/>
        </w:rPr>
        <w:t xml:space="preserve"> </w:t>
      </w:r>
    </w:p>
    <w:p w14:paraId="3D4E31EC" w14:textId="77777777" w:rsidR="008F2DC8" w:rsidRPr="0086691F" w:rsidRDefault="008F2DC8" w:rsidP="00800BA6">
      <w:pPr>
        <w:spacing w:after="0" w:line="240" w:lineRule="auto"/>
        <w:rPr>
          <w:rFonts w:ascii="Arial" w:hAnsi="Arial" w:cs="Arial"/>
          <w:b/>
          <w:bCs/>
          <w:lang w:val="it-IT"/>
        </w:rPr>
      </w:pPr>
    </w:p>
    <w:p w14:paraId="5A418191" w14:textId="77777777" w:rsidR="00194523" w:rsidRPr="0086691F" w:rsidRDefault="00194523" w:rsidP="00800BA6">
      <w:pPr>
        <w:spacing w:after="0" w:line="240" w:lineRule="auto"/>
        <w:rPr>
          <w:rFonts w:ascii="Arial" w:hAnsi="Arial" w:cs="Arial"/>
          <w:b/>
          <w:bCs/>
          <w:lang w:val="it-IT"/>
        </w:rPr>
      </w:pPr>
      <w:r w:rsidRPr="0086691F">
        <w:rPr>
          <w:rFonts w:ascii="Arial" w:hAnsi="Arial" w:cs="Arial"/>
          <w:b/>
          <w:bCs/>
          <w:lang w:val="it-IT"/>
        </w:rPr>
        <w:t>Premier Farnell:</w:t>
      </w:r>
    </w:p>
    <w:p w14:paraId="1E1474AA" w14:textId="77777777" w:rsidR="00194523" w:rsidRPr="0086691F" w:rsidRDefault="00194523" w:rsidP="00800BA6">
      <w:pPr>
        <w:spacing w:after="0" w:line="240" w:lineRule="auto"/>
        <w:rPr>
          <w:rFonts w:ascii="Arial" w:hAnsi="Arial" w:cs="Arial"/>
          <w:b/>
          <w:bCs/>
        </w:rPr>
      </w:pPr>
      <w:r w:rsidRPr="0086691F">
        <w:rPr>
          <w:rFonts w:ascii="Arial" w:hAnsi="Arial" w:cs="Arial"/>
          <w:b/>
          <w:bCs/>
        </w:rPr>
        <w:t>Holly Smart</w:t>
      </w:r>
    </w:p>
    <w:p w14:paraId="11CC6132" w14:textId="77777777" w:rsidR="00194523" w:rsidRPr="0086691F" w:rsidRDefault="00194523" w:rsidP="00800BA6">
      <w:pPr>
        <w:spacing w:after="0" w:line="240" w:lineRule="auto"/>
        <w:rPr>
          <w:rFonts w:ascii="Arial" w:hAnsi="Arial" w:cs="Arial"/>
          <w:b/>
          <w:bCs/>
        </w:rPr>
      </w:pPr>
      <w:r w:rsidRPr="0086691F">
        <w:rPr>
          <w:rFonts w:ascii="Arial" w:hAnsi="Arial" w:cs="Arial"/>
          <w:b/>
          <w:bCs/>
        </w:rPr>
        <w:t>Head of PR and External Communications</w:t>
      </w:r>
    </w:p>
    <w:p w14:paraId="68B980EC" w14:textId="77777777" w:rsidR="00194523" w:rsidRPr="0086691F" w:rsidRDefault="00194523" w:rsidP="00800BA6">
      <w:pPr>
        <w:spacing w:after="0" w:line="240" w:lineRule="auto"/>
        <w:rPr>
          <w:rFonts w:ascii="Arial" w:hAnsi="Arial" w:cs="Arial"/>
          <w:bCs/>
        </w:rPr>
      </w:pPr>
      <w:r w:rsidRPr="0086691F">
        <w:rPr>
          <w:rFonts w:ascii="Arial" w:hAnsi="Arial" w:cs="Arial"/>
          <w:bCs/>
        </w:rPr>
        <w:t>Tel: +44 113 2485188</w:t>
      </w:r>
    </w:p>
    <w:p w14:paraId="57E59EC1" w14:textId="473AB3A7" w:rsidR="00D17626" w:rsidRPr="0086691F" w:rsidRDefault="00194523" w:rsidP="00D17626">
      <w:pPr>
        <w:spacing w:after="0" w:line="240" w:lineRule="auto"/>
        <w:rPr>
          <w:rFonts w:ascii="Arial" w:hAnsi="Arial" w:cs="Arial"/>
          <w:color w:val="0000FF"/>
          <w:u w:val="single"/>
        </w:rPr>
      </w:pPr>
      <w:r w:rsidRPr="0086691F">
        <w:rPr>
          <w:rFonts w:ascii="Arial" w:hAnsi="Arial" w:cs="Arial"/>
          <w:bCs/>
        </w:rPr>
        <w:t>Email:</w:t>
      </w:r>
      <w:r w:rsidRPr="0086691F">
        <w:rPr>
          <w:rFonts w:ascii="Arial" w:hAnsi="Arial" w:cs="Arial"/>
          <w:b/>
          <w:bCs/>
        </w:rPr>
        <w:t> </w:t>
      </w:r>
      <w:hyperlink r:id="rId19" w:history="1">
        <w:r w:rsidR="00EA4632" w:rsidRPr="00702231">
          <w:rPr>
            <w:rStyle w:val="Hyperlink"/>
            <w:rFonts w:ascii="Arial" w:hAnsi="Arial" w:cs="Arial"/>
          </w:rPr>
          <w:t>hsmart@premierfarnell.com</w:t>
        </w:r>
      </w:hyperlink>
      <w:r w:rsidR="00EA4632">
        <w:rPr>
          <w:rFonts w:ascii="Arial" w:hAnsi="Arial" w:cs="Arial"/>
        </w:rPr>
        <w:t xml:space="preserve"> </w:t>
      </w:r>
      <w:bookmarkStart w:id="0" w:name="_GoBack"/>
      <w:bookmarkEnd w:id="0"/>
    </w:p>
    <w:sectPr w:rsidR="00D17626" w:rsidRPr="0086691F" w:rsidSect="00D978B8">
      <w:headerReference w:type="default" r:id="rId20"/>
      <w:footerReference w:type="default" r:id="rId21"/>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DF05" w14:textId="77777777" w:rsidR="000865A0" w:rsidRDefault="000865A0">
      <w:pPr>
        <w:spacing w:after="0" w:line="240" w:lineRule="auto"/>
      </w:pPr>
      <w:r>
        <w:separator/>
      </w:r>
    </w:p>
  </w:endnote>
  <w:endnote w:type="continuationSeparator" w:id="0">
    <w:p w14:paraId="30E21679" w14:textId="77777777" w:rsidR="000865A0" w:rsidRDefault="0008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FCE3" w14:textId="707127AB" w:rsidR="0086691F" w:rsidRPr="0086691F" w:rsidRDefault="0086691F">
    <w:pPr>
      <w:pStyle w:val="Footer"/>
      <w:rPr>
        <w:rFonts w:ascii="Arial" w:hAnsi="Arial" w:cs="Arial"/>
        <w:lang w:val="en-GB"/>
      </w:rPr>
    </w:pPr>
    <w:r w:rsidRPr="0086691F">
      <w:rPr>
        <w:rFonts w:ascii="Arial" w:hAnsi="Arial" w:cs="Arial"/>
        <w:lang w:val="en-GB"/>
      </w:rPr>
      <w:t>FAR296fr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2D9A" w14:textId="77777777" w:rsidR="000865A0" w:rsidRDefault="000865A0">
      <w:pPr>
        <w:spacing w:after="0" w:line="240" w:lineRule="auto"/>
      </w:pPr>
      <w:r>
        <w:separator/>
      </w:r>
    </w:p>
  </w:footnote>
  <w:footnote w:type="continuationSeparator" w:id="0">
    <w:p w14:paraId="44CB4D0C" w14:textId="77777777" w:rsidR="000865A0" w:rsidRDefault="0008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086E" w14:textId="77777777" w:rsidR="000865A0" w:rsidRDefault="000865A0" w:rsidP="00960163">
    <w:pPr>
      <w:pStyle w:val="Header"/>
      <w:jc w:val="center"/>
    </w:pPr>
  </w:p>
  <w:p w14:paraId="72943D59" w14:textId="77777777" w:rsidR="000865A0" w:rsidRDefault="000865A0" w:rsidP="00960163">
    <w:pPr>
      <w:pStyle w:val="Header"/>
      <w:jc w:val="center"/>
    </w:pPr>
    <w:r w:rsidRPr="003A7EBF">
      <w:rPr>
        <w:noProof/>
        <w:lang w:val="en-GB" w:eastAsia="en-GB" w:bidi="ar-SA"/>
      </w:rPr>
      <w:drawing>
        <wp:inline distT="0" distB="0" distL="0" distR="0" wp14:anchorId="29EC265A" wp14:editId="63882056">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784D802F" wp14:editId="503B73AC">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14:paraId="3C0273EC" w14:textId="77777777" w:rsidR="000865A0" w:rsidRDefault="000865A0" w:rsidP="00960163">
    <w:pPr>
      <w:pStyle w:val="Header"/>
      <w:jc w:val="center"/>
    </w:pPr>
  </w:p>
  <w:p w14:paraId="4525F07D" w14:textId="77777777"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D7A9C"/>
    <w:multiLevelType w:val="hybridMultilevel"/>
    <w:tmpl w:val="EB0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3"/>
  </w:num>
  <w:num w:numId="5">
    <w:abstractNumId w:val="16"/>
  </w:num>
  <w:num w:numId="6">
    <w:abstractNumId w:val="0"/>
  </w:num>
  <w:num w:numId="7">
    <w:abstractNumId w:val="5"/>
  </w:num>
  <w:num w:numId="8">
    <w:abstractNumId w:val="7"/>
  </w:num>
  <w:num w:numId="9">
    <w:abstractNumId w:val="11"/>
  </w:num>
  <w:num w:numId="10">
    <w:abstractNumId w:val="15"/>
  </w:num>
  <w:num w:numId="11">
    <w:abstractNumId w:val="10"/>
  </w:num>
  <w:num w:numId="12">
    <w:abstractNumId w:val="14"/>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3CDF"/>
    <w:rsid w:val="001262FC"/>
    <w:rsid w:val="00142E7D"/>
    <w:rsid w:val="001465EA"/>
    <w:rsid w:val="00155DBC"/>
    <w:rsid w:val="00194523"/>
    <w:rsid w:val="001B6589"/>
    <w:rsid w:val="001C3DA3"/>
    <w:rsid w:val="001C4750"/>
    <w:rsid w:val="001D3D8E"/>
    <w:rsid w:val="001D4CCA"/>
    <w:rsid w:val="001E5914"/>
    <w:rsid w:val="00203C6C"/>
    <w:rsid w:val="002233F7"/>
    <w:rsid w:val="0022608E"/>
    <w:rsid w:val="00227897"/>
    <w:rsid w:val="00237676"/>
    <w:rsid w:val="00237B68"/>
    <w:rsid w:val="00245450"/>
    <w:rsid w:val="0024782A"/>
    <w:rsid w:val="00255DBC"/>
    <w:rsid w:val="0026028F"/>
    <w:rsid w:val="002705BC"/>
    <w:rsid w:val="00294D84"/>
    <w:rsid w:val="002A4A6E"/>
    <w:rsid w:val="002A774F"/>
    <w:rsid w:val="002C6654"/>
    <w:rsid w:val="002D0DDC"/>
    <w:rsid w:val="002E1C81"/>
    <w:rsid w:val="002E4BD6"/>
    <w:rsid w:val="002E5040"/>
    <w:rsid w:val="002F5ABD"/>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D7C2D"/>
    <w:rsid w:val="004E0716"/>
    <w:rsid w:val="004E3025"/>
    <w:rsid w:val="004F209C"/>
    <w:rsid w:val="004F3058"/>
    <w:rsid w:val="00514AF5"/>
    <w:rsid w:val="005209DE"/>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00BA6"/>
    <w:rsid w:val="00807A71"/>
    <w:rsid w:val="00813E31"/>
    <w:rsid w:val="00831F28"/>
    <w:rsid w:val="0083682E"/>
    <w:rsid w:val="00844073"/>
    <w:rsid w:val="00845962"/>
    <w:rsid w:val="00846E60"/>
    <w:rsid w:val="00853D98"/>
    <w:rsid w:val="0086691F"/>
    <w:rsid w:val="00875A85"/>
    <w:rsid w:val="00897EC4"/>
    <w:rsid w:val="008A15D5"/>
    <w:rsid w:val="008E182B"/>
    <w:rsid w:val="008E5FA3"/>
    <w:rsid w:val="008F0C41"/>
    <w:rsid w:val="008F2DC8"/>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12B57"/>
    <w:rsid w:val="00C34664"/>
    <w:rsid w:val="00C45D1E"/>
    <w:rsid w:val="00C64F0B"/>
    <w:rsid w:val="00C75A87"/>
    <w:rsid w:val="00C76553"/>
    <w:rsid w:val="00C87784"/>
    <w:rsid w:val="00C93454"/>
    <w:rsid w:val="00C9607E"/>
    <w:rsid w:val="00C97F63"/>
    <w:rsid w:val="00CB01C5"/>
    <w:rsid w:val="00CE57C0"/>
    <w:rsid w:val="00D06414"/>
    <w:rsid w:val="00D076CA"/>
    <w:rsid w:val="00D144A9"/>
    <w:rsid w:val="00D15DED"/>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4632"/>
    <w:rsid w:val="00EA6D5C"/>
    <w:rsid w:val="00EB1E02"/>
    <w:rsid w:val="00EC41DB"/>
    <w:rsid w:val="00EC6178"/>
    <w:rsid w:val="00ED5C9D"/>
    <w:rsid w:val="00EE3FFD"/>
    <w:rsid w:val="00F1079F"/>
    <w:rsid w:val="00F17BD0"/>
    <w:rsid w:val="00F23296"/>
    <w:rsid w:val="00F300C9"/>
    <w:rsid w:val="00F4216E"/>
    <w:rsid w:val="00F54149"/>
    <w:rsid w:val="00F76C89"/>
    <w:rsid w:val="00F77A9F"/>
    <w:rsid w:val="00F96DDB"/>
    <w:rsid w:val="00FB7AEF"/>
    <w:rsid w:val="00FC0D2C"/>
    <w:rsid w:val="00FC20B1"/>
    <w:rsid w:val="00FC3741"/>
    <w:rsid w:val="00FE27FD"/>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BD070F"/>
  <w15:docId w15:val="{0A5F210F-B732-48C2-91A5-7C82651A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styleId="UnresolvedMention">
    <w:name w:val="Unresolved Mention"/>
    <w:basedOn w:val="DefaultParagraphFont"/>
    <w:uiPriority w:val="99"/>
    <w:semiHidden/>
    <w:unhideWhenUsed/>
    <w:rsid w:val="008F2DC8"/>
    <w:rPr>
      <w:color w:val="808080"/>
      <w:shd w:val="clear" w:color="auto" w:fill="E6E6E6"/>
    </w:rPr>
  </w:style>
  <w:style w:type="character" w:customStyle="1" w:styleId="e14-init-hidden">
    <w:name w:val="e14-init-hidden"/>
    <w:basedOn w:val="DefaultParagraphFont"/>
    <w:rsid w:val="0086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 TargetMode="External"/><Relationship Id="rId13" Type="http://schemas.openxmlformats.org/officeDocument/2006/relationships/hyperlink" Target="http://farnell.com/" TargetMode="External"/><Relationship Id="rId18" Type="http://schemas.openxmlformats.org/officeDocument/2006/relationships/hyperlink" Target="http://www.napierb2b.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mailto:freya@napierb2b.com" TargetMode="Externa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farnell.com" TargetMode="External"/><Relationship Id="rId5" Type="http://schemas.openxmlformats.org/officeDocument/2006/relationships/webSettings" Target="webSettings.xml"/><Relationship Id="rId15" Type="http://schemas.openxmlformats.org/officeDocument/2006/relationships/hyperlink" Target="http://sg.element14.com/" TargetMode="External"/><Relationship Id="rId23" Type="http://schemas.openxmlformats.org/officeDocument/2006/relationships/theme" Target="theme/theme1.xml"/><Relationship Id="rId10" Type="http://schemas.openxmlformats.org/officeDocument/2006/relationships/hyperlink" Target="http://www.element14.com/news" TargetMode="External"/><Relationship Id="rId19" Type="http://schemas.openxmlformats.org/officeDocument/2006/relationships/hyperlink" Target="mailto:hsmart@premierfarnell.com" TargetMode="External"/><Relationship Id="rId4" Type="http://schemas.openxmlformats.org/officeDocument/2006/relationships/settings" Target="settings.xml"/><Relationship Id="rId9" Type="http://schemas.openxmlformats.org/officeDocument/2006/relationships/hyperlink" Target="https://www.element14.com/community/community/design-challenges/designforacause" TargetMode="External"/><Relationship Id="rId14" Type="http://schemas.openxmlformats.org/officeDocument/2006/relationships/hyperlink" Target="http://www.newar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C40D-57E0-4F07-A9B2-7C0824FA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janice</cp:lastModifiedBy>
  <cp:revision>5</cp:revision>
  <cp:lastPrinted>2016-07-13T14:25:00Z</cp:lastPrinted>
  <dcterms:created xsi:type="dcterms:W3CDTF">2018-05-25T14:51:00Z</dcterms:created>
  <dcterms:modified xsi:type="dcterms:W3CDTF">2018-06-08T14:40:00Z</dcterms:modified>
</cp:coreProperties>
</file>