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1EE4" w14:textId="1E82FB68" w:rsidR="002F22C3" w:rsidRDefault="002F22C3" w:rsidP="00F705D3">
      <w:pPr>
        <w:shd w:val="clear" w:color="auto" w:fill="FFFFFF"/>
        <w:spacing w:after="0" w:line="240" w:lineRule="atLeast"/>
        <w:jc w:val="center"/>
        <w:textAlignment w:val="baseline"/>
        <w:rPr>
          <w:rFonts w:ascii="Arial" w:hAnsi="Arial" w:cs="Arial"/>
          <w:sz w:val="20"/>
          <w:szCs w:val="20"/>
        </w:rPr>
      </w:pPr>
    </w:p>
    <w:p w14:paraId="21F38FC9" w14:textId="77777777" w:rsidR="00576596" w:rsidRPr="00BB0B6F" w:rsidRDefault="00576596" w:rsidP="00F705D3">
      <w:pPr>
        <w:shd w:val="clear" w:color="auto" w:fill="FFFFFF"/>
        <w:spacing w:after="0" w:line="240" w:lineRule="atLeast"/>
        <w:jc w:val="center"/>
        <w:textAlignment w:val="baseline"/>
        <w:rPr>
          <w:rFonts w:ascii="Arial" w:hAnsi="Arial" w:cs="Arial"/>
          <w:sz w:val="20"/>
          <w:szCs w:val="20"/>
        </w:rPr>
      </w:pPr>
    </w:p>
    <w:p w14:paraId="5B913E48" w14:textId="77777777" w:rsidR="00CE7733" w:rsidRPr="00CE7733" w:rsidRDefault="00CE7733" w:rsidP="00CE7733">
      <w:pPr>
        <w:pBdr>
          <w:top w:val="nil"/>
          <w:left w:val="nil"/>
          <w:bottom w:val="nil"/>
          <w:right w:val="nil"/>
          <w:between w:val="nil"/>
        </w:pBdr>
        <w:spacing w:after="0" w:line="240" w:lineRule="auto"/>
        <w:jc w:val="center"/>
        <w:rPr>
          <w:rFonts w:ascii="Arial" w:eastAsia="Cambria" w:hAnsi="Arial" w:cs="Arial"/>
          <w:b/>
          <w:color w:val="000000"/>
          <w:sz w:val="26"/>
          <w:szCs w:val="26"/>
          <w:lang w:eastAsia="en-US"/>
        </w:rPr>
      </w:pPr>
      <w:r w:rsidRPr="00CE7733">
        <w:rPr>
          <w:rFonts w:ascii="Arial" w:eastAsia="Cambria" w:hAnsi="Arial" w:cs="Arial"/>
          <w:b/>
          <w:color w:val="000000"/>
          <w:sz w:val="26"/>
          <w:szCs w:val="26"/>
          <w:lang w:eastAsia="en-US"/>
        </w:rPr>
        <w:t xml:space="preserve">Farnell element14 joins the Football Frenzy and gives Customers in Europe the Chance to Win! </w:t>
      </w:r>
    </w:p>
    <w:p w14:paraId="6E0F3E4C" w14:textId="77777777" w:rsidR="00CE7733" w:rsidRPr="00CE7733" w:rsidRDefault="00CE7733" w:rsidP="00CE7733">
      <w:pPr>
        <w:pBdr>
          <w:top w:val="nil"/>
          <w:left w:val="nil"/>
          <w:bottom w:val="nil"/>
          <w:right w:val="nil"/>
          <w:between w:val="nil"/>
        </w:pBdr>
        <w:spacing w:after="0" w:line="240" w:lineRule="auto"/>
        <w:jc w:val="center"/>
        <w:rPr>
          <w:rFonts w:ascii="Arial" w:eastAsia="Cambria" w:hAnsi="Arial" w:cs="Arial"/>
          <w:b/>
          <w:color w:val="000000"/>
          <w:sz w:val="26"/>
          <w:szCs w:val="26"/>
          <w:lang w:eastAsia="en-US"/>
        </w:rPr>
      </w:pPr>
    </w:p>
    <w:p w14:paraId="59D5EA43" w14:textId="3198FA2A" w:rsidR="00CE7733" w:rsidRPr="00CE7733" w:rsidRDefault="00CE7733" w:rsidP="00CE7733">
      <w:pPr>
        <w:pBdr>
          <w:top w:val="nil"/>
          <w:left w:val="nil"/>
          <w:bottom w:val="nil"/>
          <w:right w:val="nil"/>
          <w:between w:val="nil"/>
        </w:pBdr>
        <w:spacing w:after="0" w:line="240" w:lineRule="auto"/>
        <w:jc w:val="center"/>
        <w:rPr>
          <w:rFonts w:ascii="Arial" w:eastAsia="Cambria" w:hAnsi="Arial" w:cs="Arial"/>
          <w:i/>
          <w:color w:val="000000"/>
          <w:sz w:val="20"/>
          <w:szCs w:val="20"/>
          <w:lang w:eastAsia="en-US"/>
        </w:rPr>
      </w:pPr>
      <w:r w:rsidRPr="00CE7733">
        <w:rPr>
          <w:rFonts w:ascii="Arial" w:eastAsia="Cambria" w:hAnsi="Arial" w:cs="Arial"/>
          <w:i/>
          <w:color w:val="000000"/>
          <w:sz w:val="20"/>
          <w:szCs w:val="20"/>
          <w:lang w:eastAsia="en-US"/>
        </w:rPr>
        <w:t xml:space="preserve">Customers could win one of 24 </w:t>
      </w:r>
      <w:r w:rsidR="00C15D64">
        <w:rPr>
          <w:rFonts w:ascii="Arial" w:eastAsia="Cambria" w:hAnsi="Arial" w:cs="Arial"/>
          <w:i/>
          <w:color w:val="000000"/>
          <w:sz w:val="20"/>
          <w:szCs w:val="20"/>
          <w:lang w:eastAsia="en-US"/>
        </w:rPr>
        <w:t>Sport e-shop</w:t>
      </w:r>
      <w:bookmarkStart w:id="0" w:name="_GoBack"/>
      <w:bookmarkEnd w:id="0"/>
      <w:r w:rsidRPr="00CE7733">
        <w:rPr>
          <w:rFonts w:ascii="Arial" w:eastAsia="Cambria" w:hAnsi="Arial" w:cs="Arial"/>
          <w:i/>
          <w:color w:val="000000"/>
          <w:sz w:val="20"/>
          <w:szCs w:val="20"/>
          <w:lang w:eastAsia="en-US"/>
        </w:rPr>
        <w:t xml:space="preserve"> gift cards and one customer will win a DJI Spark Drone, Alpine White</w:t>
      </w:r>
    </w:p>
    <w:p w14:paraId="7E88E188" w14:textId="77777777" w:rsidR="00CE7733" w:rsidRPr="00CE7733" w:rsidRDefault="00CE7733" w:rsidP="00CE7733">
      <w:pPr>
        <w:pBdr>
          <w:top w:val="nil"/>
          <w:left w:val="nil"/>
          <w:bottom w:val="nil"/>
          <w:right w:val="nil"/>
          <w:between w:val="nil"/>
        </w:pBdr>
        <w:spacing w:after="0" w:line="240" w:lineRule="auto"/>
        <w:jc w:val="center"/>
        <w:rPr>
          <w:rFonts w:ascii="Arial" w:eastAsia="Cambria" w:hAnsi="Arial" w:cs="Arial"/>
          <w:i/>
          <w:color w:val="000000"/>
          <w:sz w:val="20"/>
          <w:szCs w:val="20"/>
          <w:lang w:eastAsia="en-US"/>
        </w:rPr>
      </w:pPr>
    </w:p>
    <w:p w14:paraId="64410C66"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r w:rsidRPr="00CE7733">
        <w:rPr>
          <w:rFonts w:ascii="Arial" w:eastAsia="Cambria" w:hAnsi="Arial" w:cs="Arial"/>
          <w:b/>
          <w:color w:val="000000"/>
          <w:sz w:val="20"/>
          <w:szCs w:val="20"/>
          <w:lang w:eastAsia="en-US"/>
        </w:rPr>
        <w:t>Leeds, UK – Thursday, 14th June 2018:</w:t>
      </w:r>
      <w:r w:rsidRPr="00CE7733">
        <w:rPr>
          <w:rFonts w:ascii="Arial" w:eastAsia="Cambria" w:hAnsi="Arial" w:cs="Arial"/>
          <w:color w:val="000000"/>
          <w:sz w:val="20"/>
          <w:szCs w:val="20"/>
          <w:lang w:eastAsia="en-US"/>
        </w:rPr>
        <w:t xml:space="preserve"> </w:t>
      </w:r>
      <w:hyperlink r:id="rId8" w:history="1">
        <w:r w:rsidRPr="00CE7733">
          <w:rPr>
            <w:rFonts w:ascii="Arial" w:eastAsia="Cambria" w:hAnsi="Arial" w:cs="Arial"/>
            <w:color w:val="0000FF"/>
            <w:sz w:val="20"/>
            <w:szCs w:val="20"/>
            <w:u w:val="single"/>
            <w:lang w:eastAsia="en-US"/>
          </w:rPr>
          <w:t>Farnell element14</w:t>
        </w:r>
      </w:hyperlink>
      <w:r w:rsidRPr="00CE7733">
        <w:rPr>
          <w:rFonts w:ascii="Arial" w:eastAsia="Cambria" w:hAnsi="Arial" w:cs="Arial"/>
          <w:color w:val="000000"/>
          <w:sz w:val="20"/>
          <w:szCs w:val="20"/>
          <w:lang w:eastAsia="en-US"/>
        </w:rPr>
        <w:t>, The Development Distributor, has launched a five-week competition for customers in Europe to celebrate the summer of football 2018.</w:t>
      </w:r>
    </w:p>
    <w:p w14:paraId="2E8597C5"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p>
    <w:p w14:paraId="561C3DED" w14:textId="58CAFD61"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r w:rsidRPr="00CE7733">
        <w:rPr>
          <w:rFonts w:ascii="Arial" w:eastAsia="Cambria" w:hAnsi="Arial" w:cs="Arial"/>
          <w:color w:val="000000"/>
          <w:sz w:val="20"/>
          <w:szCs w:val="20"/>
          <w:lang w:eastAsia="en-US"/>
        </w:rPr>
        <w:t xml:space="preserve">Customers in Europe can visit </w:t>
      </w:r>
      <w:hyperlink r:id="rId9" w:history="1">
        <w:r w:rsidRPr="00CE7733">
          <w:rPr>
            <w:rFonts w:ascii="Arial" w:eastAsia="Cambria" w:hAnsi="Arial" w:cs="Arial"/>
            <w:color w:val="0000FF"/>
            <w:sz w:val="20"/>
            <w:szCs w:val="20"/>
            <w:u w:val="single"/>
            <w:lang w:eastAsia="en-US"/>
          </w:rPr>
          <w:t>football.farnell.com</w:t>
        </w:r>
      </w:hyperlink>
      <w:r w:rsidRPr="00CE7733">
        <w:rPr>
          <w:rFonts w:ascii="Arial" w:eastAsia="Cambria" w:hAnsi="Arial" w:cs="Arial"/>
          <w:color w:val="0000FF"/>
          <w:sz w:val="20"/>
          <w:szCs w:val="20"/>
          <w:lang w:eastAsia="en-US"/>
        </w:rPr>
        <w:t xml:space="preserve"> </w:t>
      </w:r>
      <w:r w:rsidRPr="00CE7733">
        <w:rPr>
          <w:rFonts w:ascii="Arial" w:eastAsia="Cambria" w:hAnsi="Arial" w:cs="Arial"/>
          <w:color w:val="000000"/>
          <w:sz w:val="20"/>
          <w:szCs w:val="20"/>
          <w:lang w:eastAsia="en-US"/>
        </w:rPr>
        <w:t xml:space="preserve">to guess the score in key games, test their football predictions against friends and colleagues on a live leader board and tell Farnell element14 about their top-scoring products to get the chance to win prizes - football puns are allowed!  </w:t>
      </w:r>
    </w:p>
    <w:p w14:paraId="14809361"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p>
    <w:p w14:paraId="23A2A165"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r w:rsidRPr="00CE7733">
        <w:rPr>
          <w:rFonts w:ascii="Arial" w:eastAsia="Cambria" w:hAnsi="Arial" w:cs="Arial"/>
          <w:color w:val="000000"/>
          <w:sz w:val="20"/>
          <w:szCs w:val="20"/>
          <w:lang w:eastAsia="en-US"/>
        </w:rPr>
        <w:t>There are eight chances to win, following eight key matches played in Russia throughout June and July. The dates and times of the eight rounds are as follows:</w:t>
      </w:r>
    </w:p>
    <w:p w14:paraId="3116592A"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p>
    <w:p w14:paraId="41675FF2" w14:textId="77777777" w:rsidR="00CE7733" w:rsidRPr="006F228F" w:rsidRDefault="00CE7733"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sidRPr="006F228F">
        <w:rPr>
          <w:rFonts w:ascii="Arial" w:eastAsia="Cambria" w:hAnsi="Arial" w:cs="Arial"/>
          <w:color w:val="000000"/>
          <w:sz w:val="20"/>
          <w:szCs w:val="20"/>
          <w:lang w:eastAsia="en-US"/>
        </w:rPr>
        <w:t>First round runs from 14.06 at 8:00 a.m. CEST to 19.06</w:t>
      </w:r>
    </w:p>
    <w:p w14:paraId="35D8AFE4" w14:textId="100E5624" w:rsidR="00CE7733" w:rsidRPr="006F228F" w:rsidRDefault="007606CF"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Pr>
          <w:rFonts w:ascii="Arial" w:eastAsia="Cambria" w:hAnsi="Arial" w:cs="Arial"/>
          <w:color w:val="000000"/>
          <w:sz w:val="20"/>
          <w:szCs w:val="20"/>
          <w:lang w:eastAsia="en-US"/>
        </w:rPr>
        <w:t xml:space="preserve">Second round runs from </w:t>
      </w:r>
      <w:r w:rsidR="00CE7733" w:rsidRPr="006F228F">
        <w:rPr>
          <w:rFonts w:ascii="Arial" w:eastAsia="Cambria" w:hAnsi="Arial" w:cs="Arial"/>
          <w:color w:val="000000"/>
          <w:sz w:val="20"/>
          <w:szCs w:val="20"/>
          <w:lang w:eastAsia="en-US"/>
        </w:rPr>
        <w:t xml:space="preserve">20.06 at 8:00 a.m. CEST to 24.06 </w:t>
      </w:r>
    </w:p>
    <w:p w14:paraId="54E083A9" w14:textId="77777777" w:rsidR="00CE7733" w:rsidRPr="006F228F" w:rsidRDefault="00CE7733"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sidRPr="006F228F">
        <w:rPr>
          <w:rFonts w:ascii="Arial" w:eastAsia="Cambria" w:hAnsi="Arial" w:cs="Arial"/>
          <w:color w:val="000000"/>
          <w:sz w:val="20"/>
          <w:szCs w:val="20"/>
          <w:lang w:eastAsia="en-US"/>
        </w:rPr>
        <w:t>Third round runs from 25.06 at 8:00 a.m. CEST to 28.06</w:t>
      </w:r>
    </w:p>
    <w:p w14:paraId="4427CF53" w14:textId="77777777" w:rsidR="00CE7733" w:rsidRPr="006F228F" w:rsidRDefault="00CE7733"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sidRPr="006F228F">
        <w:rPr>
          <w:rFonts w:ascii="Arial" w:eastAsia="Cambria" w:hAnsi="Arial" w:cs="Arial"/>
          <w:color w:val="000000"/>
          <w:sz w:val="20"/>
          <w:szCs w:val="20"/>
          <w:lang w:eastAsia="en-US"/>
        </w:rPr>
        <w:t xml:space="preserve">Fourth round runs from 30.06 at 8:00 a.m. CEST to 03.07 </w:t>
      </w:r>
    </w:p>
    <w:p w14:paraId="46497054" w14:textId="1134C45B" w:rsidR="00CE7733" w:rsidRPr="006F228F" w:rsidRDefault="007606CF"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Pr>
          <w:rFonts w:ascii="Arial" w:eastAsia="Cambria" w:hAnsi="Arial" w:cs="Arial"/>
          <w:color w:val="000000"/>
          <w:sz w:val="20"/>
          <w:szCs w:val="20"/>
          <w:lang w:eastAsia="en-US"/>
        </w:rPr>
        <w:t xml:space="preserve">Fifth round runs </w:t>
      </w:r>
      <w:r w:rsidR="00CE7733" w:rsidRPr="006F228F">
        <w:rPr>
          <w:rFonts w:ascii="Arial" w:eastAsia="Cambria" w:hAnsi="Arial" w:cs="Arial"/>
          <w:color w:val="000000"/>
          <w:sz w:val="20"/>
          <w:szCs w:val="20"/>
          <w:lang w:eastAsia="en-US"/>
        </w:rPr>
        <w:t xml:space="preserve">from 06.07 at 8:00 a.m. CEST to 07.07 </w:t>
      </w:r>
    </w:p>
    <w:p w14:paraId="0A6723CE" w14:textId="77777777" w:rsidR="00CE7733" w:rsidRPr="006F228F" w:rsidRDefault="00CE7733"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sidRPr="006F228F">
        <w:rPr>
          <w:rFonts w:ascii="Arial" w:eastAsia="Cambria" w:hAnsi="Arial" w:cs="Arial"/>
          <w:color w:val="000000"/>
          <w:sz w:val="20"/>
          <w:szCs w:val="20"/>
          <w:lang w:eastAsia="en-US"/>
        </w:rPr>
        <w:t xml:space="preserve">Sixth round runs from 10.07 at 8:00 a.m. CEST to 11.07 </w:t>
      </w:r>
    </w:p>
    <w:p w14:paraId="31D54EC8" w14:textId="77777777" w:rsidR="00CE7733" w:rsidRPr="006F228F" w:rsidRDefault="00CE7733"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sidRPr="006F228F">
        <w:rPr>
          <w:rFonts w:ascii="Arial" w:eastAsia="Cambria" w:hAnsi="Arial" w:cs="Arial"/>
          <w:color w:val="000000"/>
          <w:sz w:val="20"/>
          <w:szCs w:val="20"/>
          <w:lang w:eastAsia="en-US"/>
        </w:rPr>
        <w:t xml:space="preserve">Seventh round runs from 14.07 at 8:00 a.m. CEST to 14.07 </w:t>
      </w:r>
    </w:p>
    <w:p w14:paraId="5F3C2A4B" w14:textId="683AFF30" w:rsidR="00CE7733" w:rsidRPr="006F228F" w:rsidRDefault="007606CF" w:rsidP="00230D4B">
      <w:pPr>
        <w:numPr>
          <w:ilvl w:val="1"/>
          <w:numId w:val="6"/>
        </w:numPr>
        <w:pBdr>
          <w:top w:val="nil"/>
          <w:left w:val="nil"/>
          <w:bottom w:val="nil"/>
          <w:right w:val="nil"/>
          <w:between w:val="nil"/>
        </w:pBdr>
        <w:spacing w:after="0"/>
        <w:contextualSpacing/>
        <w:rPr>
          <w:rFonts w:ascii="Arial" w:eastAsia="Cambria" w:hAnsi="Arial" w:cs="Arial"/>
          <w:color w:val="000000"/>
          <w:sz w:val="20"/>
          <w:szCs w:val="20"/>
          <w:lang w:eastAsia="en-US"/>
        </w:rPr>
      </w:pPr>
      <w:r>
        <w:rPr>
          <w:rFonts w:ascii="Arial" w:eastAsia="Cambria" w:hAnsi="Arial" w:cs="Arial"/>
          <w:color w:val="000000"/>
          <w:sz w:val="20"/>
          <w:szCs w:val="20"/>
          <w:lang w:eastAsia="en-US"/>
        </w:rPr>
        <w:t>Eighth round runs from</w:t>
      </w:r>
      <w:r w:rsidR="00CE7733" w:rsidRPr="006F228F">
        <w:rPr>
          <w:rFonts w:ascii="Arial" w:eastAsia="Cambria" w:hAnsi="Arial" w:cs="Arial"/>
          <w:color w:val="000000"/>
          <w:sz w:val="20"/>
          <w:szCs w:val="20"/>
          <w:lang w:eastAsia="en-US"/>
        </w:rPr>
        <w:t xml:space="preserve"> 15.07 at 8:00 a.m. CEST to 15.07 </w:t>
      </w:r>
    </w:p>
    <w:p w14:paraId="222F5EB5"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p>
    <w:p w14:paraId="0E5108F8" w14:textId="7197D2CD"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r w:rsidRPr="00CE7733">
        <w:rPr>
          <w:rFonts w:ascii="Arial" w:eastAsia="Cambria" w:hAnsi="Arial" w:cs="Arial"/>
          <w:color w:val="000000"/>
          <w:sz w:val="20"/>
          <w:szCs w:val="20"/>
          <w:lang w:eastAsia="en-US"/>
        </w:rPr>
        <w:t xml:space="preserve">Three winners will be announced at the end of each round, each receiving a £30 (or local equivalent value) </w:t>
      </w:r>
      <w:r w:rsidR="007606CF">
        <w:rPr>
          <w:rFonts w:ascii="Arial" w:eastAsia="Cambria" w:hAnsi="Arial" w:cs="Arial"/>
          <w:color w:val="000000"/>
          <w:sz w:val="20"/>
          <w:szCs w:val="20"/>
          <w:lang w:eastAsia="en-US"/>
        </w:rPr>
        <w:t>sport e-sho</w:t>
      </w:r>
      <w:r w:rsidR="006F228F">
        <w:rPr>
          <w:rFonts w:ascii="Arial" w:eastAsia="Cambria" w:hAnsi="Arial" w:cs="Arial"/>
          <w:color w:val="000000"/>
          <w:sz w:val="20"/>
          <w:szCs w:val="20"/>
          <w:lang w:eastAsia="en-US"/>
        </w:rPr>
        <w:t>p</w:t>
      </w:r>
      <w:r w:rsidRPr="00CE7733">
        <w:rPr>
          <w:rFonts w:ascii="Arial" w:eastAsia="Cambria" w:hAnsi="Arial" w:cs="Arial"/>
          <w:color w:val="000000"/>
          <w:sz w:val="20"/>
          <w:szCs w:val="20"/>
          <w:lang w:eastAsia="en-US"/>
        </w:rPr>
        <w:t xml:space="preserve"> gift card. </w:t>
      </w:r>
    </w:p>
    <w:p w14:paraId="55D1C2F2"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p>
    <w:p w14:paraId="6B30A83C"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r w:rsidRPr="00CE7733">
        <w:rPr>
          <w:rFonts w:ascii="Arial" w:eastAsia="Cambria" w:hAnsi="Arial" w:cs="Arial"/>
          <w:color w:val="000000"/>
          <w:sz w:val="20"/>
          <w:szCs w:val="20"/>
          <w:lang w:eastAsia="en-US"/>
        </w:rPr>
        <w:t>At the end of the competition, the most creative entry in the Farnell element14 competition will receive the Grand Prize of a DJI Spark Drone, Alpine White. The Grand Prize winner will be announced within 48 hours of the close of the competition, as the tournament in Russia comes to an end.</w:t>
      </w:r>
    </w:p>
    <w:p w14:paraId="44B2FC55"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p>
    <w:p w14:paraId="21873082" w14:textId="6D444A4B"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r w:rsidRPr="00CE7733">
        <w:rPr>
          <w:rFonts w:ascii="Arial" w:eastAsia="Cambria" w:hAnsi="Arial" w:cs="Arial"/>
          <w:b/>
          <w:color w:val="000000"/>
          <w:sz w:val="20"/>
          <w:szCs w:val="20"/>
          <w:lang w:eastAsia="en-US"/>
        </w:rPr>
        <w:t>Jo Molineux, Head of Marketing for Farnell element14 explains:</w:t>
      </w:r>
      <w:r w:rsidRPr="00CE7733">
        <w:rPr>
          <w:rFonts w:ascii="Arial" w:eastAsia="Cambria" w:hAnsi="Arial" w:cs="Arial"/>
          <w:color w:val="000000"/>
          <w:sz w:val="20"/>
          <w:szCs w:val="20"/>
          <w:lang w:eastAsia="en-US"/>
        </w:rPr>
        <w:t xml:space="preserve"> “This is an opportunity for all our customers to get involved in </w:t>
      </w:r>
      <w:r w:rsidRPr="00CE7733">
        <w:rPr>
          <w:rFonts w:ascii="Arial" w:eastAsia="Cambria" w:hAnsi="Arial" w:cs="Arial"/>
          <w:i/>
          <w:color w:val="000000"/>
          <w:sz w:val="20"/>
          <w:szCs w:val="20"/>
          <w:lang w:eastAsia="en-US"/>
        </w:rPr>
        <w:t>that football competition everyone is talking about</w:t>
      </w:r>
      <w:r w:rsidRPr="00CE7733">
        <w:rPr>
          <w:rFonts w:ascii="Arial" w:eastAsia="Cambria" w:hAnsi="Arial" w:cs="Arial"/>
          <w:color w:val="000000"/>
          <w:sz w:val="20"/>
          <w:szCs w:val="20"/>
          <w:lang w:eastAsia="en-US"/>
        </w:rPr>
        <w:t>!  We are looking for your best football predictions and the most creative entries to our competition.  The competitio</w:t>
      </w:r>
      <w:r w:rsidR="007606CF">
        <w:rPr>
          <w:rFonts w:ascii="Arial" w:eastAsia="Cambria" w:hAnsi="Arial" w:cs="Arial"/>
          <w:color w:val="000000"/>
          <w:sz w:val="20"/>
          <w:szCs w:val="20"/>
          <w:lang w:eastAsia="en-US"/>
        </w:rPr>
        <w:t>n is open to engineers, student</w:t>
      </w:r>
      <w:r w:rsidR="00046A5E">
        <w:rPr>
          <w:rFonts w:ascii="Arial" w:eastAsia="Cambria" w:hAnsi="Arial" w:cs="Arial"/>
          <w:color w:val="000000"/>
          <w:sz w:val="20"/>
          <w:szCs w:val="20"/>
          <w:lang w:eastAsia="en-US"/>
        </w:rPr>
        <w:t>s</w:t>
      </w:r>
      <w:r w:rsidRPr="00CE7733">
        <w:rPr>
          <w:rFonts w:ascii="Arial" w:eastAsia="Cambria" w:hAnsi="Arial" w:cs="Arial"/>
          <w:color w:val="000000"/>
          <w:sz w:val="20"/>
          <w:szCs w:val="20"/>
          <w:lang w:eastAsia="en-US"/>
        </w:rPr>
        <w:t xml:space="preserve"> and makers – so join us in celebrating this great summer of football.”</w:t>
      </w:r>
    </w:p>
    <w:p w14:paraId="5A5CA6B8"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p>
    <w:p w14:paraId="2F74C33A" w14:textId="77777777" w:rsidR="00CE7733" w:rsidRPr="00CE7733" w:rsidRDefault="00CE7733" w:rsidP="00230D4B">
      <w:pPr>
        <w:pBdr>
          <w:top w:val="nil"/>
          <w:left w:val="nil"/>
          <w:bottom w:val="nil"/>
          <w:right w:val="nil"/>
          <w:between w:val="nil"/>
        </w:pBdr>
        <w:spacing w:after="0"/>
        <w:rPr>
          <w:rFonts w:ascii="Arial" w:eastAsia="Cambria" w:hAnsi="Arial" w:cs="Arial"/>
          <w:color w:val="000000"/>
          <w:sz w:val="20"/>
          <w:szCs w:val="20"/>
          <w:lang w:eastAsia="en-US"/>
        </w:rPr>
      </w:pPr>
      <w:r w:rsidRPr="00CE7733">
        <w:rPr>
          <w:rFonts w:ascii="Arial" w:eastAsia="Cambria" w:hAnsi="Arial" w:cs="Arial"/>
          <w:color w:val="000000"/>
          <w:sz w:val="20"/>
          <w:szCs w:val="20"/>
          <w:lang w:eastAsia="en-US"/>
        </w:rPr>
        <w:t xml:space="preserve">Find out more about Farnell element14 2018 football competition by visiting </w:t>
      </w:r>
      <w:hyperlink r:id="rId10" w:history="1">
        <w:r w:rsidRPr="00CE7733">
          <w:rPr>
            <w:rFonts w:ascii="Arial" w:eastAsia="Cambria" w:hAnsi="Arial" w:cs="Arial"/>
            <w:color w:val="0000FF"/>
            <w:sz w:val="20"/>
            <w:szCs w:val="20"/>
            <w:u w:val="single"/>
            <w:lang w:eastAsia="en-US"/>
          </w:rPr>
          <w:t>football.farnell.com</w:t>
        </w:r>
      </w:hyperlink>
      <w:r w:rsidRPr="00CE7733">
        <w:rPr>
          <w:rFonts w:ascii="Arial" w:eastAsia="Cambria" w:hAnsi="Arial" w:cs="Arial"/>
          <w:color w:val="000000"/>
          <w:sz w:val="20"/>
          <w:szCs w:val="20"/>
          <w:lang w:eastAsia="en-US"/>
        </w:rPr>
        <w:t>.</w:t>
      </w:r>
    </w:p>
    <w:p w14:paraId="0BBDACFF" w14:textId="77777777" w:rsidR="003B7C62" w:rsidRDefault="003B7C62" w:rsidP="003B7C62">
      <w:pPr>
        <w:widowControl w:val="0"/>
        <w:rPr>
          <w:rFonts w:ascii="Arial" w:hAnsi="Arial" w:cs="Arial"/>
          <w:sz w:val="20"/>
          <w:szCs w:val="20"/>
        </w:rPr>
      </w:pPr>
    </w:p>
    <w:p w14:paraId="06A265BE" w14:textId="77777777" w:rsidR="003B7C62" w:rsidRPr="000265DF" w:rsidRDefault="003B7C62" w:rsidP="003B7C62">
      <w:pPr>
        <w:widowControl w:val="0"/>
        <w:jc w:val="center"/>
        <w:rPr>
          <w:rFonts w:ascii="Arial" w:hAnsi="Arial" w:cs="Arial"/>
          <w:sz w:val="20"/>
          <w:szCs w:val="20"/>
        </w:rPr>
      </w:pPr>
      <w:r w:rsidRPr="000265DF">
        <w:rPr>
          <w:rFonts w:ascii="Arial" w:hAnsi="Arial" w:cs="Arial"/>
          <w:b/>
          <w:sz w:val="20"/>
          <w:szCs w:val="20"/>
        </w:rPr>
        <w:t>**Ends**</w:t>
      </w:r>
    </w:p>
    <w:p w14:paraId="0D6F2D82" w14:textId="77777777" w:rsidR="003B7C62" w:rsidRPr="000265DF" w:rsidRDefault="003B7C62" w:rsidP="003B7C62">
      <w:pPr>
        <w:rPr>
          <w:rFonts w:ascii="Arial" w:hAnsi="Arial" w:cs="Arial"/>
          <w:b/>
          <w:sz w:val="20"/>
          <w:szCs w:val="20"/>
          <w:u w:val="single"/>
        </w:rPr>
      </w:pPr>
      <w:r w:rsidRPr="000265DF">
        <w:rPr>
          <w:rFonts w:ascii="Arial" w:hAnsi="Arial" w:cs="Arial"/>
          <w:b/>
          <w:sz w:val="20"/>
          <w:szCs w:val="20"/>
          <w:u w:val="single"/>
        </w:rPr>
        <w:t>Notes to editors</w:t>
      </w:r>
    </w:p>
    <w:p w14:paraId="6F1622BC" w14:textId="77777777" w:rsidR="003B7C62" w:rsidRPr="00665830" w:rsidRDefault="003B7C62" w:rsidP="003B7C62">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1" w:history="1">
        <w:r w:rsidRPr="00665830">
          <w:rPr>
            <w:rStyle w:val="Hyperlink"/>
            <w:rFonts w:ascii="Arial" w:hAnsi="Arial" w:cs="Arial"/>
            <w:sz w:val="20"/>
            <w:szCs w:val="20"/>
          </w:rPr>
          <w:t>www.element14.com/news</w:t>
        </w:r>
      </w:hyperlink>
    </w:p>
    <w:p w14:paraId="004ECE53" w14:textId="66E6728A" w:rsidR="003B7C62" w:rsidRDefault="003B7C62">
      <w:pPr>
        <w:rPr>
          <w:rFonts w:ascii="Arial" w:hAnsi="Arial" w:cs="Arial"/>
          <w:b/>
          <w:bCs/>
          <w:sz w:val="20"/>
          <w:szCs w:val="20"/>
        </w:rPr>
      </w:pPr>
      <w:r>
        <w:rPr>
          <w:rFonts w:ascii="Arial" w:hAnsi="Arial" w:cs="Arial"/>
          <w:b/>
          <w:bCs/>
          <w:sz w:val="20"/>
          <w:szCs w:val="20"/>
        </w:rPr>
        <w:br w:type="page"/>
      </w:r>
    </w:p>
    <w:p w14:paraId="31C50AC6" w14:textId="77777777" w:rsidR="003B7C62" w:rsidRDefault="003B7C62" w:rsidP="003B7C62">
      <w:pPr>
        <w:ind w:right="-1"/>
        <w:rPr>
          <w:rFonts w:ascii="Arial" w:hAnsi="Arial" w:cs="Arial"/>
          <w:b/>
          <w:bCs/>
          <w:sz w:val="20"/>
          <w:szCs w:val="20"/>
        </w:rPr>
      </w:pPr>
    </w:p>
    <w:p w14:paraId="6A4DF25C" w14:textId="77777777" w:rsidR="003B7C62" w:rsidRPr="00CD0F9A" w:rsidRDefault="003B7C62" w:rsidP="003B7C62">
      <w:pPr>
        <w:ind w:right="-1"/>
        <w:rPr>
          <w:rFonts w:ascii="Arial" w:hAnsi="Arial" w:cs="Arial"/>
          <w:b/>
          <w:bCs/>
          <w:sz w:val="20"/>
          <w:szCs w:val="20"/>
        </w:rPr>
      </w:pPr>
      <w:r w:rsidRPr="00CD0F9A">
        <w:rPr>
          <w:rFonts w:ascii="Arial" w:hAnsi="Arial" w:cs="Arial"/>
          <w:b/>
          <w:bCs/>
          <w:sz w:val="20"/>
          <w:szCs w:val="20"/>
        </w:rPr>
        <w:t>About us</w:t>
      </w:r>
    </w:p>
    <w:p w14:paraId="79CA5846" w14:textId="77777777" w:rsidR="003B7C62" w:rsidRPr="00CD0F9A" w:rsidRDefault="00C15D64" w:rsidP="003B7C62">
      <w:pPr>
        <w:ind w:right="-1"/>
        <w:rPr>
          <w:rFonts w:ascii="Arial" w:hAnsi="Arial" w:cs="Arial"/>
          <w:sz w:val="20"/>
          <w:szCs w:val="20"/>
        </w:rPr>
      </w:pPr>
      <w:hyperlink r:id="rId12" w:history="1">
        <w:r w:rsidR="003B7C62" w:rsidRPr="00CD0F9A">
          <w:rPr>
            <w:rStyle w:val="Hyperlink"/>
            <w:rFonts w:ascii="Arial" w:hAnsi="Arial" w:cs="Arial"/>
            <w:sz w:val="20"/>
            <w:szCs w:val="20"/>
          </w:rPr>
          <w:t>Farnell element14</w:t>
        </w:r>
      </w:hyperlink>
      <w:r w:rsidR="003B7C62" w:rsidRPr="00CD0F9A">
        <w:rPr>
          <w:rFonts w:ascii="Arial" w:hAnsi="Arial" w:cs="Arial"/>
          <w:sz w:val="20"/>
          <w:szCs w:val="20"/>
        </w:rPr>
        <w:t xml:space="preserve"> </w:t>
      </w:r>
      <w:r w:rsidR="003B7C62">
        <w:rPr>
          <w:rFonts w:ascii="Arial" w:hAnsi="Arial" w:cs="Arial"/>
          <w:sz w:val="20"/>
          <w:szCs w:val="20"/>
        </w:rPr>
        <w:t xml:space="preserve">is </w:t>
      </w:r>
      <w:r w:rsidR="003B7C62" w:rsidRPr="00CD0F9A">
        <w:rPr>
          <w:rFonts w:ascii="Arial" w:hAnsi="Arial" w:cs="Arial"/>
          <w:sz w:val="20"/>
          <w:szCs w:val="20"/>
        </w:rPr>
        <w:t xml:space="preserve">part of the </w:t>
      </w:r>
      <w:hyperlink r:id="rId13" w:history="1">
        <w:r w:rsidR="003B7C62" w:rsidRPr="00CD0F9A">
          <w:rPr>
            <w:rStyle w:val="Hyperlink"/>
            <w:rFonts w:ascii="Arial" w:hAnsi="Arial" w:cs="Arial"/>
            <w:sz w:val="20"/>
            <w:szCs w:val="20"/>
          </w:rPr>
          <w:t xml:space="preserve">Premier Farnell </w:t>
        </w:r>
      </w:hyperlink>
      <w:r w:rsidR="003B7C62" w:rsidRPr="00CD0F9A">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17EAB26F" w14:textId="77777777" w:rsidR="003B7C62" w:rsidRPr="00CD0F9A" w:rsidRDefault="003B7C62" w:rsidP="003B7C62">
      <w:pPr>
        <w:ind w:right="-1"/>
        <w:rPr>
          <w:rFonts w:ascii="Arial" w:hAnsi="Arial" w:cs="Arial"/>
          <w:sz w:val="20"/>
          <w:szCs w:val="20"/>
          <w:shd w:val="clear" w:color="auto" w:fill="FFFFFF"/>
        </w:rPr>
      </w:pPr>
      <w:r w:rsidRPr="00CD0F9A">
        <w:rPr>
          <w:rFonts w:ascii="Arial" w:hAnsi="Arial" w:cs="Arial"/>
          <w:sz w:val="20"/>
          <w:szCs w:val="20"/>
        </w:rPr>
        <w:t xml:space="preserve">Premier Farnell </w:t>
      </w:r>
      <w:r w:rsidRPr="00CD0F9A">
        <w:rPr>
          <w:rFonts w:ascii="Arial" w:hAnsi="Arial" w:cs="Arial"/>
          <w:sz w:val="20"/>
          <w:szCs w:val="20"/>
          <w:shd w:val="clear" w:color="auto" w:fill="FFFFFF"/>
        </w:rPr>
        <w:t xml:space="preserve">is a business unit Avnet, Inc., (NYSE:AVT). Premier Farnell </w:t>
      </w:r>
      <w:r w:rsidRPr="00CD0F9A">
        <w:rPr>
          <w:rFonts w:ascii="Arial" w:hAnsi="Arial" w:cs="Arial"/>
          <w:sz w:val="20"/>
          <w:szCs w:val="20"/>
        </w:rPr>
        <w:t>trades as </w:t>
      </w:r>
      <w:hyperlink r:id="rId14" w:history="1">
        <w:r w:rsidRPr="00CD0F9A">
          <w:rPr>
            <w:rStyle w:val="Hyperlink"/>
            <w:rFonts w:ascii="Arial" w:hAnsi="Arial" w:cs="Arial"/>
            <w:sz w:val="20"/>
            <w:szCs w:val="20"/>
          </w:rPr>
          <w:t>Farnell element14</w:t>
        </w:r>
      </w:hyperlink>
      <w:r w:rsidRPr="00CD0F9A">
        <w:rPr>
          <w:rFonts w:ascii="Arial" w:hAnsi="Arial" w:cs="Arial"/>
          <w:sz w:val="20"/>
          <w:szCs w:val="20"/>
        </w:rPr>
        <w:t> in Europe, </w:t>
      </w:r>
      <w:hyperlink r:id="rId15" w:history="1">
        <w:r w:rsidRPr="00CD0F9A">
          <w:rPr>
            <w:rStyle w:val="Hyperlink"/>
            <w:rFonts w:ascii="Arial" w:hAnsi="Arial" w:cs="Arial"/>
            <w:sz w:val="20"/>
            <w:szCs w:val="20"/>
          </w:rPr>
          <w:t>Newark element14</w:t>
        </w:r>
      </w:hyperlink>
      <w:r w:rsidRPr="00CD0F9A">
        <w:rPr>
          <w:rFonts w:ascii="Arial" w:hAnsi="Arial" w:cs="Arial"/>
          <w:sz w:val="20"/>
          <w:szCs w:val="20"/>
        </w:rPr>
        <w:t xml:space="preserve"> in North America, and </w:t>
      </w:r>
      <w:hyperlink r:id="rId16" w:history="1">
        <w:r w:rsidRPr="00CD0F9A">
          <w:rPr>
            <w:rStyle w:val="Hyperlink"/>
            <w:rFonts w:ascii="Arial" w:hAnsi="Arial" w:cs="Arial"/>
            <w:sz w:val="20"/>
            <w:szCs w:val="20"/>
          </w:rPr>
          <w:t>element14</w:t>
        </w:r>
      </w:hyperlink>
      <w:r w:rsidRPr="00CD0F9A">
        <w:rPr>
          <w:rFonts w:ascii="Arial" w:hAnsi="Arial" w:cs="Arial"/>
          <w:sz w:val="20"/>
          <w:szCs w:val="20"/>
        </w:rPr>
        <w:t> throughout Asia Pacific</w:t>
      </w:r>
      <w:r w:rsidRPr="00CD0F9A">
        <w:rPr>
          <w:rFonts w:ascii="Arial" w:hAnsi="Arial" w:cs="Arial"/>
          <w:sz w:val="20"/>
          <w:szCs w:val="20"/>
          <w:shd w:val="clear" w:color="auto" w:fill="FFFFFF"/>
        </w:rPr>
        <w:t>.</w:t>
      </w:r>
      <w:r w:rsidRPr="00CD0F9A">
        <w:rPr>
          <w:rFonts w:ascii="Arial" w:hAnsi="Arial" w:cs="Arial"/>
          <w:sz w:val="20"/>
          <w:szCs w:val="20"/>
        </w:rPr>
        <w:t xml:space="preserve"> The Premier Farnell Group is supported by a global supply chain of more than 3,500 suppliers and has an extensive inventory profile developed to anticipate and meet the needs of innovative customers everywhere.</w:t>
      </w:r>
      <w:r w:rsidRPr="00CD0F9A">
        <w:rPr>
          <w:rFonts w:ascii="Arial" w:hAnsi="Arial" w:cs="Arial"/>
          <w:sz w:val="20"/>
          <w:szCs w:val="20"/>
          <w:shd w:val="clear" w:color="auto" w:fill="FFFFFF"/>
        </w:rPr>
        <w:t xml:space="preserve"> </w:t>
      </w:r>
      <w:r w:rsidRPr="00CD0F9A">
        <w:rPr>
          <w:rFonts w:ascii="Arial" w:eastAsia="MS Gothic" w:hAnsi="Arial" w:cs="Arial"/>
          <w:sz w:val="20"/>
          <w:szCs w:val="20"/>
        </w:rPr>
        <w:t xml:space="preserve">Premier Farnell sells direct to consumers through Forthings.io in the </w:t>
      </w:r>
      <w:hyperlink r:id="rId17" w:history="1">
        <w:r w:rsidRPr="00CD0F9A">
          <w:rPr>
            <w:rStyle w:val="Hyperlink"/>
            <w:rFonts w:ascii="Arial" w:hAnsi="Arial" w:cs="Arial"/>
            <w:sz w:val="20"/>
            <w:szCs w:val="20"/>
          </w:rPr>
          <w:t>UK</w:t>
        </w:r>
      </w:hyperlink>
      <w:r w:rsidRPr="00CD0F9A">
        <w:rPr>
          <w:rFonts w:ascii="Arial" w:hAnsi="Arial" w:cs="Arial"/>
          <w:sz w:val="20"/>
          <w:szCs w:val="20"/>
        </w:rPr>
        <w:t xml:space="preserve"> and </w:t>
      </w:r>
      <w:hyperlink r:id="rId18" w:history="1">
        <w:r w:rsidRPr="00CD0F9A">
          <w:rPr>
            <w:rStyle w:val="Hyperlink"/>
            <w:rFonts w:ascii="Arial" w:hAnsi="Arial" w:cs="Arial"/>
            <w:sz w:val="20"/>
            <w:szCs w:val="20"/>
          </w:rPr>
          <w:t>Ireland</w:t>
        </w:r>
      </w:hyperlink>
      <w:r w:rsidRPr="00CD0F9A">
        <w:rPr>
          <w:rFonts w:ascii="Arial" w:hAnsi="Arial" w:cs="Arial"/>
          <w:sz w:val="20"/>
          <w:szCs w:val="20"/>
        </w:rPr>
        <w:t xml:space="preserve">, </w:t>
      </w:r>
      <w:hyperlink r:id="rId19" w:history="1">
        <w:r w:rsidRPr="00CD0F9A">
          <w:rPr>
            <w:rStyle w:val="Hyperlink"/>
            <w:rFonts w:ascii="Arial" w:hAnsi="Arial" w:cs="Arial"/>
            <w:sz w:val="20"/>
            <w:szCs w:val="20"/>
          </w:rPr>
          <w:t>Spain</w:t>
        </w:r>
      </w:hyperlink>
      <w:r w:rsidRPr="00CD0F9A">
        <w:rPr>
          <w:rFonts w:ascii="Arial" w:hAnsi="Arial" w:cs="Arial"/>
          <w:sz w:val="20"/>
          <w:szCs w:val="20"/>
        </w:rPr>
        <w:t xml:space="preserve">, </w:t>
      </w:r>
      <w:hyperlink r:id="rId20" w:history="1">
        <w:r w:rsidRPr="00CD0F9A">
          <w:rPr>
            <w:rStyle w:val="Hyperlink"/>
            <w:rFonts w:ascii="Arial" w:hAnsi="Arial" w:cs="Arial"/>
            <w:sz w:val="20"/>
            <w:szCs w:val="20"/>
          </w:rPr>
          <w:t>Denmark</w:t>
        </w:r>
      </w:hyperlink>
      <w:r w:rsidRPr="00CD0F9A">
        <w:rPr>
          <w:rFonts w:ascii="Arial" w:hAnsi="Arial" w:cs="Arial"/>
          <w:sz w:val="20"/>
          <w:szCs w:val="20"/>
        </w:rPr>
        <w:t xml:space="preserve">, </w:t>
      </w:r>
      <w:hyperlink r:id="rId21" w:history="1">
        <w:r w:rsidRPr="00CD0F9A">
          <w:rPr>
            <w:rStyle w:val="Hyperlink"/>
            <w:rFonts w:ascii="Arial" w:hAnsi="Arial" w:cs="Arial"/>
            <w:sz w:val="20"/>
            <w:szCs w:val="20"/>
          </w:rPr>
          <w:t>Finland</w:t>
        </w:r>
      </w:hyperlink>
      <w:r w:rsidRPr="00CD0F9A">
        <w:rPr>
          <w:rFonts w:ascii="Arial" w:hAnsi="Arial" w:cs="Arial"/>
          <w:sz w:val="20"/>
          <w:szCs w:val="20"/>
        </w:rPr>
        <w:t xml:space="preserve"> and </w:t>
      </w:r>
      <w:hyperlink r:id="rId22" w:history="1">
        <w:r w:rsidRPr="00CD0F9A">
          <w:rPr>
            <w:rStyle w:val="Hyperlink"/>
            <w:rFonts w:ascii="Arial" w:hAnsi="Arial" w:cs="Arial"/>
            <w:sz w:val="20"/>
            <w:szCs w:val="20"/>
          </w:rPr>
          <w:t>Sweden</w:t>
        </w:r>
      </w:hyperlink>
      <w:r w:rsidRPr="00CD0F9A">
        <w:rPr>
          <w:rFonts w:ascii="Arial" w:eastAsia="MS Gothic" w:hAnsi="Arial" w:cs="Arial"/>
          <w:sz w:val="20"/>
          <w:szCs w:val="20"/>
        </w:rPr>
        <w:t xml:space="preserve">, a network of resellers, and its </w:t>
      </w:r>
      <w:hyperlink r:id="rId23" w:history="1">
        <w:r w:rsidRPr="00CD0F9A">
          <w:rPr>
            <w:rStyle w:val="Hyperlink"/>
            <w:rFonts w:ascii="Arial" w:eastAsia="MS Gothic" w:hAnsi="Arial" w:cs="Arial"/>
            <w:sz w:val="20"/>
            <w:szCs w:val="20"/>
          </w:rPr>
          <w:t>CPC</w:t>
        </w:r>
      </w:hyperlink>
      <w:r w:rsidRPr="00CD0F9A">
        <w:rPr>
          <w:rFonts w:ascii="Arial" w:eastAsia="MS Gothic" w:hAnsi="Arial" w:cs="Arial"/>
          <w:sz w:val="20"/>
          <w:szCs w:val="20"/>
        </w:rPr>
        <w:t xml:space="preserve"> business in the UK.</w:t>
      </w:r>
    </w:p>
    <w:p w14:paraId="28F35ABA" w14:textId="77777777" w:rsidR="003B7C62" w:rsidRPr="00CD0F9A" w:rsidRDefault="003B7C62" w:rsidP="003B7C62">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24" w:history="1">
        <w:r w:rsidRPr="00CD0F9A">
          <w:rPr>
            <w:rStyle w:val="Hyperlink"/>
            <w:rFonts w:ascii="Arial" w:hAnsi="Arial" w:cs="Arial"/>
            <w:sz w:val="20"/>
            <w:szCs w:val="20"/>
          </w:rPr>
          <w:t>http://www.premierfarnell.com</w:t>
        </w:r>
      </w:hyperlink>
    </w:p>
    <w:p w14:paraId="76AB7D50" w14:textId="77777777" w:rsidR="003B7C62" w:rsidRPr="00CD0F9A" w:rsidRDefault="003B7C62" w:rsidP="003B7C62">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2BF34A51" w14:textId="77777777" w:rsidR="003B7C62" w:rsidRPr="00CD0F9A" w:rsidRDefault="003B7C62" w:rsidP="003B7C62">
      <w:pPr>
        <w:spacing w:line="240" w:lineRule="auto"/>
        <w:ind w:right="-1"/>
        <w:rPr>
          <w:rFonts w:ascii="Arial" w:hAnsi="Arial" w:cs="Arial"/>
          <w:b/>
          <w:bCs/>
          <w:sz w:val="20"/>
          <w:szCs w:val="20"/>
        </w:rPr>
      </w:pPr>
      <w:r w:rsidRPr="00CD0F9A">
        <w:rPr>
          <w:rFonts w:ascii="Arial" w:hAnsi="Arial" w:cs="Arial"/>
          <w:b/>
          <w:bCs/>
          <w:sz w:val="20"/>
          <w:szCs w:val="20"/>
        </w:rPr>
        <w:t>Freya Ward</w:t>
      </w:r>
    </w:p>
    <w:p w14:paraId="2F76E0C4" w14:textId="77777777" w:rsidR="003B7C62" w:rsidRPr="00CD0F9A" w:rsidRDefault="003B7C62" w:rsidP="003B7C62">
      <w:pPr>
        <w:spacing w:line="240" w:lineRule="auto"/>
        <w:ind w:right="-1"/>
        <w:rPr>
          <w:rFonts w:ascii="Arial" w:hAnsi="Arial" w:cs="Arial"/>
          <w:b/>
          <w:bCs/>
          <w:sz w:val="20"/>
          <w:szCs w:val="20"/>
        </w:rPr>
      </w:pPr>
      <w:r w:rsidRPr="00CD0F9A">
        <w:rPr>
          <w:rFonts w:ascii="Arial" w:hAnsi="Arial" w:cs="Arial"/>
          <w:b/>
          <w:bCs/>
          <w:sz w:val="20"/>
          <w:szCs w:val="20"/>
        </w:rPr>
        <w:t>Napier Partnership</w:t>
      </w:r>
    </w:p>
    <w:p w14:paraId="7E9982C9" w14:textId="77777777" w:rsidR="003B7C62" w:rsidRPr="00CD0F9A" w:rsidRDefault="003B7C62" w:rsidP="003B7C62">
      <w:pPr>
        <w:spacing w:line="240" w:lineRule="auto"/>
        <w:ind w:right="-1"/>
        <w:rPr>
          <w:rFonts w:ascii="Arial" w:hAnsi="Arial" w:cs="Arial"/>
          <w:bCs/>
          <w:sz w:val="20"/>
          <w:szCs w:val="20"/>
        </w:rPr>
      </w:pPr>
      <w:r w:rsidRPr="00CD0F9A">
        <w:rPr>
          <w:rFonts w:ascii="Arial" w:hAnsi="Arial" w:cs="Arial"/>
          <w:bCs/>
          <w:sz w:val="20"/>
          <w:szCs w:val="20"/>
        </w:rPr>
        <w:t>Tel: +44 1243 531123</w:t>
      </w:r>
    </w:p>
    <w:p w14:paraId="623B5313" w14:textId="047F1043" w:rsidR="003B7C62" w:rsidRDefault="003B7C62" w:rsidP="003B7C62">
      <w:pPr>
        <w:spacing w:line="240" w:lineRule="auto"/>
        <w:ind w:right="-1"/>
        <w:rPr>
          <w:rStyle w:val="Hyperlink"/>
          <w:rFonts w:ascii="Arial" w:hAnsi="Arial" w:cs="Arial"/>
          <w:sz w:val="20"/>
          <w:szCs w:val="20"/>
        </w:rPr>
      </w:pPr>
      <w:r w:rsidRPr="00CD0F9A">
        <w:rPr>
          <w:rFonts w:ascii="Arial" w:hAnsi="Arial" w:cs="Arial"/>
          <w:bCs/>
          <w:sz w:val="20"/>
          <w:szCs w:val="20"/>
        </w:rPr>
        <w:t xml:space="preserve">Email: </w:t>
      </w:r>
      <w:hyperlink r:id="rId25" w:history="1">
        <w:r w:rsidRPr="00CD0F9A">
          <w:rPr>
            <w:rStyle w:val="Hyperlink"/>
            <w:rFonts w:ascii="Arial" w:hAnsi="Arial" w:cs="Arial"/>
            <w:sz w:val="20"/>
            <w:szCs w:val="20"/>
          </w:rPr>
          <w:t>Freya@napierb2b.com</w:t>
        </w:r>
      </w:hyperlink>
    </w:p>
    <w:p w14:paraId="199F8B7F" w14:textId="77777777" w:rsidR="00E77308" w:rsidRPr="00CD0F9A" w:rsidRDefault="00E77308" w:rsidP="003B7C62">
      <w:pPr>
        <w:spacing w:line="240" w:lineRule="auto"/>
        <w:ind w:right="-1"/>
        <w:rPr>
          <w:rStyle w:val="Hyperlink"/>
          <w:rFonts w:ascii="Arial" w:hAnsi="Arial" w:cs="Arial"/>
          <w:sz w:val="20"/>
          <w:szCs w:val="20"/>
        </w:rPr>
      </w:pPr>
    </w:p>
    <w:p w14:paraId="2348A477" w14:textId="77777777" w:rsidR="003B7C62" w:rsidRPr="00CD0F9A" w:rsidRDefault="003B7C62" w:rsidP="003B7C62">
      <w:pPr>
        <w:spacing w:line="240" w:lineRule="auto"/>
        <w:ind w:right="-1"/>
        <w:rPr>
          <w:rFonts w:ascii="Arial" w:hAnsi="Arial" w:cs="Arial"/>
          <w:b/>
          <w:bCs/>
          <w:sz w:val="20"/>
          <w:szCs w:val="20"/>
        </w:rPr>
      </w:pPr>
      <w:r w:rsidRPr="00CD0F9A">
        <w:rPr>
          <w:rFonts w:ascii="Arial" w:hAnsi="Arial" w:cs="Arial"/>
          <w:b/>
          <w:bCs/>
          <w:sz w:val="20"/>
          <w:szCs w:val="20"/>
        </w:rPr>
        <w:t>Premier Farnell:</w:t>
      </w:r>
    </w:p>
    <w:p w14:paraId="34DA3AFA" w14:textId="77777777" w:rsidR="003B7C62" w:rsidRPr="00CD0F9A" w:rsidRDefault="003B7C62" w:rsidP="003B7C62">
      <w:pPr>
        <w:spacing w:line="240" w:lineRule="auto"/>
        <w:ind w:right="-1"/>
        <w:rPr>
          <w:rFonts w:ascii="Arial" w:hAnsi="Arial" w:cs="Arial"/>
          <w:b/>
          <w:bCs/>
          <w:sz w:val="20"/>
          <w:szCs w:val="20"/>
        </w:rPr>
      </w:pPr>
      <w:r w:rsidRPr="00CD0F9A">
        <w:rPr>
          <w:rFonts w:ascii="Arial" w:hAnsi="Arial" w:cs="Arial"/>
          <w:b/>
          <w:bCs/>
          <w:sz w:val="20"/>
          <w:szCs w:val="20"/>
        </w:rPr>
        <w:t>Holly Smart</w:t>
      </w:r>
    </w:p>
    <w:p w14:paraId="3315692E" w14:textId="77777777" w:rsidR="003B7C62" w:rsidRPr="00CD0F9A" w:rsidRDefault="003B7C62" w:rsidP="003B7C62">
      <w:pPr>
        <w:spacing w:line="240" w:lineRule="auto"/>
        <w:ind w:right="-1"/>
        <w:rPr>
          <w:rFonts w:ascii="Arial" w:hAnsi="Arial" w:cs="Arial"/>
          <w:b/>
          <w:bCs/>
          <w:sz w:val="20"/>
          <w:szCs w:val="20"/>
        </w:rPr>
      </w:pPr>
      <w:r w:rsidRPr="00CD0F9A">
        <w:rPr>
          <w:rFonts w:ascii="Arial" w:hAnsi="Arial" w:cs="Arial"/>
          <w:b/>
          <w:bCs/>
          <w:sz w:val="20"/>
          <w:szCs w:val="20"/>
        </w:rPr>
        <w:t>Head of PR and External Communications</w:t>
      </w:r>
    </w:p>
    <w:p w14:paraId="5770D3D0" w14:textId="77777777" w:rsidR="003B7C62" w:rsidRPr="00CD0F9A" w:rsidRDefault="003B7C62" w:rsidP="003B7C62">
      <w:pPr>
        <w:spacing w:line="240" w:lineRule="auto"/>
        <w:ind w:right="-1"/>
        <w:rPr>
          <w:rFonts w:ascii="Arial" w:hAnsi="Arial" w:cs="Arial"/>
          <w:bCs/>
          <w:sz w:val="20"/>
          <w:szCs w:val="20"/>
        </w:rPr>
      </w:pPr>
      <w:r w:rsidRPr="00CD0F9A">
        <w:rPr>
          <w:rFonts w:ascii="Arial" w:hAnsi="Arial" w:cs="Arial"/>
          <w:bCs/>
          <w:sz w:val="20"/>
          <w:szCs w:val="20"/>
        </w:rPr>
        <w:t>Tel: +44 113 2485188</w:t>
      </w:r>
    </w:p>
    <w:p w14:paraId="1E7AC50E" w14:textId="77777777" w:rsidR="003B7C62" w:rsidRPr="00CD0F9A" w:rsidRDefault="003B7C62" w:rsidP="003B7C62">
      <w:pPr>
        <w:spacing w:line="240" w:lineRule="auto"/>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6"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p w14:paraId="54979FFB" w14:textId="25FC4FE1" w:rsidR="00E45F3E" w:rsidRPr="008124CA" w:rsidRDefault="00E45F3E" w:rsidP="00CE7733">
      <w:pPr>
        <w:spacing w:after="0"/>
        <w:jc w:val="center"/>
        <w:rPr>
          <w:rFonts w:cs="Arial"/>
          <w:b/>
          <w:color w:val="000000"/>
          <w:szCs w:val="20"/>
        </w:rPr>
      </w:pPr>
    </w:p>
    <w:sectPr w:rsidR="00E45F3E" w:rsidRPr="008124CA" w:rsidSect="007E19B1">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63E1" w14:textId="77777777" w:rsidR="00590861" w:rsidRDefault="00590861" w:rsidP="00F705D3">
      <w:pPr>
        <w:spacing w:after="0" w:line="240" w:lineRule="auto"/>
      </w:pPr>
      <w:r>
        <w:separator/>
      </w:r>
    </w:p>
  </w:endnote>
  <w:endnote w:type="continuationSeparator" w:id="0">
    <w:p w14:paraId="509E22ED" w14:textId="77777777" w:rsidR="00590861" w:rsidRDefault="00590861" w:rsidP="00F7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C2D8" w14:textId="27BF85F8" w:rsidR="00230D4B" w:rsidRPr="00230D4B" w:rsidRDefault="00230D4B">
    <w:pPr>
      <w:pStyle w:val="Footer"/>
      <w:rPr>
        <w:rFonts w:ascii="Arial" w:hAnsi="Arial" w:cs="Arial"/>
        <w:sz w:val="20"/>
        <w:szCs w:val="20"/>
      </w:rPr>
    </w:pPr>
    <w:r w:rsidRPr="00230D4B">
      <w:rPr>
        <w:rFonts w:ascii="Arial" w:hAnsi="Arial" w:cs="Arial"/>
        <w:sz w:val="20"/>
        <w:szCs w:val="20"/>
      </w:rPr>
      <w:t>FAR279en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53B2" w14:textId="77777777" w:rsidR="00590861" w:rsidRDefault="00590861" w:rsidP="00F705D3">
      <w:pPr>
        <w:spacing w:after="0" w:line="240" w:lineRule="auto"/>
      </w:pPr>
      <w:r>
        <w:separator/>
      </w:r>
    </w:p>
  </w:footnote>
  <w:footnote w:type="continuationSeparator" w:id="0">
    <w:p w14:paraId="093C019C" w14:textId="77777777" w:rsidR="00590861" w:rsidRDefault="00590861" w:rsidP="00F70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6939" w14:textId="77777777" w:rsidR="007B057A" w:rsidRDefault="00CC1A42" w:rsidP="00F705D3">
    <w:pPr>
      <w:pStyle w:val="Header"/>
      <w:jc w:val="right"/>
    </w:pPr>
    <w:r w:rsidRPr="00CC1A42">
      <w:rPr>
        <w:noProof/>
      </w:rPr>
      <w:drawing>
        <wp:anchor distT="0" distB="0" distL="114300" distR="114300" simplePos="0" relativeHeight="251662336" behindDoc="0" locked="0" layoutInCell="1" allowOverlap="1" wp14:anchorId="1E9A54EC" wp14:editId="21B89E81">
          <wp:simplePos x="0" y="0"/>
          <wp:positionH relativeFrom="column">
            <wp:posOffset>3516630</wp:posOffset>
          </wp:positionH>
          <wp:positionV relativeFrom="paragraph">
            <wp:posOffset>27940</wp:posOffset>
          </wp:positionV>
          <wp:extent cx="2555240" cy="4362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240" cy="436245"/>
                  </a:xfrm>
                  <a:prstGeom prst="rect">
                    <a:avLst/>
                  </a:prstGeom>
                </pic:spPr>
              </pic:pic>
            </a:graphicData>
          </a:graphic>
          <wp14:sizeRelH relativeFrom="page">
            <wp14:pctWidth>0</wp14:pctWidth>
          </wp14:sizeRelH>
          <wp14:sizeRelV relativeFrom="page">
            <wp14:pctHeight>0</wp14:pctHeight>
          </wp14:sizeRelV>
        </wp:anchor>
      </w:drawing>
    </w:r>
    <w:r w:rsidRPr="00CC1A42">
      <w:rPr>
        <w:noProof/>
      </w:rPr>
      <w:drawing>
        <wp:anchor distT="0" distB="0" distL="114300" distR="114300" simplePos="0" relativeHeight="251656192" behindDoc="0" locked="0" layoutInCell="1" hidden="0" allowOverlap="1" wp14:anchorId="42A57A41" wp14:editId="614FDCB6">
          <wp:simplePos x="0" y="0"/>
          <wp:positionH relativeFrom="margin">
            <wp:posOffset>0</wp:posOffset>
          </wp:positionH>
          <wp:positionV relativeFrom="paragraph">
            <wp:posOffset>26670</wp:posOffset>
          </wp:positionV>
          <wp:extent cx="1885950" cy="436245"/>
          <wp:effectExtent l="0" t="0" r="0" b="0"/>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885950" cy="436245"/>
                  </a:xfrm>
                  <a:prstGeom prst="rect">
                    <a:avLst/>
                  </a:prstGeom>
                  <a:ln/>
                </pic:spPr>
              </pic:pic>
            </a:graphicData>
          </a:graphic>
          <wp14:sizeRelH relativeFrom="margin">
            <wp14:pctWidth>0</wp14:pctWidth>
          </wp14:sizeRelH>
          <wp14:sizeRelV relativeFrom="margin">
            <wp14:pctHeight>0</wp14:pctHeight>
          </wp14:sizeRelV>
        </wp:anchor>
      </w:drawing>
    </w:r>
  </w:p>
  <w:p w14:paraId="0A885DCB" w14:textId="77777777" w:rsidR="007B057A" w:rsidRDefault="007B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3DC4"/>
    <w:multiLevelType w:val="hybridMultilevel"/>
    <w:tmpl w:val="C39CC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37974FC"/>
    <w:multiLevelType w:val="hybridMultilevel"/>
    <w:tmpl w:val="857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4" w15:restartNumberingAfterBreak="0">
    <w:nsid w:val="58DF3BF6"/>
    <w:multiLevelType w:val="hybridMultilevel"/>
    <w:tmpl w:val="047EC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62B94"/>
    <w:multiLevelType w:val="hybridMultilevel"/>
    <w:tmpl w:val="1FA8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8"/>
    <w:rsid w:val="00033AB5"/>
    <w:rsid w:val="00046A5E"/>
    <w:rsid w:val="00053D14"/>
    <w:rsid w:val="00056142"/>
    <w:rsid w:val="00060C7B"/>
    <w:rsid w:val="00064E75"/>
    <w:rsid w:val="00097E37"/>
    <w:rsid w:val="000A79A0"/>
    <w:rsid w:val="000E1258"/>
    <w:rsid w:val="00100816"/>
    <w:rsid w:val="00104C2A"/>
    <w:rsid w:val="00131E6C"/>
    <w:rsid w:val="00152C79"/>
    <w:rsid w:val="001645E2"/>
    <w:rsid w:val="001A2F75"/>
    <w:rsid w:val="001B46A6"/>
    <w:rsid w:val="001D602F"/>
    <w:rsid w:val="0021103C"/>
    <w:rsid w:val="0022173C"/>
    <w:rsid w:val="00230CDE"/>
    <w:rsid w:val="00230D4B"/>
    <w:rsid w:val="002537B1"/>
    <w:rsid w:val="002F22C3"/>
    <w:rsid w:val="002F5636"/>
    <w:rsid w:val="003119AA"/>
    <w:rsid w:val="00323143"/>
    <w:rsid w:val="00326773"/>
    <w:rsid w:val="00337BCE"/>
    <w:rsid w:val="00370ADA"/>
    <w:rsid w:val="00394874"/>
    <w:rsid w:val="003A762D"/>
    <w:rsid w:val="003B7C62"/>
    <w:rsid w:val="003E43E0"/>
    <w:rsid w:val="003F7DA7"/>
    <w:rsid w:val="004029FA"/>
    <w:rsid w:val="00404D2C"/>
    <w:rsid w:val="00416223"/>
    <w:rsid w:val="00422D0A"/>
    <w:rsid w:val="00445DB6"/>
    <w:rsid w:val="00460AF0"/>
    <w:rsid w:val="00492F1C"/>
    <w:rsid w:val="004E51BF"/>
    <w:rsid w:val="004E72CF"/>
    <w:rsid w:val="004F0104"/>
    <w:rsid w:val="004F41AA"/>
    <w:rsid w:val="00502BF5"/>
    <w:rsid w:val="00554789"/>
    <w:rsid w:val="00576596"/>
    <w:rsid w:val="00590861"/>
    <w:rsid w:val="005C708F"/>
    <w:rsid w:val="005F0BDE"/>
    <w:rsid w:val="005F3B04"/>
    <w:rsid w:val="0063285B"/>
    <w:rsid w:val="006362A7"/>
    <w:rsid w:val="006709DE"/>
    <w:rsid w:val="0068186A"/>
    <w:rsid w:val="00684F68"/>
    <w:rsid w:val="006B3038"/>
    <w:rsid w:val="006D2D76"/>
    <w:rsid w:val="006D537C"/>
    <w:rsid w:val="006F12C7"/>
    <w:rsid w:val="006F228F"/>
    <w:rsid w:val="006F3B6B"/>
    <w:rsid w:val="007365E9"/>
    <w:rsid w:val="007606CF"/>
    <w:rsid w:val="00773992"/>
    <w:rsid w:val="00780240"/>
    <w:rsid w:val="00782D4D"/>
    <w:rsid w:val="0078593B"/>
    <w:rsid w:val="007A2E13"/>
    <w:rsid w:val="007B057A"/>
    <w:rsid w:val="007B30C2"/>
    <w:rsid w:val="007B3609"/>
    <w:rsid w:val="007C35D1"/>
    <w:rsid w:val="007E19B1"/>
    <w:rsid w:val="007F7CFD"/>
    <w:rsid w:val="008124CA"/>
    <w:rsid w:val="00863ED4"/>
    <w:rsid w:val="00864CB4"/>
    <w:rsid w:val="00867AD0"/>
    <w:rsid w:val="00870A19"/>
    <w:rsid w:val="00874E3B"/>
    <w:rsid w:val="0089543C"/>
    <w:rsid w:val="008A53A1"/>
    <w:rsid w:val="008B0D8E"/>
    <w:rsid w:val="008C5DC5"/>
    <w:rsid w:val="008D3C29"/>
    <w:rsid w:val="00911BBC"/>
    <w:rsid w:val="009551E6"/>
    <w:rsid w:val="00973B62"/>
    <w:rsid w:val="009809A4"/>
    <w:rsid w:val="009840A0"/>
    <w:rsid w:val="009C6785"/>
    <w:rsid w:val="00A045E5"/>
    <w:rsid w:val="00A259EF"/>
    <w:rsid w:val="00A2626A"/>
    <w:rsid w:val="00A46B95"/>
    <w:rsid w:val="00A5343B"/>
    <w:rsid w:val="00AC5A39"/>
    <w:rsid w:val="00AD5862"/>
    <w:rsid w:val="00AE436F"/>
    <w:rsid w:val="00B23B63"/>
    <w:rsid w:val="00B40AA7"/>
    <w:rsid w:val="00B4612E"/>
    <w:rsid w:val="00B5264A"/>
    <w:rsid w:val="00B53452"/>
    <w:rsid w:val="00B73302"/>
    <w:rsid w:val="00BA1C60"/>
    <w:rsid w:val="00BA599C"/>
    <w:rsid w:val="00BB0B6F"/>
    <w:rsid w:val="00BB348E"/>
    <w:rsid w:val="00BE02DA"/>
    <w:rsid w:val="00BF31EC"/>
    <w:rsid w:val="00C15D64"/>
    <w:rsid w:val="00C2768C"/>
    <w:rsid w:val="00C41455"/>
    <w:rsid w:val="00C651FF"/>
    <w:rsid w:val="00CB1228"/>
    <w:rsid w:val="00CB3323"/>
    <w:rsid w:val="00CC1A42"/>
    <w:rsid w:val="00CE7733"/>
    <w:rsid w:val="00CF07B1"/>
    <w:rsid w:val="00CF4D7B"/>
    <w:rsid w:val="00D02983"/>
    <w:rsid w:val="00D031D5"/>
    <w:rsid w:val="00D448A2"/>
    <w:rsid w:val="00D55897"/>
    <w:rsid w:val="00D57CF8"/>
    <w:rsid w:val="00D64948"/>
    <w:rsid w:val="00D71D39"/>
    <w:rsid w:val="00D8761A"/>
    <w:rsid w:val="00DD34EF"/>
    <w:rsid w:val="00DF6436"/>
    <w:rsid w:val="00E05337"/>
    <w:rsid w:val="00E32941"/>
    <w:rsid w:val="00E45F3E"/>
    <w:rsid w:val="00E60A26"/>
    <w:rsid w:val="00E7722C"/>
    <w:rsid w:val="00E77308"/>
    <w:rsid w:val="00F07BF1"/>
    <w:rsid w:val="00F12D9E"/>
    <w:rsid w:val="00F43D09"/>
    <w:rsid w:val="00F50D6B"/>
    <w:rsid w:val="00F705D3"/>
    <w:rsid w:val="00FB6433"/>
    <w:rsid w:val="00FB6631"/>
    <w:rsid w:val="00FC2479"/>
    <w:rsid w:val="00FD1524"/>
    <w:rsid w:val="00FD282B"/>
    <w:rsid w:val="00FD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2B8B7D"/>
  <w15:docId w15:val="{591F02EC-6D98-43B8-88A1-D3BCE17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49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4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49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64948"/>
    <w:rPr>
      <w:color w:val="0000FF"/>
      <w:u w:val="single"/>
    </w:rPr>
  </w:style>
  <w:style w:type="character" w:customStyle="1" w:styleId="apple-converted-space">
    <w:name w:val="apple-converted-space"/>
    <w:basedOn w:val="DefaultParagraphFont"/>
    <w:rsid w:val="00D64948"/>
  </w:style>
  <w:style w:type="character" w:customStyle="1" w:styleId="share-it">
    <w:name w:val="share-it"/>
    <w:basedOn w:val="DefaultParagraphFont"/>
    <w:rsid w:val="00D64948"/>
  </w:style>
  <w:style w:type="paragraph" w:styleId="NormalWeb">
    <w:name w:val="Normal (Web)"/>
    <w:basedOn w:val="Normal"/>
    <w:uiPriority w:val="99"/>
    <w:unhideWhenUsed/>
    <w:rsid w:val="00D64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948"/>
    <w:rPr>
      <w:b/>
      <w:bCs/>
    </w:rPr>
  </w:style>
  <w:style w:type="paragraph" w:styleId="ListParagraph">
    <w:name w:val="List Paragraph"/>
    <w:basedOn w:val="Normal"/>
    <w:uiPriority w:val="34"/>
    <w:qFormat/>
    <w:rsid w:val="003119AA"/>
    <w:pPr>
      <w:ind w:left="720"/>
      <w:contextualSpacing/>
    </w:pPr>
  </w:style>
  <w:style w:type="paragraph" w:styleId="Header">
    <w:name w:val="header"/>
    <w:basedOn w:val="Normal"/>
    <w:link w:val="HeaderChar"/>
    <w:uiPriority w:val="99"/>
    <w:unhideWhenUsed/>
    <w:rsid w:val="00F7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3"/>
  </w:style>
  <w:style w:type="paragraph" w:styleId="Footer">
    <w:name w:val="footer"/>
    <w:basedOn w:val="Normal"/>
    <w:link w:val="FooterChar"/>
    <w:uiPriority w:val="99"/>
    <w:unhideWhenUsed/>
    <w:rsid w:val="00F7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3"/>
  </w:style>
  <w:style w:type="paragraph" w:styleId="BalloonText">
    <w:name w:val="Balloon Text"/>
    <w:basedOn w:val="Normal"/>
    <w:link w:val="BalloonTextChar"/>
    <w:uiPriority w:val="99"/>
    <w:semiHidden/>
    <w:unhideWhenUsed/>
    <w:rsid w:val="00F7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D3"/>
    <w:rPr>
      <w:rFonts w:ascii="Segoe UI" w:hAnsi="Segoe UI" w:cs="Segoe UI"/>
      <w:sz w:val="18"/>
      <w:szCs w:val="18"/>
    </w:rPr>
  </w:style>
  <w:style w:type="character" w:styleId="CommentReference">
    <w:name w:val="annotation reference"/>
    <w:basedOn w:val="DefaultParagraphFont"/>
    <w:uiPriority w:val="99"/>
    <w:semiHidden/>
    <w:unhideWhenUsed/>
    <w:rsid w:val="007365E9"/>
    <w:rPr>
      <w:sz w:val="16"/>
      <w:szCs w:val="16"/>
    </w:rPr>
  </w:style>
  <w:style w:type="paragraph" w:styleId="CommentText">
    <w:name w:val="annotation text"/>
    <w:basedOn w:val="Normal"/>
    <w:link w:val="CommentTextChar"/>
    <w:uiPriority w:val="99"/>
    <w:semiHidden/>
    <w:unhideWhenUsed/>
    <w:rsid w:val="007365E9"/>
    <w:pPr>
      <w:spacing w:line="240" w:lineRule="auto"/>
    </w:pPr>
    <w:rPr>
      <w:sz w:val="20"/>
      <w:szCs w:val="20"/>
    </w:rPr>
  </w:style>
  <w:style w:type="character" w:customStyle="1" w:styleId="CommentTextChar">
    <w:name w:val="Comment Text Char"/>
    <w:basedOn w:val="DefaultParagraphFont"/>
    <w:link w:val="CommentText"/>
    <w:uiPriority w:val="99"/>
    <w:semiHidden/>
    <w:rsid w:val="007365E9"/>
    <w:rPr>
      <w:sz w:val="20"/>
      <w:szCs w:val="20"/>
    </w:rPr>
  </w:style>
  <w:style w:type="paragraph" w:styleId="CommentSubject">
    <w:name w:val="annotation subject"/>
    <w:basedOn w:val="CommentText"/>
    <w:next w:val="CommentText"/>
    <w:link w:val="CommentSubjectChar"/>
    <w:uiPriority w:val="99"/>
    <w:semiHidden/>
    <w:unhideWhenUsed/>
    <w:rsid w:val="007365E9"/>
    <w:rPr>
      <w:b/>
      <w:bCs/>
    </w:rPr>
  </w:style>
  <w:style w:type="character" w:customStyle="1" w:styleId="CommentSubjectChar">
    <w:name w:val="Comment Subject Char"/>
    <w:basedOn w:val="CommentTextChar"/>
    <w:link w:val="CommentSubject"/>
    <w:uiPriority w:val="99"/>
    <w:semiHidden/>
    <w:rsid w:val="007365E9"/>
    <w:rPr>
      <w:b/>
      <w:bCs/>
      <w:sz w:val="20"/>
      <w:szCs w:val="20"/>
    </w:rPr>
  </w:style>
  <w:style w:type="character" w:styleId="FollowedHyperlink">
    <w:name w:val="FollowedHyperlink"/>
    <w:basedOn w:val="DefaultParagraphFont"/>
    <w:uiPriority w:val="99"/>
    <w:semiHidden/>
    <w:unhideWhenUsed/>
    <w:rsid w:val="00131E6C"/>
    <w:rPr>
      <w:color w:val="800080" w:themeColor="followedHyperlink"/>
      <w:u w:val="single"/>
    </w:rPr>
  </w:style>
  <w:style w:type="paragraph" w:customStyle="1" w:styleId="ColorfulList-Accent11">
    <w:name w:val="Colorful List - Accent 11"/>
    <w:basedOn w:val="Normal"/>
    <w:uiPriority w:val="99"/>
    <w:qFormat/>
    <w:rsid w:val="004E51BF"/>
    <w:pPr>
      <w:ind w:left="720"/>
    </w:pPr>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DD34EF"/>
    <w:rPr>
      <w:color w:val="808080"/>
      <w:shd w:val="clear" w:color="auto" w:fill="E6E6E6"/>
    </w:rPr>
  </w:style>
  <w:style w:type="character" w:styleId="UnresolvedMention">
    <w:name w:val="Unresolved Mention"/>
    <w:basedOn w:val="DefaultParagraphFont"/>
    <w:uiPriority w:val="99"/>
    <w:semiHidden/>
    <w:unhideWhenUsed/>
    <w:rsid w:val="002F56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8525">
      <w:bodyDiv w:val="1"/>
      <w:marLeft w:val="0"/>
      <w:marRight w:val="0"/>
      <w:marTop w:val="0"/>
      <w:marBottom w:val="0"/>
      <w:divBdr>
        <w:top w:val="none" w:sz="0" w:space="0" w:color="auto"/>
        <w:left w:val="none" w:sz="0" w:space="0" w:color="auto"/>
        <w:bottom w:val="none" w:sz="0" w:space="0" w:color="auto"/>
        <w:right w:val="none" w:sz="0" w:space="0" w:color="auto"/>
      </w:divBdr>
      <w:divsChild>
        <w:div w:id="345401532">
          <w:marLeft w:val="0"/>
          <w:marRight w:val="0"/>
          <w:marTop w:val="405"/>
          <w:marBottom w:val="0"/>
          <w:divBdr>
            <w:top w:val="none" w:sz="0" w:space="0" w:color="auto"/>
            <w:left w:val="none" w:sz="0" w:space="0" w:color="auto"/>
            <w:bottom w:val="none" w:sz="0" w:space="0" w:color="auto"/>
            <w:right w:val="none" w:sz="0" w:space="0" w:color="auto"/>
          </w:divBdr>
          <w:divsChild>
            <w:div w:id="1846166506">
              <w:marLeft w:val="0"/>
              <w:marRight w:val="0"/>
              <w:marTop w:val="0"/>
              <w:marBottom w:val="750"/>
              <w:divBdr>
                <w:top w:val="none" w:sz="0" w:space="0" w:color="auto"/>
                <w:left w:val="none" w:sz="0" w:space="0" w:color="auto"/>
                <w:bottom w:val="none" w:sz="0" w:space="0" w:color="auto"/>
                <w:right w:val="none" w:sz="0" w:space="0" w:color="auto"/>
              </w:divBdr>
              <w:divsChild>
                <w:div w:id="14773901">
                  <w:marLeft w:val="75"/>
                  <w:marRight w:val="0"/>
                  <w:marTop w:val="0"/>
                  <w:marBottom w:val="0"/>
                  <w:divBdr>
                    <w:top w:val="none" w:sz="0" w:space="0" w:color="auto"/>
                    <w:left w:val="none" w:sz="0" w:space="0" w:color="auto"/>
                    <w:bottom w:val="none" w:sz="0" w:space="0" w:color="auto"/>
                    <w:right w:val="none" w:sz="0" w:space="0" w:color="auto"/>
                  </w:divBdr>
                </w:div>
                <w:div w:id="1144813873">
                  <w:marLeft w:val="0"/>
                  <w:marRight w:val="0"/>
                  <w:marTop w:val="0"/>
                  <w:marBottom w:val="450"/>
                  <w:divBdr>
                    <w:top w:val="single" w:sz="12" w:space="29" w:color="404040"/>
                    <w:left w:val="none" w:sz="0" w:space="0" w:color="auto"/>
                    <w:bottom w:val="none" w:sz="0" w:space="0" w:color="auto"/>
                    <w:right w:val="none" w:sz="0" w:space="0" w:color="auto"/>
                  </w:divBdr>
                </w:div>
              </w:divsChild>
            </w:div>
          </w:divsChild>
        </w:div>
      </w:divsChild>
    </w:div>
    <w:div w:id="440423026">
      <w:bodyDiv w:val="1"/>
      <w:marLeft w:val="0"/>
      <w:marRight w:val="0"/>
      <w:marTop w:val="0"/>
      <w:marBottom w:val="0"/>
      <w:divBdr>
        <w:top w:val="none" w:sz="0" w:space="0" w:color="auto"/>
        <w:left w:val="none" w:sz="0" w:space="0" w:color="auto"/>
        <w:bottom w:val="none" w:sz="0" w:space="0" w:color="auto"/>
        <w:right w:val="none" w:sz="0" w:space="0" w:color="auto"/>
      </w:divBdr>
    </w:div>
    <w:div w:id="15987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farnell.com" TargetMode="External"/><Relationship Id="rId13" Type="http://schemas.openxmlformats.org/officeDocument/2006/relationships/hyperlink" Target="http://www.premierfarnell.com/" TargetMode="External"/><Relationship Id="rId18" Type="http://schemas.openxmlformats.org/officeDocument/2006/relationships/hyperlink" Target="https://www.forthings.io/wps/portal/eu/!ut/p/z1/04_Sj9CPykssy0xPLMnMz0vMAfIjo8zifRwtXT0cDYx83H0CTA0czY39DD2djY0NvI31w_Wj9KOASgxwAEcD_eDUvPhgV_2C7LxyAAfSXcU!/dz/d5/L0lHSkovd0RNQUZrQUVnQSEhLzROVkUvZW5fSUU!/" TargetMode="External"/><Relationship Id="rId26" Type="http://schemas.openxmlformats.org/officeDocument/2006/relationships/hyperlink" Target="mailto:hsmart@premierfarnell.com" TargetMode="External"/><Relationship Id="rId3" Type="http://schemas.openxmlformats.org/officeDocument/2006/relationships/styles" Target="styles.xml"/><Relationship Id="rId21" Type="http://schemas.openxmlformats.org/officeDocument/2006/relationships/hyperlink" Target="https://www.forthings.io/wps/portal/eu/!ut/p/z1/04_Sj9CPykssy0xPLMnMz0vMAfIjo8zifRwtXT0cDYx83H0CTA0czY39DD2djY0NvI31w_Wj9KOASgxwAEcD_eDUvHg3T_2C7LxyABWheYc!/dz/d5/L0lHSkovd0RNQUZrQUVnQSEhLzROVkUvZW5fRkk!/" TargetMode="External"/><Relationship Id="rId7" Type="http://schemas.openxmlformats.org/officeDocument/2006/relationships/endnotes" Target="endnotes.xml"/><Relationship Id="rId12" Type="http://schemas.openxmlformats.org/officeDocument/2006/relationships/hyperlink" Target="http://farnell.com/" TargetMode="External"/><Relationship Id="rId17" Type="http://schemas.openxmlformats.org/officeDocument/2006/relationships/hyperlink" Target="http://www.forthings.io/" TargetMode="External"/><Relationship Id="rId25" Type="http://schemas.openxmlformats.org/officeDocument/2006/relationships/hyperlink" Target="mailto:Freya@napierb2b.com"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https://www.forthings.io/wps/portal/eu/!ut/p/z1/04_Sj9CPykssy0xPLMnMz0vMAfIjo8zifRwtXT0cDYx83H0CTA0czY39DD2djY0NvI31w_Wj9KOASgxwAEcD_eDUvHjXYP2C7LxyAHWa3BQ!/dz/d5/L0lHSkovd0RNQUZrQUVnQSEhLzROVkUvZW5f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24" Type="http://schemas.openxmlformats.org/officeDocument/2006/relationships/hyperlink" Target="http://www.premierfarnell.com"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hyperlink" Target="http://cpc.farnell.com/" TargetMode="External"/><Relationship Id="rId28" Type="http://schemas.openxmlformats.org/officeDocument/2006/relationships/footer" Target="footer1.xml"/><Relationship Id="rId10" Type="http://schemas.openxmlformats.org/officeDocument/2006/relationships/hyperlink" Target="https://football.farnell.com/" TargetMode="External"/><Relationship Id="rId19" Type="http://schemas.openxmlformats.org/officeDocument/2006/relationships/hyperlink" Target="https://www.forthings.io/wps/portal/eu/!ut/p/z1/04_Sj9CPykssy0xPLMnMz0vMAfIjo8zifRwtXT0cDYx83H0CTA0czY39DD2djY0NvI31w_Wj9KOASgxwAEcD_eDUvHg3T_2C7LxyABWheYc!/dz/d5/L0lHSkovd0RNQUZrQUVnQSEhLzROVkUvZW5fRVM!/" TargetMode="External"/><Relationship Id="rId4" Type="http://schemas.openxmlformats.org/officeDocument/2006/relationships/settings" Target="settings.xml"/><Relationship Id="rId9" Type="http://schemas.openxmlformats.org/officeDocument/2006/relationships/hyperlink" Target="https://football.farnell.com/" TargetMode="External"/><Relationship Id="rId14" Type="http://schemas.openxmlformats.org/officeDocument/2006/relationships/hyperlink" Target="http://uk.farnell.com/" TargetMode="External"/><Relationship Id="rId22" Type="http://schemas.openxmlformats.org/officeDocument/2006/relationships/hyperlink" Target="https://www.forthings.io/wps/portal/eu/!ut/p/z1/04_Sj9CPykssy0xPLMnMz0vMAfIjo8zifRwtXT0cDYx83H0CTA0czY39DD2djY0NvI31w_Wj9KOASgxwAEcD_eDUvHgXb_2C7LxyADcRLl0!/dz/d5/L0lHSkovd0RNQUZrQUVnQSEhLzROVkUvZW5fU0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CB16-5C0E-4F82-8ED3-4938B124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Freya Ward</cp:lastModifiedBy>
  <cp:revision>10</cp:revision>
  <cp:lastPrinted>2016-09-15T08:57:00Z</cp:lastPrinted>
  <dcterms:created xsi:type="dcterms:W3CDTF">2018-06-12T13:24:00Z</dcterms:created>
  <dcterms:modified xsi:type="dcterms:W3CDTF">2018-06-13T14:28:00Z</dcterms:modified>
</cp:coreProperties>
</file>