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946F" w14:textId="77777777" w:rsidR="006A39D2" w:rsidRPr="005B3A2F" w:rsidRDefault="006A39D2" w:rsidP="006A39D2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5B3A2F">
        <w:rPr>
          <w:rFonts w:ascii="Arial" w:hAnsi="Arial"/>
          <w:b/>
          <w:sz w:val="26"/>
          <w:szCs w:val="26"/>
          <w:lang w:val="es-ES"/>
        </w:rPr>
        <w:t>Farnell element14 incorpora a IDEC a su cartera de componentes industriales</w:t>
      </w:r>
    </w:p>
    <w:p w14:paraId="502E2078" w14:textId="77777777" w:rsidR="006A39D2" w:rsidRDefault="006A39D2" w:rsidP="006A39D2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La </w:t>
      </w:r>
      <w:proofErr w:type="spellStart"/>
      <w:r>
        <w:rPr>
          <w:rFonts w:ascii="Arial" w:hAnsi="Arial"/>
          <w:i/>
          <w:sz w:val="20"/>
          <w:szCs w:val="20"/>
        </w:rPr>
        <w:t>nueva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franquicia</w:t>
      </w:r>
      <w:proofErr w:type="spellEnd"/>
      <w:r>
        <w:rPr>
          <w:rFonts w:ascii="Arial" w:hAnsi="Arial"/>
          <w:i/>
          <w:sz w:val="20"/>
          <w:szCs w:val="20"/>
        </w:rPr>
        <w:t xml:space="preserve"> introduce 900 </w:t>
      </w:r>
      <w:proofErr w:type="spellStart"/>
      <w:r>
        <w:rPr>
          <w:rFonts w:ascii="Arial" w:hAnsi="Arial"/>
          <w:i/>
          <w:sz w:val="20"/>
          <w:szCs w:val="20"/>
        </w:rPr>
        <w:t>productos</w:t>
      </w:r>
      <w:proofErr w:type="spellEnd"/>
      <w:r>
        <w:rPr>
          <w:rFonts w:ascii="Arial" w:hAnsi="Arial"/>
          <w:i/>
          <w:sz w:val="20"/>
          <w:szCs w:val="20"/>
        </w:rPr>
        <w:t xml:space="preserve"> de IDEC a </w:t>
      </w:r>
      <w:proofErr w:type="spellStart"/>
      <w:r>
        <w:rPr>
          <w:rFonts w:ascii="Arial" w:hAnsi="Arial"/>
          <w:i/>
          <w:sz w:val="20"/>
          <w:szCs w:val="20"/>
        </w:rPr>
        <w:t>los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clientes</w:t>
      </w:r>
      <w:proofErr w:type="spellEnd"/>
      <w:r>
        <w:rPr>
          <w:rFonts w:ascii="Arial" w:hAnsi="Arial"/>
          <w:i/>
          <w:sz w:val="20"/>
          <w:szCs w:val="20"/>
        </w:rPr>
        <w:t xml:space="preserve"> de Farnell element14</w:t>
      </w:r>
    </w:p>
    <w:p w14:paraId="14A073A3" w14:textId="77777777" w:rsidR="006A39D2" w:rsidRDefault="006A39D2" w:rsidP="006A39D2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80F819" w14:textId="66E9E810" w:rsidR="006A39D2" w:rsidRDefault="006A39D2" w:rsidP="006A39D2">
      <w:pPr>
        <w:pStyle w:val="HTMLPreformatted"/>
        <w:shd w:val="clear" w:color="auto" w:fill="FFFFFF"/>
        <w:rPr>
          <w:rFonts w:ascii="Arial" w:hAnsi="Arial" w:cs="Arial"/>
        </w:rPr>
      </w:pPr>
      <w:r>
        <w:rPr>
          <w:rFonts w:ascii="Arial" w:hAnsi="Arial"/>
          <w:b/>
        </w:rPr>
        <w:t xml:space="preserve">Leeds, </w:t>
      </w:r>
      <w:proofErr w:type="spellStart"/>
      <w:r>
        <w:rPr>
          <w:rFonts w:ascii="Arial" w:hAnsi="Arial"/>
          <w:b/>
        </w:rPr>
        <w:t>Reino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Unido</w:t>
      </w:r>
      <w:proofErr w:type="spellEnd"/>
      <w:r>
        <w:rPr>
          <w:rFonts w:ascii="Arial" w:hAnsi="Arial"/>
          <w:b/>
        </w:rPr>
        <w:t xml:space="preserve">, 12 de </w:t>
      </w:r>
      <w:proofErr w:type="spellStart"/>
      <w:r>
        <w:rPr>
          <w:rFonts w:ascii="Arial" w:hAnsi="Arial"/>
          <w:b/>
        </w:rPr>
        <w:t>julio</w:t>
      </w:r>
      <w:proofErr w:type="spellEnd"/>
      <w:r>
        <w:rPr>
          <w:rFonts w:ascii="Arial" w:hAnsi="Arial"/>
          <w:b/>
        </w:rPr>
        <w:t xml:space="preserve"> de 2018:</w:t>
      </w:r>
      <w:r>
        <w:rPr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Farnell element14</w:t>
        </w:r>
      </w:hyperlink>
      <w:r>
        <w:rPr>
          <w:rFonts w:ascii="Arial" w:hAnsi="Arial"/>
        </w:rPr>
        <w:t xml:space="preserve">, el </w:t>
      </w:r>
      <w:proofErr w:type="spellStart"/>
      <w:r>
        <w:rPr>
          <w:rFonts w:ascii="Arial" w:hAnsi="Arial"/>
        </w:rPr>
        <w:t>distribuidor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referencia</w:t>
      </w:r>
      <w:proofErr w:type="spellEnd"/>
      <w:r>
        <w:rPr>
          <w:rFonts w:ascii="Arial" w:hAnsi="Arial"/>
        </w:rPr>
        <w:t xml:space="preserve">, ha </w:t>
      </w:r>
      <w:proofErr w:type="spellStart"/>
      <w:r>
        <w:rPr>
          <w:rFonts w:ascii="Arial" w:hAnsi="Arial"/>
        </w:rPr>
        <w:t>incorporado</w:t>
      </w:r>
      <w:proofErr w:type="spellEnd"/>
      <w:r>
        <w:rPr>
          <w:rFonts w:ascii="Arial" w:hAnsi="Arial"/>
        </w:rPr>
        <w:t xml:space="preserve"> a IDEC, el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innovadores</w:t>
      </w:r>
      <w:proofErr w:type="spellEnd"/>
      <w:r>
        <w:rPr>
          <w:rFonts w:ascii="Arial" w:hAnsi="Arial"/>
        </w:rPr>
        <w:t xml:space="preserve"> de control y </w:t>
      </w:r>
      <w:proofErr w:type="spellStart"/>
      <w:r>
        <w:rPr>
          <w:rFonts w:ascii="Arial" w:hAnsi="Arial"/>
        </w:rPr>
        <w:t>automatización</w:t>
      </w:r>
      <w:proofErr w:type="spellEnd"/>
      <w:r>
        <w:rPr>
          <w:rFonts w:ascii="Arial" w:hAnsi="Arial"/>
        </w:rPr>
        <w:t xml:space="preserve"> industrial, 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amplia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cartera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automatización</w:t>
      </w:r>
      <w:proofErr w:type="spellEnd"/>
      <w:r>
        <w:rPr>
          <w:rFonts w:ascii="Arial" w:hAnsi="Arial"/>
        </w:rPr>
        <w:t xml:space="preserve"> y control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Europa.</w:t>
      </w:r>
    </w:p>
    <w:p w14:paraId="70BAC6A6" w14:textId="77777777" w:rsidR="006A39D2" w:rsidRDefault="006A39D2" w:rsidP="006A39D2">
      <w:pPr>
        <w:spacing w:line="276" w:lineRule="auto"/>
        <w:rPr>
          <w:rFonts w:ascii="Arial" w:hAnsi="Arial" w:cs="Arial"/>
          <w:sz w:val="20"/>
          <w:szCs w:val="20"/>
        </w:rPr>
      </w:pPr>
    </w:p>
    <w:p w14:paraId="4863B9E7" w14:textId="77777777" w:rsidR="006A39D2" w:rsidRDefault="006A39D2" w:rsidP="006A39D2">
      <w:pPr>
        <w:spacing w:line="276" w:lineRule="auto"/>
        <w:ind w:right="44"/>
        <w:rPr>
          <w:rFonts w:ascii="Arial" w:hAnsi="Arial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El </w:t>
      </w:r>
      <w:proofErr w:type="spellStart"/>
      <w:r>
        <w:rPr>
          <w:rFonts w:ascii="Arial" w:hAnsi="Arial"/>
          <w:color w:val="333333"/>
          <w:sz w:val="20"/>
          <w:szCs w:val="20"/>
        </w:rPr>
        <w:t>lanzamiento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ofrece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más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de 900 </w:t>
      </w:r>
      <w:proofErr w:type="spellStart"/>
      <w:r>
        <w:rPr>
          <w:rFonts w:ascii="Arial" w:hAnsi="Arial"/>
          <w:color w:val="333333"/>
          <w:sz w:val="20"/>
          <w:szCs w:val="20"/>
        </w:rPr>
        <w:t>productos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de IDEC a </w:t>
      </w:r>
      <w:proofErr w:type="spellStart"/>
      <w:r>
        <w:rPr>
          <w:rFonts w:ascii="Arial" w:hAnsi="Arial"/>
          <w:color w:val="333333"/>
          <w:sz w:val="20"/>
          <w:szCs w:val="20"/>
        </w:rPr>
        <w:t>los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clientes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de Farnell element14 </w:t>
      </w:r>
      <w:proofErr w:type="spellStart"/>
      <w:r>
        <w:rPr>
          <w:rFonts w:ascii="Arial" w:hAnsi="Arial"/>
          <w:color w:val="333333"/>
          <w:sz w:val="20"/>
          <w:szCs w:val="20"/>
        </w:rPr>
        <w:t>en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Europa, </w:t>
      </w:r>
      <w:proofErr w:type="spellStart"/>
      <w:r>
        <w:rPr>
          <w:rFonts w:ascii="Arial" w:hAnsi="Arial"/>
          <w:color w:val="333333"/>
          <w:sz w:val="20"/>
          <w:szCs w:val="20"/>
        </w:rPr>
        <w:t>incluyendo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nuevos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interruptores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33333"/>
          <w:sz w:val="20"/>
          <w:szCs w:val="20"/>
        </w:rPr>
        <w:t>industriales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>16 mm y 22 mm</w:t>
      </w:r>
      <w:r>
        <w:rPr>
          <w:rFonts w:ascii="Arial" w:hAnsi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productos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seguridad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parada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emergencia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interruptores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seguridad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columnas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señalización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instrumentación</w:t>
      </w:r>
      <w:proofErr w:type="spellEnd"/>
      <w:r>
        <w:rPr>
          <w:rFonts w:ascii="Arial" w:hAnsi="Arial"/>
          <w:sz w:val="20"/>
          <w:szCs w:val="20"/>
        </w:rPr>
        <w:t xml:space="preserve"> de panel, </w:t>
      </w:r>
      <w:proofErr w:type="spellStart"/>
      <w:r>
        <w:rPr>
          <w:rFonts w:ascii="Arial" w:hAnsi="Arial"/>
          <w:sz w:val="20"/>
          <w:szCs w:val="20"/>
        </w:rPr>
        <w:t>relés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fuentes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alimentación</w:t>
      </w:r>
      <w:proofErr w:type="spellEnd"/>
      <w:r>
        <w:rPr>
          <w:rFonts w:ascii="Arial" w:hAnsi="Arial"/>
          <w:sz w:val="20"/>
          <w:szCs w:val="20"/>
        </w:rPr>
        <w:t xml:space="preserve"> y </w:t>
      </w:r>
      <w:proofErr w:type="spellStart"/>
      <w:r>
        <w:rPr>
          <w:rFonts w:ascii="Arial" w:hAnsi="Arial"/>
          <w:sz w:val="20"/>
          <w:szCs w:val="20"/>
        </w:rPr>
        <w:t>escáneres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láser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C725D8C" w14:textId="77777777" w:rsidR="006A39D2" w:rsidRDefault="006A39D2" w:rsidP="006A39D2">
      <w:pPr>
        <w:spacing w:line="276" w:lineRule="auto"/>
        <w:ind w:right="44"/>
        <w:rPr>
          <w:rFonts w:ascii="Arial" w:hAnsi="Arial" w:cs="Arial"/>
          <w:sz w:val="20"/>
          <w:szCs w:val="20"/>
        </w:rPr>
      </w:pPr>
    </w:p>
    <w:p w14:paraId="7A7BC6E8" w14:textId="77777777" w:rsidR="006A39D2" w:rsidRPr="005B3A2F" w:rsidRDefault="006A39D2" w:rsidP="006A39D2">
      <w:pPr>
        <w:spacing w:line="276" w:lineRule="auto"/>
        <w:rPr>
          <w:rFonts w:ascii="Arial" w:hAnsi="Arial"/>
          <w:sz w:val="20"/>
          <w:szCs w:val="20"/>
          <w:lang w:val="es-ES"/>
        </w:rPr>
      </w:pPr>
      <w:r w:rsidRPr="005B3A2F">
        <w:rPr>
          <w:rFonts w:ascii="Arial" w:hAnsi="Arial"/>
          <w:b/>
          <w:sz w:val="20"/>
          <w:szCs w:val="20"/>
          <w:lang w:val="es-ES"/>
        </w:rPr>
        <w:t>Ian Mcstay, Apem and IDEC Sales and Distribution Manager, ha dicho: “</w:t>
      </w:r>
      <w:r w:rsidRPr="005B3A2F">
        <w:rPr>
          <w:rFonts w:ascii="Arial" w:hAnsi="Arial"/>
          <w:sz w:val="20"/>
          <w:szCs w:val="20"/>
          <w:lang w:val="es-ES"/>
        </w:rPr>
        <w:t xml:space="preserve">Apem y Farnell element14 han disfrutado de una larga y exitosa cooperación, y nos complace incorporar ahora los productos de IDEC a la cartera de Farnell element14.  IDEC goza de una larga reputación como fabricante de productos de excelente calidad aptos para una variedad de aplicaciones en los entornos de automatización industrial y seguridad crítica, desde el diseño hasta las operaciones de reparación y mantenimiento.  Creemos que la incorporación de estas gamas de IDEC será un factor clave en el crecimiento continuo de nuestras dos exitosas empresas”.               </w:t>
      </w:r>
    </w:p>
    <w:p w14:paraId="34DFA677" w14:textId="798AA6A4" w:rsidR="006A39D2" w:rsidRPr="005B3A2F" w:rsidRDefault="006A39D2" w:rsidP="006A39D2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5B3A2F">
        <w:rPr>
          <w:rFonts w:ascii="Arial" w:hAnsi="Arial"/>
          <w:sz w:val="20"/>
          <w:szCs w:val="20"/>
          <w:lang w:val="es-ES"/>
        </w:rPr>
        <w:t xml:space="preserve">                                               </w:t>
      </w:r>
    </w:p>
    <w:p w14:paraId="0301EB04" w14:textId="77777777" w:rsidR="006A39D2" w:rsidRDefault="006A39D2" w:rsidP="006A39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Dave Beck, Head of </w:t>
      </w:r>
      <w:proofErr w:type="spellStart"/>
      <w:r>
        <w:rPr>
          <w:rFonts w:ascii="Arial" w:hAnsi="Arial"/>
          <w:b/>
          <w:sz w:val="20"/>
          <w:szCs w:val="20"/>
        </w:rPr>
        <w:t>Product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management</w:t>
      </w:r>
      <w:proofErr w:type="spellEnd"/>
      <w:r>
        <w:rPr>
          <w:rFonts w:ascii="Arial" w:hAnsi="Arial"/>
          <w:b/>
          <w:sz w:val="20"/>
          <w:szCs w:val="20"/>
        </w:rPr>
        <w:t xml:space="preserve"> IP&amp;E de Farnell element14, ha añadido</w:t>
      </w:r>
      <w:r>
        <w:rPr>
          <w:rFonts w:ascii="Arial" w:hAnsi="Arial"/>
          <w:sz w:val="20"/>
          <w:szCs w:val="20"/>
        </w:rPr>
        <w:t>: “Como el distribuidor de referencia, nos esforzamos para garantizar que nuestros clientes tengan acceso a un inventario amplio y relevante de componentes para el desarrollo de sus productos.  Los productos de excelente calidad de IDEC para el mercado industrial son un gran complemento para nuestra cartera, y esperamos ver una gran demanda por parte de nuestra base de clientes”.</w:t>
      </w:r>
    </w:p>
    <w:p w14:paraId="7BA1AC60" w14:textId="77777777" w:rsidR="006A39D2" w:rsidRDefault="006A39D2" w:rsidP="006A39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45EDA5D" w14:textId="77777777" w:rsidR="006A39D2" w:rsidRDefault="006A39D2" w:rsidP="006A39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Durante los últimos 12 meses, Premier Farnell, la empresa matriz de Farnell element14, ha invertido de forma significativa en el inventario y en nuevos fabricantes para ampliar aún más su oferta de productos.  IDEC constituye la incorporación más reciente a la cartera de Farnell element14.</w:t>
      </w:r>
    </w:p>
    <w:p w14:paraId="45EBD303" w14:textId="77777777" w:rsidR="006A39D2" w:rsidRDefault="006A39D2" w:rsidP="006A39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3D89FC1B" w14:textId="18B1B7D5" w:rsidR="00D16580" w:rsidRPr="006A39D2" w:rsidRDefault="006A39D2" w:rsidP="006A39D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La gama de IDEC está disponible en </w:t>
      </w:r>
      <w:hyperlink r:id="rId10" w:history="1">
        <w:r>
          <w:rPr>
            <w:rStyle w:val="Hyperlink"/>
            <w:rFonts w:ascii="Arial" w:hAnsi="Arial"/>
            <w:color w:val="007FAC"/>
            <w:sz w:val="20"/>
            <w:szCs w:val="20"/>
          </w:rPr>
          <w:t>Farnell element14</w:t>
        </w:r>
      </w:hyperlink>
      <w:bookmarkStart w:id="0" w:name="_GoBack"/>
      <w:bookmarkEnd w:id="0"/>
      <w:r>
        <w:rPr>
          <w:rFonts w:ascii="Arial" w:hAnsi="Arial"/>
          <w:color w:val="333333"/>
          <w:sz w:val="20"/>
          <w:szCs w:val="20"/>
        </w:rPr>
        <w:t> en Europa.</w:t>
      </w:r>
    </w:p>
    <w:p w14:paraId="48C6412E" w14:textId="77777777" w:rsidR="000203B3" w:rsidRDefault="000203B3" w:rsidP="006A39D2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78BF6729" w14:textId="77777777" w:rsidR="00765F28" w:rsidRPr="00765F28" w:rsidRDefault="00765F28" w:rsidP="006A39D2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  <w:r w:rsidRPr="00765F28">
        <w:rPr>
          <w:rFonts w:ascii="Arial" w:hAnsi="Arial" w:cs="Arial"/>
          <w:b/>
          <w:color w:val="000000"/>
          <w:sz w:val="20"/>
          <w:szCs w:val="20"/>
          <w:lang w:val="es-ES_tradnl"/>
        </w:rPr>
        <w:t>** Fin**</w:t>
      </w:r>
    </w:p>
    <w:p w14:paraId="61E58DD9" w14:textId="77777777" w:rsidR="00765F28" w:rsidRPr="00765F28" w:rsidRDefault="00765F28" w:rsidP="004E118F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es-ES_tradnl"/>
        </w:rPr>
      </w:pPr>
    </w:p>
    <w:p w14:paraId="3E7FA4B6" w14:textId="77777777" w:rsidR="000203B3" w:rsidRPr="00DD5C98" w:rsidRDefault="000203B3" w:rsidP="004E118F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D5C98">
        <w:rPr>
          <w:rFonts w:ascii="Arial" w:hAnsi="Arial" w:cs="Arial"/>
          <w:b/>
          <w:sz w:val="20"/>
          <w:szCs w:val="20"/>
          <w:u w:val="single"/>
          <w:lang w:val="es-ES_tradnl"/>
        </w:rPr>
        <w:t>Notas para la Prensa</w:t>
      </w:r>
    </w:p>
    <w:p w14:paraId="41DE9CA7" w14:textId="77777777" w:rsidR="000203B3" w:rsidRPr="00DD5C98" w:rsidRDefault="000203B3" w:rsidP="004E118F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142C97E6" w14:textId="77777777" w:rsidR="000203B3" w:rsidRPr="00DD5C98" w:rsidRDefault="000203B3" w:rsidP="004E118F">
      <w:pPr>
        <w:rPr>
          <w:rFonts w:ascii="Arial" w:hAnsi="Arial" w:cs="Arial"/>
          <w:sz w:val="20"/>
          <w:szCs w:val="20"/>
          <w:lang w:val="es-ES"/>
        </w:rPr>
      </w:pPr>
      <w:r w:rsidRPr="00DD5C98">
        <w:rPr>
          <w:rFonts w:ascii="Arial" w:hAnsi="Arial" w:cs="Arial"/>
          <w:sz w:val="20"/>
          <w:szCs w:val="20"/>
          <w:lang w:val="es-ES_tradnl"/>
        </w:rPr>
        <w:t xml:space="preserve">Encontrará más detalles e imágenes relacionadas con este comunicado en nuestra sala de prensa: </w:t>
      </w:r>
      <w:hyperlink r:id="rId11" w:history="1">
        <w:r w:rsidRPr="00DD5C98">
          <w:rPr>
            <w:rStyle w:val="Hyperlink"/>
            <w:rFonts w:ascii="Arial" w:hAnsi="Arial" w:cs="Arial"/>
            <w:sz w:val="20"/>
            <w:szCs w:val="20"/>
            <w:lang w:val="es-ES_tradnl"/>
          </w:rPr>
          <w:t>www.element14.com/news</w:t>
        </w:r>
      </w:hyperlink>
    </w:p>
    <w:p w14:paraId="0DCC153F" w14:textId="77777777" w:rsidR="008D5B42" w:rsidRPr="00DD5C98" w:rsidRDefault="008D5B42" w:rsidP="004E118F">
      <w:pPr>
        <w:rPr>
          <w:rFonts w:ascii="Arial" w:hAnsi="Arial" w:cs="Arial"/>
          <w:sz w:val="20"/>
          <w:szCs w:val="20"/>
          <w:lang w:val="es-ES_tradnl"/>
        </w:rPr>
      </w:pPr>
    </w:p>
    <w:p w14:paraId="65483E1F" w14:textId="77777777" w:rsidR="000203B3" w:rsidRPr="00DD5C98" w:rsidRDefault="000203B3" w:rsidP="004E118F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D5C98">
        <w:rPr>
          <w:rFonts w:ascii="Arial" w:hAnsi="Arial" w:cs="Arial"/>
          <w:b/>
          <w:bCs/>
          <w:sz w:val="20"/>
          <w:szCs w:val="20"/>
          <w:lang w:val="es-ES_tradnl"/>
        </w:rPr>
        <w:t>Acerca de nosotros</w:t>
      </w:r>
    </w:p>
    <w:p w14:paraId="1F84173D" w14:textId="77777777" w:rsidR="000203B3" w:rsidRPr="00DD5C98" w:rsidRDefault="000203B3" w:rsidP="004E118F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14:paraId="297C3FD3" w14:textId="77777777" w:rsidR="000203B3" w:rsidRPr="00DD5C98" w:rsidRDefault="001E2090" w:rsidP="004E118F">
      <w:pPr>
        <w:rPr>
          <w:rFonts w:ascii="Arial" w:hAnsi="Arial" w:cs="Arial"/>
          <w:sz w:val="20"/>
          <w:szCs w:val="20"/>
          <w:lang w:val="es-ES"/>
        </w:rPr>
      </w:pPr>
      <w:hyperlink r:id="rId12" w:history="1">
        <w:r w:rsidR="000203B3" w:rsidRPr="00DD5C98">
          <w:rPr>
            <w:rStyle w:val="Hyperlink"/>
            <w:rFonts w:ascii="Arial" w:hAnsi="Arial" w:cs="Arial"/>
            <w:sz w:val="20"/>
            <w:szCs w:val="20"/>
            <w:lang w:val="es-ES"/>
          </w:rPr>
          <w:t>Farnell element14</w:t>
        </w:r>
      </w:hyperlink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</w:t>
      </w:r>
      <w:r w:rsidR="00B54D2A">
        <w:rPr>
          <w:rFonts w:ascii="Arial" w:hAnsi="Arial" w:cs="Arial"/>
          <w:sz w:val="20"/>
          <w:szCs w:val="20"/>
          <w:lang w:val="es-ES"/>
        </w:rPr>
        <w:t>forma</w:t>
      </w:r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parte del grupo </w:t>
      </w:r>
      <w:hyperlink r:id="rId13" w:history="1">
        <w:r w:rsidR="000203B3" w:rsidRPr="00DD5C98">
          <w:rPr>
            <w:rFonts w:ascii="Arial" w:hAnsi="Arial" w:cs="Arial"/>
            <w:sz w:val="20"/>
            <w:szCs w:val="20"/>
            <w:lang w:val="es-ES"/>
          </w:rPr>
          <w:t>Premier Farnell</w:t>
        </w:r>
      </w:hyperlink>
      <w:r w:rsidR="000203B3" w:rsidRPr="00DD5C98">
        <w:rPr>
          <w:rFonts w:ascii="Arial" w:hAnsi="Arial" w:cs="Arial"/>
          <w:sz w:val="20"/>
          <w:szCs w:val="20"/>
          <w:lang w:val="es-ES"/>
        </w:rPr>
        <w:t>, un líder tecnológico global con más de 80 años como distribuidor de alto nivel de productos y soluciones tecnológicas para diseño, producción, mantenimiento y reparación de sistemas electrónicos. Premier Farnell aprovecha esta experiencia para dar soporte a su amplia base de clientes, desde aficionados hasta ingenieros, ingenieros de mantenimiento y compradores como ‘</w:t>
      </w:r>
      <w:proofErr w:type="spellStart"/>
      <w:r w:rsidR="000203B3" w:rsidRPr="00DD5C98">
        <w:rPr>
          <w:rFonts w:ascii="Arial" w:hAnsi="Arial" w:cs="Arial"/>
          <w:sz w:val="20"/>
          <w:szCs w:val="20"/>
          <w:lang w:val="es-ES"/>
        </w:rPr>
        <w:t>The</w:t>
      </w:r>
      <w:proofErr w:type="spellEnd"/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203B3" w:rsidRPr="00DD5C98">
        <w:rPr>
          <w:rFonts w:ascii="Arial" w:hAnsi="Arial" w:cs="Arial"/>
          <w:sz w:val="20"/>
          <w:szCs w:val="20"/>
          <w:lang w:val="es-ES"/>
        </w:rPr>
        <w:t>Development</w:t>
      </w:r>
      <w:proofErr w:type="spellEnd"/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 Distributor’ </w:t>
      </w:r>
      <w:r w:rsidR="000203B3" w:rsidRPr="00DD5C98">
        <w:rPr>
          <w:rFonts w:ascii="Arial" w:eastAsia="Times New Roman" w:hAnsi="Arial" w:cs="Arial"/>
          <w:sz w:val="20"/>
          <w:szCs w:val="20"/>
          <w:lang w:val="es-ES" w:eastAsia="en-GB"/>
        </w:rPr>
        <w:t>(El Distribuidor de Desarrollo)</w:t>
      </w:r>
      <w:r w:rsidR="000203B3" w:rsidRPr="00DD5C98">
        <w:rPr>
          <w:rFonts w:ascii="Arial" w:hAnsi="Arial" w:cs="Arial"/>
          <w:sz w:val="20"/>
          <w:szCs w:val="20"/>
          <w:lang w:val="es-ES"/>
        </w:rPr>
        <w:t xml:space="preserve">, trabajando con las principales marcas y empresas emergentes en el desarrollo de nuevos productos para el mercado y el soporte a la industria para el desarrollo de la generación actual y futura de ingenieros. </w:t>
      </w:r>
    </w:p>
    <w:p w14:paraId="1EA95221" w14:textId="77777777" w:rsidR="000203B3" w:rsidRPr="00DD5C98" w:rsidRDefault="000203B3" w:rsidP="000203B3">
      <w:pPr>
        <w:rPr>
          <w:rFonts w:ascii="Arial" w:hAnsi="Arial" w:cs="Arial"/>
          <w:sz w:val="20"/>
          <w:szCs w:val="20"/>
          <w:lang w:val="es-ES"/>
        </w:rPr>
      </w:pPr>
    </w:p>
    <w:p w14:paraId="410EAE37" w14:textId="36B89224" w:rsidR="005C36DA" w:rsidRPr="005C36DA" w:rsidRDefault="000203B3" w:rsidP="005C36DA">
      <w:pPr>
        <w:pStyle w:val="HTMLPreformatted"/>
        <w:shd w:val="clear" w:color="auto" w:fill="FFFFFF"/>
        <w:rPr>
          <w:rFonts w:ascii="Arial" w:eastAsia="Times New Roman" w:hAnsi="Arial" w:cs="Arial"/>
          <w:color w:val="auto"/>
          <w:lang w:eastAsia="en-GB"/>
        </w:rPr>
      </w:pPr>
      <w:r w:rsidRPr="00DD5C98">
        <w:rPr>
          <w:rFonts w:ascii="Arial" w:hAnsi="Arial" w:cs="Arial"/>
          <w:lang w:val="es-ES"/>
        </w:rPr>
        <w:t xml:space="preserve">Premier Farnell </w:t>
      </w:r>
      <w:r w:rsidRPr="00DD5C98">
        <w:rPr>
          <w:rFonts w:ascii="Arial" w:hAnsi="Arial" w:cs="Arial"/>
          <w:shd w:val="clear" w:color="auto" w:fill="FFFFFF"/>
          <w:lang w:val="es-ES"/>
        </w:rPr>
        <w:t>es una unidad de negoci</w:t>
      </w:r>
      <w:r w:rsidR="00543D8A">
        <w:rPr>
          <w:rFonts w:ascii="Arial" w:hAnsi="Arial" w:cs="Arial"/>
          <w:shd w:val="clear" w:color="auto" w:fill="FFFFFF"/>
          <w:lang w:val="es-ES"/>
        </w:rPr>
        <w:t>os</w:t>
      </w:r>
      <w:r w:rsidRPr="00DD5C98">
        <w:rPr>
          <w:rFonts w:ascii="Arial" w:hAnsi="Arial" w:cs="Arial"/>
          <w:shd w:val="clear" w:color="auto" w:fill="FFFFFF"/>
          <w:lang w:val="es-ES"/>
        </w:rPr>
        <w:t xml:space="preserve"> de Avnet, </w:t>
      </w:r>
      <w:r w:rsidR="00543D8A">
        <w:rPr>
          <w:rFonts w:ascii="Arial" w:hAnsi="Arial" w:cs="Arial"/>
          <w:shd w:val="clear" w:color="auto" w:fill="FFFFFF"/>
          <w:lang w:val="es-ES"/>
        </w:rPr>
        <w:t>(Nasdaq</w:t>
      </w:r>
      <w:r w:rsidRPr="00DD5C98">
        <w:rPr>
          <w:rFonts w:ascii="Arial" w:hAnsi="Arial" w:cs="Arial"/>
          <w:shd w:val="clear" w:color="auto" w:fill="FFFFFF"/>
          <w:lang w:val="es-ES"/>
        </w:rPr>
        <w:t>:</w:t>
      </w:r>
      <w:r w:rsidR="00543D8A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DD5C98">
        <w:rPr>
          <w:rFonts w:ascii="Arial" w:hAnsi="Arial" w:cs="Arial"/>
          <w:shd w:val="clear" w:color="auto" w:fill="FFFFFF"/>
          <w:lang w:val="es-ES"/>
        </w:rPr>
        <w:t xml:space="preserve">AVT). Premier Farnell </w:t>
      </w:r>
      <w:r w:rsidRPr="00DD5C98">
        <w:rPr>
          <w:rFonts w:ascii="Arial" w:hAnsi="Arial" w:cs="Arial"/>
          <w:lang w:val="es-ES"/>
        </w:rPr>
        <w:t>opera como </w:t>
      </w:r>
      <w:hyperlink r:id="rId14" w:history="1">
        <w:r w:rsidRPr="00DD5C98">
          <w:rPr>
            <w:rStyle w:val="Hyperlink"/>
            <w:rFonts w:ascii="Arial" w:hAnsi="Arial" w:cs="Arial"/>
            <w:lang w:val="es-ES"/>
          </w:rPr>
          <w:t>Farnell element14</w:t>
        </w:r>
      </w:hyperlink>
      <w:r w:rsidRPr="00DD5C98">
        <w:rPr>
          <w:rFonts w:ascii="Arial" w:hAnsi="Arial" w:cs="Arial"/>
          <w:lang w:val="es-ES"/>
        </w:rPr>
        <w:t> en Europa, </w:t>
      </w:r>
      <w:hyperlink r:id="rId15" w:history="1">
        <w:r w:rsidRPr="00DD5C98">
          <w:rPr>
            <w:rStyle w:val="Hyperlink"/>
            <w:rFonts w:ascii="Arial" w:hAnsi="Arial" w:cs="Arial"/>
            <w:lang w:val="es-ES"/>
          </w:rPr>
          <w:t>Newark element14</w:t>
        </w:r>
      </w:hyperlink>
      <w:r w:rsidRPr="00DD5C98">
        <w:rPr>
          <w:rFonts w:ascii="Arial" w:hAnsi="Arial" w:cs="Arial"/>
          <w:lang w:val="es-ES"/>
        </w:rPr>
        <w:t xml:space="preserve"> en Norteamérica y </w:t>
      </w:r>
      <w:hyperlink r:id="rId16" w:history="1">
        <w:r w:rsidRPr="00DD5C98">
          <w:rPr>
            <w:rStyle w:val="Hyperlink"/>
            <w:rFonts w:ascii="Arial" w:hAnsi="Arial" w:cs="Arial"/>
            <w:lang w:val="es-ES"/>
          </w:rPr>
          <w:t>element14</w:t>
        </w:r>
      </w:hyperlink>
      <w:r w:rsidRPr="00DD5C98">
        <w:rPr>
          <w:rFonts w:ascii="Arial" w:hAnsi="Arial" w:cs="Arial"/>
          <w:lang w:val="es-ES"/>
        </w:rPr>
        <w:t> en Asia-Pacífico</w:t>
      </w:r>
      <w:r w:rsidRPr="00DD5C98">
        <w:rPr>
          <w:rFonts w:ascii="Arial" w:hAnsi="Arial" w:cs="Arial"/>
          <w:shd w:val="clear" w:color="auto" w:fill="FFFFFF"/>
          <w:lang w:val="es-ES"/>
        </w:rPr>
        <w:t>.</w:t>
      </w:r>
      <w:r w:rsidRPr="00DD5C98">
        <w:rPr>
          <w:rFonts w:ascii="Arial" w:hAnsi="Arial" w:cs="Arial"/>
          <w:lang w:val="es-ES"/>
        </w:rPr>
        <w:t xml:space="preserve">  </w:t>
      </w:r>
      <w:r w:rsidR="005C36DA" w:rsidRPr="005C36DA">
        <w:rPr>
          <w:rFonts w:ascii="Arial" w:eastAsia="Times New Roman" w:hAnsi="Arial" w:cs="Arial"/>
          <w:color w:val="auto"/>
          <w:lang w:val="es-ES" w:eastAsia="en-GB"/>
        </w:rPr>
        <w:t xml:space="preserve">Premier Farnell Group cuenta con el respaldo de una cadena de suministro global de más de 3.500 proveedores y cuenta con un amplio perfil de inventario desarrollado para anticipar y satisfacer las necesidades de clientes </w:t>
      </w:r>
      <w:r w:rsidR="005C36DA" w:rsidRPr="005C36DA">
        <w:rPr>
          <w:rFonts w:ascii="Arial" w:eastAsia="Times New Roman" w:hAnsi="Arial" w:cs="Arial"/>
          <w:color w:val="auto"/>
          <w:lang w:val="es-ES" w:eastAsia="en-GB"/>
        </w:rPr>
        <w:lastRenderedPageBreak/>
        <w:t xml:space="preserve">innovadores de todo el mundo. Premier Farnell vende directamente a los consumidores a través de una red de revendedores y su negocio de </w:t>
      </w:r>
      <w:hyperlink r:id="rId17" w:history="1">
        <w:r w:rsidR="005C36DA" w:rsidRPr="005C36DA">
          <w:rPr>
            <w:rStyle w:val="Hyperlink"/>
            <w:rFonts w:ascii="Arial" w:eastAsia="Times New Roman" w:hAnsi="Arial" w:cs="Arial"/>
            <w:lang w:val="es-ES" w:eastAsia="en-GB"/>
          </w:rPr>
          <w:t>CPC</w:t>
        </w:r>
      </w:hyperlink>
      <w:r w:rsidR="005C36DA" w:rsidRPr="005C36DA">
        <w:rPr>
          <w:rFonts w:ascii="Arial" w:eastAsia="Times New Roman" w:hAnsi="Arial" w:cs="Arial"/>
          <w:color w:val="auto"/>
          <w:lang w:val="es-ES" w:eastAsia="en-GB"/>
        </w:rPr>
        <w:t xml:space="preserve"> en el Reino Unido.</w:t>
      </w:r>
    </w:p>
    <w:p w14:paraId="51F9B478" w14:textId="77777777" w:rsidR="000203B3" w:rsidRPr="00DD5C98" w:rsidRDefault="000203B3" w:rsidP="000203B3">
      <w:pPr>
        <w:ind w:right="-908"/>
        <w:rPr>
          <w:rFonts w:ascii="Arial" w:hAnsi="Arial" w:cs="Arial"/>
          <w:sz w:val="20"/>
          <w:szCs w:val="20"/>
          <w:shd w:val="clear" w:color="auto" w:fill="FFFFFF"/>
          <w:lang w:val="es-ES_tradnl"/>
        </w:rPr>
      </w:pPr>
    </w:p>
    <w:p w14:paraId="738D4BB6" w14:textId="77777777" w:rsidR="000203B3" w:rsidRPr="00DD5C98" w:rsidRDefault="000203B3" w:rsidP="000203B3">
      <w:pPr>
        <w:shd w:val="clear" w:color="auto" w:fill="FFFFFF"/>
        <w:ind w:right="-908"/>
        <w:rPr>
          <w:rFonts w:ascii="Arial" w:hAnsi="Arial" w:cs="Arial"/>
          <w:sz w:val="20"/>
          <w:szCs w:val="20"/>
          <w:lang w:val="es-ES_tradnl"/>
        </w:rPr>
      </w:pPr>
      <w:r w:rsidRPr="00DD5C98">
        <w:rPr>
          <w:rFonts w:ascii="Arial" w:hAnsi="Arial" w:cs="Arial"/>
          <w:sz w:val="20"/>
          <w:szCs w:val="20"/>
          <w:lang w:val="es-ES_tradnl"/>
        </w:rPr>
        <w:t xml:space="preserve">Para más información, visite la web en </w:t>
      </w:r>
      <w:hyperlink r:id="rId18" w:history="1">
        <w:r w:rsidRPr="00DD5C98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http://www.premierfarnell.com</w:t>
        </w:r>
      </w:hyperlink>
    </w:p>
    <w:p w14:paraId="0E9E8972" w14:textId="77777777" w:rsidR="000203B3" w:rsidRPr="00DD5C98" w:rsidRDefault="000203B3" w:rsidP="000203B3">
      <w:pPr>
        <w:pStyle w:val="ColorfulList-Accent11"/>
        <w:spacing w:after="0" w:line="240" w:lineRule="auto"/>
        <w:ind w:left="0" w:right="-908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30B857F" w14:textId="77777777" w:rsidR="000203B3" w:rsidRPr="00DD5C98" w:rsidRDefault="000203B3" w:rsidP="000203B3">
      <w:pPr>
        <w:pStyle w:val="ColorfulList-Accent11"/>
        <w:spacing w:after="0" w:line="240" w:lineRule="auto"/>
        <w:ind w:left="0" w:right="-908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D5C98">
        <w:rPr>
          <w:rFonts w:ascii="Arial" w:hAnsi="Arial" w:cs="Arial"/>
          <w:b/>
          <w:bCs/>
          <w:sz w:val="20"/>
          <w:szCs w:val="20"/>
          <w:lang w:val="es-ES_tradnl"/>
        </w:rPr>
        <w:t>Agencia de comunicación en Europa:</w:t>
      </w:r>
      <w:r w:rsidRPr="00DD5C98"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  <w:t xml:space="preserve"> </w:t>
      </w:r>
    </w:p>
    <w:p w14:paraId="1C0D43FD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Freya Ward</w:t>
      </w:r>
    </w:p>
    <w:p w14:paraId="43F5F549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Napier Partnership</w:t>
      </w:r>
    </w:p>
    <w:p w14:paraId="4DCFCA16" w14:textId="77777777" w:rsidR="000203B3" w:rsidRPr="00DD5C98" w:rsidRDefault="000203B3" w:rsidP="000203B3">
      <w:pPr>
        <w:ind w:right="-908"/>
        <w:rPr>
          <w:rFonts w:ascii="Arial" w:hAnsi="Arial" w:cs="Arial"/>
          <w:bCs/>
          <w:sz w:val="20"/>
          <w:szCs w:val="20"/>
        </w:rPr>
      </w:pPr>
      <w:r w:rsidRPr="00DD5C98">
        <w:rPr>
          <w:rFonts w:ascii="Arial" w:hAnsi="Arial" w:cs="Arial"/>
          <w:bCs/>
          <w:sz w:val="20"/>
          <w:szCs w:val="20"/>
        </w:rPr>
        <w:t>Tel: +44 1243 531123</w:t>
      </w:r>
    </w:p>
    <w:p w14:paraId="37887C4B" w14:textId="77777777" w:rsidR="000203B3" w:rsidRPr="009B128B" w:rsidRDefault="000203B3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  <w:r w:rsidRPr="009B128B">
        <w:rPr>
          <w:rFonts w:ascii="Arial" w:hAnsi="Arial" w:cs="Arial"/>
          <w:bCs/>
          <w:sz w:val="20"/>
          <w:szCs w:val="20"/>
          <w:lang w:val="fr-FR"/>
        </w:rPr>
        <w:t xml:space="preserve">Email: </w:t>
      </w:r>
      <w:hyperlink r:id="rId19" w:history="1">
        <w:r w:rsidRPr="009B128B">
          <w:rPr>
            <w:rStyle w:val="Hyperlink"/>
            <w:rFonts w:ascii="Arial" w:hAnsi="Arial" w:cs="Arial"/>
            <w:sz w:val="20"/>
            <w:szCs w:val="20"/>
            <w:lang w:val="fr-FR"/>
          </w:rPr>
          <w:t>freya@napierb2b.com</w:t>
        </w:r>
      </w:hyperlink>
    </w:p>
    <w:p w14:paraId="0A151BF8" w14:textId="77777777" w:rsidR="000203B3" w:rsidRPr="009B128B" w:rsidRDefault="001E2090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  <w:hyperlink r:id="rId20" w:history="1">
        <w:r w:rsidR="00096B4F" w:rsidRPr="009B128B">
          <w:rPr>
            <w:rStyle w:val="Hyperlink"/>
            <w:rFonts w:ascii="Arial" w:hAnsi="Arial" w:cs="Arial"/>
            <w:sz w:val="20"/>
            <w:szCs w:val="20"/>
            <w:lang w:val="fr-FR"/>
          </w:rPr>
          <w:t>www.napierb2b.com</w:t>
        </w:r>
      </w:hyperlink>
      <w:r w:rsidR="00096B4F" w:rsidRPr="009B128B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6DEC0F3" w14:textId="77777777" w:rsidR="00096B4F" w:rsidRPr="009B128B" w:rsidRDefault="00096B4F" w:rsidP="000203B3">
      <w:pPr>
        <w:ind w:right="-908"/>
        <w:rPr>
          <w:rFonts w:ascii="Arial" w:hAnsi="Arial" w:cs="Arial"/>
          <w:sz w:val="20"/>
          <w:szCs w:val="20"/>
          <w:lang w:val="fr-FR"/>
        </w:rPr>
      </w:pPr>
    </w:p>
    <w:p w14:paraId="0A9D0B8A" w14:textId="77777777" w:rsidR="000203B3" w:rsidRPr="009B128B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  <w:lang w:val="fr-FR"/>
        </w:rPr>
      </w:pPr>
      <w:r w:rsidRPr="009B128B">
        <w:rPr>
          <w:rFonts w:ascii="Arial" w:hAnsi="Arial" w:cs="Arial"/>
          <w:b/>
          <w:bCs/>
          <w:sz w:val="20"/>
          <w:szCs w:val="20"/>
          <w:lang w:val="fr-FR"/>
        </w:rPr>
        <w:t>Premier Farnell:</w:t>
      </w:r>
    </w:p>
    <w:p w14:paraId="45D057C4" w14:textId="77777777" w:rsidR="000203B3" w:rsidRPr="00DD5C98" w:rsidRDefault="000203B3" w:rsidP="000203B3">
      <w:pPr>
        <w:ind w:right="-908"/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Holly Smart</w:t>
      </w:r>
    </w:p>
    <w:p w14:paraId="64C3E19A" w14:textId="77777777" w:rsidR="000203B3" w:rsidRPr="00DD5C98" w:rsidRDefault="000203B3" w:rsidP="000203B3">
      <w:pPr>
        <w:rPr>
          <w:rFonts w:ascii="Arial" w:hAnsi="Arial" w:cs="Arial"/>
          <w:b/>
          <w:bCs/>
          <w:sz w:val="20"/>
          <w:szCs w:val="20"/>
        </w:rPr>
      </w:pPr>
      <w:r w:rsidRPr="00DD5C98">
        <w:rPr>
          <w:rFonts w:ascii="Arial" w:hAnsi="Arial" w:cs="Arial"/>
          <w:b/>
          <w:bCs/>
          <w:sz w:val="20"/>
          <w:szCs w:val="20"/>
        </w:rPr>
        <w:t>Head of PR and External Communications</w:t>
      </w:r>
    </w:p>
    <w:p w14:paraId="49B2C442" w14:textId="77777777" w:rsidR="000203B3" w:rsidRPr="00DD5C98" w:rsidRDefault="000203B3" w:rsidP="000203B3">
      <w:pPr>
        <w:rPr>
          <w:rFonts w:ascii="Arial" w:hAnsi="Arial" w:cs="Arial"/>
          <w:bCs/>
          <w:sz w:val="20"/>
          <w:szCs w:val="20"/>
        </w:rPr>
      </w:pPr>
      <w:r w:rsidRPr="00DD5C98">
        <w:rPr>
          <w:rFonts w:ascii="Arial" w:hAnsi="Arial" w:cs="Arial"/>
          <w:bCs/>
          <w:sz w:val="20"/>
          <w:szCs w:val="20"/>
        </w:rPr>
        <w:t>Tel: +44 113 2485188</w:t>
      </w:r>
    </w:p>
    <w:p w14:paraId="6A2006B8" w14:textId="77777777" w:rsidR="000203B3" w:rsidRPr="00DD5C98" w:rsidRDefault="000203B3" w:rsidP="000203B3">
      <w:pPr>
        <w:rPr>
          <w:rFonts w:ascii="Arial" w:hAnsi="Arial" w:cs="Arial"/>
          <w:sz w:val="20"/>
          <w:szCs w:val="20"/>
          <w:u w:val="single"/>
        </w:rPr>
      </w:pPr>
      <w:r w:rsidRPr="00DD5C98">
        <w:rPr>
          <w:rFonts w:ascii="Arial" w:hAnsi="Arial" w:cs="Arial"/>
          <w:bCs/>
          <w:sz w:val="20"/>
          <w:szCs w:val="20"/>
        </w:rPr>
        <w:t>Email:</w:t>
      </w:r>
      <w:r w:rsidRPr="00DD5C98">
        <w:rPr>
          <w:rFonts w:ascii="Arial" w:hAnsi="Arial" w:cs="Arial"/>
          <w:b/>
          <w:bCs/>
          <w:sz w:val="20"/>
          <w:szCs w:val="20"/>
        </w:rPr>
        <w:t> </w:t>
      </w:r>
      <w:hyperlink r:id="rId21" w:history="1">
        <w:r w:rsidRPr="00DD5C98">
          <w:rPr>
            <w:rStyle w:val="Hyperlink"/>
            <w:rFonts w:ascii="Arial" w:hAnsi="Arial" w:cs="Arial"/>
            <w:sz w:val="20"/>
            <w:szCs w:val="20"/>
          </w:rPr>
          <w:t>hsmart@premierfarnell.com</w:t>
        </w:r>
      </w:hyperlink>
      <w:r w:rsidRPr="00DD5C98">
        <w:rPr>
          <w:rFonts w:ascii="Arial" w:hAnsi="Arial" w:cs="Arial"/>
          <w:bCs/>
          <w:sz w:val="20"/>
          <w:szCs w:val="20"/>
        </w:rPr>
        <w:t xml:space="preserve">  </w:t>
      </w:r>
    </w:p>
    <w:p w14:paraId="69AEAC83" w14:textId="77777777" w:rsidR="000203B3" w:rsidRPr="00DD5C98" w:rsidRDefault="000203B3" w:rsidP="000203B3">
      <w:pPr>
        <w:ind w:left="-567"/>
        <w:rPr>
          <w:rStyle w:val="Hyperlink"/>
          <w:rFonts w:ascii="Arial" w:hAnsi="Arial" w:cs="Arial"/>
          <w:sz w:val="20"/>
          <w:szCs w:val="20"/>
          <w:lang w:val="es-ES_tradnl"/>
        </w:rPr>
      </w:pPr>
    </w:p>
    <w:p w14:paraId="6D1D1E77" w14:textId="77777777" w:rsidR="000203B3" w:rsidRPr="00DD5C98" w:rsidRDefault="000203B3" w:rsidP="000203B3">
      <w:pPr>
        <w:ind w:left="-567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126A542" w14:textId="77777777" w:rsidR="000203B3" w:rsidRPr="00765F28" w:rsidRDefault="000203B3" w:rsidP="000203B3">
      <w:pPr>
        <w:ind w:left="-567"/>
        <w:rPr>
          <w:rFonts w:ascii="Arial" w:hAnsi="Arial" w:cs="Arial"/>
          <w:sz w:val="20"/>
          <w:szCs w:val="20"/>
          <w:lang w:val="es-ES_tradnl"/>
        </w:rPr>
      </w:pPr>
    </w:p>
    <w:p w14:paraId="129E895B" w14:textId="77777777" w:rsidR="000203B3" w:rsidRPr="00765F28" w:rsidRDefault="000203B3" w:rsidP="000203B3">
      <w:pPr>
        <w:ind w:left="-567"/>
        <w:rPr>
          <w:rFonts w:ascii="Arial" w:hAnsi="Arial" w:cs="Arial"/>
          <w:b/>
          <w:sz w:val="20"/>
          <w:szCs w:val="20"/>
        </w:rPr>
      </w:pPr>
    </w:p>
    <w:p w14:paraId="67081A42" w14:textId="77777777" w:rsidR="00765F28" w:rsidRPr="00765F28" w:rsidRDefault="00765F28" w:rsidP="00765F28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CE44AA4" w14:textId="77777777" w:rsidR="00765F28" w:rsidRPr="00765F28" w:rsidRDefault="00765F28" w:rsidP="00765F28">
      <w:pPr>
        <w:rPr>
          <w:rFonts w:ascii="Arial" w:hAnsi="Arial" w:cs="Arial"/>
          <w:sz w:val="20"/>
          <w:szCs w:val="20"/>
          <w:lang w:val="es-ES_tradnl"/>
        </w:rPr>
      </w:pPr>
    </w:p>
    <w:p w14:paraId="1D10484D" w14:textId="77777777" w:rsidR="00765F28" w:rsidRPr="00765F28" w:rsidRDefault="00765F28" w:rsidP="00765F28">
      <w:pPr>
        <w:rPr>
          <w:rFonts w:ascii="Arial" w:hAnsi="Arial" w:cs="Arial"/>
          <w:b/>
          <w:sz w:val="20"/>
          <w:szCs w:val="20"/>
        </w:rPr>
      </w:pPr>
    </w:p>
    <w:p w14:paraId="14B279D5" w14:textId="77777777" w:rsidR="00DF1061" w:rsidRPr="00765F28" w:rsidRDefault="00DF1061" w:rsidP="00765F28">
      <w:pPr>
        <w:ind w:left="-567"/>
        <w:rPr>
          <w:rFonts w:ascii="Arial" w:hAnsi="Arial" w:cs="Arial"/>
          <w:sz w:val="20"/>
          <w:szCs w:val="20"/>
        </w:rPr>
      </w:pPr>
    </w:p>
    <w:sectPr w:rsidR="00DF1061" w:rsidRPr="00765F28" w:rsidSect="000203B3">
      <w:headerReference w:type="default" r:id="rId22"/>
      <w:footerReference w:type="default" r:id="rId23"/>
      <w:pgSz w:w="11900" w:h="16840"/>
      <w:pgMar w:top="1440" w:right="1127" w:bottom="1440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6B06" w14:textId="77777777" w:rsidR="00EB29F1" w:rsidRDefault="00EB29F1" w:rsidP="001C020F">
      <w:r>
        <w:separator/>
      </w:r>
    </w:p>
  </w:endnote>
  <w:endnote w:type="continuationSeparator" w:id="0">
    <w:p w14:paraId="7F08B7EC" w14:textId="77777777" w:rsidR="00EB29F1" w:rsidRDefault="00EB29F1" w:rsidP="001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b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8641" w14:textId="363E4691" w:rsidR="00561829" w:rsidRPr="008D5B42" w:rsidRDefault="006A39D2" w:rsidP="008D5B42">
    <w:pPr>
      <w:tabs>
        <w:tab w:val="center" w:pos="4513"/>
        <w:tab w:val="right" w:pos="9026"/>
      </w:tabs>
      <w:rPr>
        <w:rFonts w:ascii="Arial" w:eastAsia="Caibri" w:hAnsi="Arial" w:cs="Arial"/>
        <w:sz w:val="20"/>
        <w:szCs w:val="20"/>
      </w:rPr>
    </w:pPr>
    <w:r>
      <w:rPr>
        <w:rFonts w:ascii="Arial" w:eastAsia="Caibri" w:hAnsi="Arial" w:cs="Arial"/>
        <w:sz w:val="20"/>
        <w:szCs w:val="20"/>
      </w:rPr>
      <w:t>FAR280es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9B46" w14:textId="77777777" w:rsidR="00EB29F1" w:rsidRDefault="00EB29F1" w:rsidP="001C020F">
      <w:r>
        <w:separator/>
      </w:r>
    </w:p>
  </w:footnote>
  <w:footnote w:type="continuationSeparator" w:id="0">
    <w:p w14:paraId="1FC94600" w14:textId="77777777" w:rsidR="00EB29F1" w:rsidRDefault="00EB29F1" w:rsidP="001C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06737" w14:textId="77777777" w:rsidR="001C020F" w:rsidRDefault="00B26DEB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FB7AC20" wp14:editId="44533AF1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912618" cy="497206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618" cy="49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3B3">
      <w:rPr>
        <w:noProof/>
        <w:lang w:eastAsia="en-GB"/>
      </w:rPr>
      <w:drawing>
        <wp:anchor distT="0" distB="0" distL="114300" distR="114300" simplePos="0" relativeHeight="251660800" behindDoc="0" locked="0" layoutInCell="1" hidden="0" allowOverlap="1" wp14:anchorId="4808F802" wp14:editId="1B1F3102">
          <wp:simplePos x="0" y="0"/>
          <wp:positionH relativeFrom="margin">
            <wp:posOffset>-238760</wp:posOffset>
          </wp:positionH>
          <wp:positionV relativeFrom="paragraph">
            <wp:posOffset>-71120</wp:posOffset>
          </wp:positionV>
          <wp:extent cx="1895476" cy="497206"/>
          <wp:effectExtent l="0" t="0" r="0" b="0"/>
          <wp:wrapSquare wrapText="bothSides" distT="0" distB="0" distL="114300" distR="11430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6" cy="4972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4818C" w14:textId="77777777" w:rsidR="001C020F" w:rsidRDefault="00B26DEB" w:rsidP="001C020F">
    <w:pPr>
      <w:tabs>
        <w:tab w:val="left" w:pos="4905"/>
      </w:tabs>
      <w:rPr>
        <w:noProof/>
        <w:lang w:eastAsia="en-GB"/>
      </w:rPr>
    </w:pPr>
    <w:r>
      <w:rPr>
        <w:noProof/>
        <w:lang w:eastAsia="en-GB"/>
      </w:rPr>
      <w:tab/>
    </w:r>
  </w:p>
  <w:p w14:paraId="0A1AA62A" w14:textId="77777777" w:rsidR="001C020F" w:rsidRDefault="001C020F" w:rsidP="001C020F">
    <w:pPr>
      <w:tabs>
        <w:tab w:val="left" w:pos="49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3A1"/>
    <w:multiLevelType w:val="multilevel"/>
    <w:tmpl w:val="C700F828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86146A"/>
    <w:multiLevelType w:val="multilevel"/>
    <w:tmpl w:val="ABD45FC2"/>
    <w:lvl w:ilvl="0">
      <w:start w:val="1"/>
      <w:numFmt w:val="bullet"/>
      <w:lvlText w:val="•"/>
      <w:lvlJc w:val="left"/>
      <w:pPr>
        <w:ind w:left="3" w:hanging="57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29"/>
    <w:rsid w:val="000066ED"/>
    <w:rsid w:val="000203B3"/>
    <w:rsid w:val="00025880"/>
    <w:rsid w:val="00037E0B"/>
    <w:rsid w:val="00096B4F"/>
    <w:rsid w:val="00115586"/>
    <w:rsid w:val="001C020F"/>
    <w:rsid w:val="001E2090"/>
    <w:rsid w:val="001F6D7D"/>
    <w:rsid w:val="00281DF2"/>
    <w:rsid w:val="002851E0"/>
    <w:rsid w:val="002A1C81"/>
    <w:rsid w:val="00325A27"/>
    <w:rsid w:val="003355E4"/>
    <w:rsid w:val="00374657"/>
    <w:rsid w:val="003B1256"/>
    <w:rsid w:val="003C299A"/>
    <w:rsid w:val="004B31FB"/>
    <w:rsid w:val="004E118F"/>
    <w:rsid w:val="004E6CB8"/>
    <w:rsid w:val="0051035B"/>
    <w:rsid w:val="00526F84"/>
    <w:rsid w:val="00543D8A"/>
    <w:rsid w:val="0054546E"/>
    <w:rsid w:val="00561829"/>
    <w:rsid w:val="00584A6A"/>
    <w:rsid w:val="005A3ABD"/>
    <w:rsid w:val="005B3A2F"/>
    <w:rsid w:val="005C36DA"/>
    <w:rsid w:val="006A39D2"/>
    <w:rsid w:val="006C7FFA"/>
    <w:rsid w:val="00701E60"/>
    <w:rsid w:val="007160F1"/>
    <w:rsid w:val="00752E12"/>
    <w:rsid w:val="00765F28"/>
    <w:rsid w:val="007735BF"/>
    <w:rsid w:val="0078698C"/>
    <w:rsid w:val="00796FDC"/>
    <w:rsid w:val="008B5CAF"/>
    <w:rsid w:val="008D5B42"/>
    <w:rsid w:val="00905543"/>
    <w:rsid w:val="00933F91"/>
    <w:rsid w:val="009B128B"/>
    <w:rsid w:val="009D2FF3"/>
    <w:rsid w:val="00A72638"/>
    <w:rsid w:val="00AC1441"/>
    <w:rsid w:val="00AE0CFB"/>
    <w:rsid w:val="00B26DEB"/>
    <w:rsid w:val="00B54D2A"/>
    <w:rsid w:val="00B73662"/>
    <w:rsid w:val="00B805C5"/>
    <w:rsid w:val="00BB1655"/>
    <w:rsid w:val="00C55F11"/>
    <w:rsid w:val="00C57C7D"/>
    <w:rsid w:val="00CD062D"/>
    <w:rsid w:val="00D16580"/>
    <w:rsid w:val="00D31303"/>
    <w:rsid w:val="00D57F0A"/>
    <w:rsid w:val="00D83511"/>
    <w:rsid w:val="00DD5C98"/>
    <w:rsid w:val="00DE7BE9"/>
    <w:rsid w:val="00DF1061"/>
    <w:rsid w:val="00E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F3D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B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6D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6DA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6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FB"/>
  </w:style>
  <w:style w:type="paragraph" w:styleId="Footer">
    <w:name w:val="footer"/>
    <w:basedOn w:val="Normal"/>
    <w:link w:val="FooterChar"/>
    <w:uiPriority w:val="99"/>
    <w:unhideWhenUsed/>
    <w:rsid w:val="00AE0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C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A6A"/>
    <w:rPr>
      <w:color w:val="808080"/>
      <w:shd w:val="clear" w:color="auto" w:fill="E6E6E6"/>
    </w:rPr>
  </w:style>
  <w:style w:type="paragraph" w:customStyle="1" w:styleId="ColorfulList-Accent11">
    <w:name w:val="Colorful List - Accent 11"/>
    <w:basedOn w:val="Normal"/>
    <w:uiPriority w:val="99"/>
    <w:qFormat/>
    <w:rsid w:val="00584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Times New Roman" w:eastAsia="Arial Unicode MS" w:hAnsi="Times New Roman" w:cs="Calibri"/>
      <w:color w:val="auto"/>
      <w:kern w:val="1"/>
      <w:sz w:val="22"/>
      <w:szCs w:val="22"/>
      <w:lang w:val="en-US"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B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6D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6DA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36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39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mierfarnell.com/" TargetMode="External"/><Relationship Id="rId18" Type="http://schemas.openxmlformats.org/officeDocument/2006/relationships/hyperlink" Target="http://www.premierfarnel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hsmart@premierfarnel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.farnell.com" TargetMode="External"/><Relationship Id="rId17" Type="http://schemas.openxmlformats.org/officeDocument/2006/relationships/hyperlink" Target="http://cpc.farnell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g.element14.com/" TargetMode="External"/><Relationship Id="rId20" Type="http://schemas.openxmlformats.org/officeDocument/2006/relationships/hyperlink" Target="http://www.napierb2b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ewark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s.farnell.com/b/idec" TargetMode="External"/><Relationship Id="rId19" Type="http://schemas.openxmlformats.org/officeDocument/2006/relationships/hyperlink" Target="mailto:freya@napierb2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farnell.com" TargetMode="External"/><Relationship Id="rId14" Type="http://schemas.openxmlformats.org/officeDocument/2006/relationships/hyperlink" Target="http://farnell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C601-D5CD-4E92-B0BC-2D2C3BA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2018-07-05T08:00:00Z</dcterms:created>
  <dcterms:modified xsi:type="dcterms:W3CDTF">2018-07-05T08:00:00Z</dcterms:modified>
</cp:coreProperties>
</file>