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CF2D" w14:textId="39B07EC7" w:rsidR="00602B00" w:rsidRPr="00C041D3" w:rsidRDefault="00602B00" w:rsidP="00602B00">
      <w:pPr>
        <w:suppressAutoHyphens w:val="0"/>
        <w:spacing w:after="0" w:line="240" w:lineRule="auto"/>
        <w:jc w:val="center"/>
        <w:rPr>
          <w:rFonts w:ascii="Arial" w:eastAsia="Times New Roman" w:hAnsi="Arial" w:cs="Arial"/>
          <w:b/>
          <w:bCs/>
          <w:kern w:val="0"/>
          <w:sz w:val="26"/>
          <w:szCs w:val="26"/>
          <w:lang w:val="de-DE"/>
        </w:rPr>
      </w:pPr>
      <w:r w:rsidRPr="00C041D3">
        <w:rPr>
          <w:rFonts w:ascii="Arial" w:hAnsi="Arial"/>
          <w:b/>
          <w:bCs/>
          <w:sz w:val="26"/>
          <w:szCs w:val="26"/>
          <w:lang w:val="de-DE"/>
        </w:rPr>
        <w:t xml:space="preserve">Premier Farnell baut sein Sortiment </w:t>
      </w:r>
      <w:r w:rsidR="002F3D82" w:rsidRPr="00C041D3">
        <w:rPr>
          <w:rFonts w:ascii="Arial" w:hAnsi="Arial"/>
          <w:b/>
          <w:bCs/>
          <w:sz w:val="26"/>
          <w:szCs w:val="26"/>
          <w:lang w:val="de-DE"/>
        </w:rPr>
        <w:t>durch</w:t>
      </w:r>
      <w:r w:rsidRPr="00C041D3">
        <w:rPr>
          <w:rFonts w:ascii="Arial" w:hAnsi="Arial"/>
          <w:b/>
          <w:bCs/>
          <w:sz w:val="26"/>
          <w:szCs w:val="26"/>
          <w:lang w:val="de-DE"/>
        </w:rPr>
        <w:t xml:space="preserve"> neue weltweite Franchiseverträge weiter aus</w:t>
      </w:r>
    </w:p>
    <w:p w14:paraId="28BEBAB4" w14:textId="42FC6911" w:rsidR="00602B00" w:rsidRPr="00C041D3" w:rsidRDefault="00602B00" w:rsidP="00602B00">
      <w:pPr>
        <w:suppressAutoHyphens w:val="0"/>
        <w:spacing w:after="0" w:line="240" w:lineRule="auto"/>
        <w:jc w:val="center"/>
        <w:rPr>
          <w:rFonts w:ascii="Arial" w:eastAsia="Times New Roman" w:hAnsi="Arial" w:cs="Arial"/>
          <w:bCs/>
          <w:i/>
          <w:kern w:val="0"/>
          <w:lang w:val="de-DE"/>
        </w:rPr>
      </w:pPr>
      <w:r w:rsidRPr="00C041D3">
        <w:rPr>
          <w:rFonts w:ascii="Arial" w:hAnsi="Arial"/>
          <w:bCs/>
          <w:i/>
          <w:lang w:val="de-DE"/>
        </w:rPr>
        <w:t xml:space="preserve"> Auf der electronica 2018 werden am Stand von Farnell element14 in Halle C5, Stand 101, Produkte von branchenführenden, globalen Herstellern </w:t>
      </w:r>
      <w:r w:rsidR="002F3D82" w:rsidRPr="00C041D3">
        <w:rPr>
          <w:rFonts w:ascii="Arial" w:hAnsi="Arial"/>
          <w:bCs/>
          <w:i/>
          <w:lang w:val="de-DE"/>
        </w:rPr>
        <w:t>vorgestellt</w:t>
      </w:r>
      <w:r w:rsidRPr="00C041D3">
        <w:rPr>
          <w:rFonts w:ascii="Arial" w:hAnsi="Arial"/>
          <w:bCs/>
          <w:i/>
          <w:lang w:val="de-DE"/>
        </w:rPr>
        <w:t>.</w:t>
      </w:r>
    </w:p>
    <w:p w14:paraId="380D5E90" w14:textId="77777777" w:rsidR="00602B00" w:rsidRPr="00C041D3" w:rsidRDefault="00602B00" w:rsidP="00602B00">
      <w:pPr>
        <w:suppressAutoHyphens w:val="0"/>
        <w:spacing w:after="0" w:line="240" w:lineRule="auto"/>
        <w:jc w:val="center"/>
        <w:rPr>
          <w:rFonts w:ascii="Arial" w:eastAsia="Times New Roman" w:hAnsi="Arial" w:cs="Arial"/>
          <w:b/>
          <w:bCs/>
          <w:kern w:val="0"/>
          <w:lang w:val="de-DE" w:eastAsia="en-GB" w:bidi="ar-SA"/>
        </w:rPr>
      </w:pPr>
    </w:p>
    <w:p w14:paraId="73F1859D" w14:textId="53736AA8" w:rsidR="00602B00" w:rsidRPr="00C041D3" w:rsidRDefault="00602B00" w:rsidP="00602B00">
      <w:pPr>
        <w:spacing w:after="0"/>
        <w:rPr>
          <w:rFonts w:ascii="Arial" w:hAnsi="Arial" w:cs="Arial"/>
          <w:lang w:val="de-DE"/>
        </w:rPr>
      </w:pPr>
      <w:r w:rsidRPr="00C041D3">
        <w:rPr>
          <w:rFonts w:ascii="Arial" w:hAnsi="Arial"/>
          <w:b/>
          <w:lang w:val="de-DE"/>
        </w:rPr>
        <w:t xml:space="preserve">Leeds, Vereinigtes Königreich – </w:t>
      </w:r>
      <w:r w:rsidR="00F9615E" w:rsidRPr="00C041D3">
        <w:rPr>
          <w:rFonts w:ascii="Arial" w:hAnsi="Arial"/>
          <w:b/>
          <w:lang w:val="de-DE"/>
        </w:rPr>
        <w:t>1</w:t>
      </w:r>
      <w:r w:rsidR="005D25BD">
        <w:rPr>
          <w:rFonts w:ascii="Arial" w:hAnsi="Arial"/>
          <w:b/>
          <w:lang w:val="de-DE"/>
        </w:rPr>
        <w:t>3</w:t>
      </w:r>
      <w:bookmarkStart w:id="0" w:name="_GoBack"/>
      <w:bookmarkEnd w:id="0"/>
      <w:r w:rsidR="00F9615E" w:rsidRPr="00C041D3">
        <w:rPr>
          <w:rFonts w:ascii="Arial" w:hAnsi="Arial"/>
          <w:b/>
          <w:lang w:val="de-DE"/>
        </w:rPr>
        <w:t xml:space="preserve"> November 2018</w:t>
      </w:r>
      <w:r w:rsidR="00C33D44" w:rsidRPr="00C041D3">
        <w:rPr>
          <w:rFonts w:ascii="Arial" w:hAnsi="Arial"/>
          <w:b/>
          <w:lang w:val="de-DE"/>
        </w:rPr>
        <w:t xml:space="preserve"> </w:t>
      </w:r>
      <w:r w:rsidRPr="00C041D3">
        <w:rPr>
          <w:rFonts w:ascii="Arial" w:hAnsi="Arial"/>
          <w:b/>
          <w:lang w:val="de-DE"/>
        </w:rPr>
        <w:t>:</w:t>
      </w:r>
      <w:r w:rsidRPr="00C041D3">
        <w:rPr>
          <w:rFonts w:ascii="Arial" w:hAnsi="Arial"/>
          <w:lang w:val="de-DE"/>
        </w:rPr>
        <w:t xml:space="preserve"> </w:t>
      </w:r>
      <w:hyperlink r:id="rId8" w:history="1">
        <w:r w:rsidRPr="00C041D3">
          <w:rPr>
            <w:rStyle w:val="Hyperlink"/>
            <w:rFonts w:ascii="Arial" w:hAnsi="Arial"/>
            <w:color w:val="0563C1"/>
            <w:lang w:val="de-DE"/>
          </w:rPr>
          <w:t>Premier Farnell</w:t>
        </w:r>
      </w:hyperlink>
      <w:r w:rsidRPr="00C041D3">
        <w:rPr>
          <w:rFonts w:ascii="Arial" w:hAnsi="Arial"/>
          <w:lang w:val="de-DE"/>
        </w:rPr>
        <w:t>, der Development Distributor, hat durch die Aufnahme einer Reihe neuer Hersteller in sein Sortiment die Tiefe und Breite seines Sortiments weiter aus</w:t>
      </w:r>
      <w:r w:rsidR="002F3D82" w:rsidRPr="00C041D3">
        <w:rPr>
          <w:rFonts w:ascii="Arial" w:hAnsi="Arial"/>
          <w:lang w:val="de-DE"/>
        </w:rPr>
        <w:t>ge</w:t>
      </w:r>
      <w:r w:rsidRPr="00C041D3">
        <w:rPr>
          <w:rFonts w:ascii="Arial" w:hAnsi="Arial"/>
          <w:lang w:val="de-DE"/>
        </w:rPr>
        <w:t>bau</w:t>
      </w:r>
      <w:r w:rsidR="002F3D82" w:rsidRPr="00C041D3">
        <w:rPr>
          <w:rFonts w:ascii="Arial" w:hAnsi="Arial"/>
          <w:lang w:val="de-DE"/>
        </w:rPr>
        <w:t>t</w:t>
      </w:r>
      <w:r w:rsidRPr="00C041D3">
        <w:rPr>
          <w:rFonts w:ascii="Arial" w:hAnsi="Arial"/>
          <w:lang w:val="de-DE"/>
        </w:rPr>
        <w:t xml:space="preserve">. Die globalen Partnerschaftsverträge mit führenden </w:t>
      </w:r>
      <w:r w:rsidR="00AB3BFA" w:rsidRPr="00C041D3">
        <w:rPr>
          <w:rFonts w:ascii="Arial" w:hAnsi="Arial"/>
          <w:lang w:val="de-DE"/>
        </w:rPr>
        <w:t>Markenh</w:t>
      </w:r>
      <w:r w:rsidRPr="00C041D3">
        <w:rPr>
          <w:rFonts w:ascii="Arial" w:hAnsi="Arial"/>
          <w:lang w:val="de-DE"/>
        </w:rPr>
        <w:t xml:space="preserve">erstellern </w:t>
      </w:r>
      <w:r w:rsidR="002F3D82" w:rsidRPr="00C041D3">
        <w:rPr>
          <w:rFonts w:ascii="Arial" w:hAnsi="Arial"/>
          <w:lang w:val="de-DE"/>
        </w:rPr>
        <w:t xml:space="preserve">geben </w:t>
      </w:r>
      <w:r w:rsidRPr="00C041D3">
        <w:rPr>
          <w:rFonts w:ascii="Arial" w:hAnsi="Arial"/>
          <w:lang w:val="de-DE"/>
        </w:rPr>
        <w:t>Kunden Zugang zu zahlreichen neuen Produktreihen in wichtigen Marktsegmenten</w:t>
      </w:r>
      <w:r w:rsidR="00203C48" w:rsidRPr="00C041D3">
        <w:rPr>
          <w:rFonts w:ascii="Arial" w:hAnsi="Arial"/>
          <w:lang w:val="de-DE"/>
        </w:rPr>
        <w:t>,</w:t>
      </w:r>
      <w:r w:rsidR="00AB3BFA" w:rsidRPr="00C041D3">
        <w:rPr>
          <w:rFonts w:ascii="Arial" w:hAnsi="Arial"/>
          <w:lang w:val="de-DE"/>
        </w:rPr>
        <w:t xml:space="preserve"> </w:t>
      </w:r>
      <w:r w:rsidRPr="00C041D3">
        <w:rPr>
          <w:rFonts w:ascii="Arial" w:hAnsi="Arial"/>
          <w:lang w:val="de-DE"/>
        </w:rPr>
        <w:t>unter</w:t>
      </w:r>
      <w:r w:rsidR="00AB3BFA" w:rsidRPr="00C041D3">
        <w:rPr>
          <w:rFonts w:ascii="Arial" w:hAnsi="Arial"/>
          <w:lang w:val="de-DE"/>
        </w:rPr>
        <w:t xml:space="preserve"> anderem</w:t>
      </w:r>
      <w:r w:rsidR="002F3D82" w:rsidRPr="00C041D3">
        <w:rPr>
          <w:rFonts w:ascii="Arial" w:hAnsi="Arial"/>
          <w:lang w:val="de-DE"/>
        </w:rPr>
        <w:t xml:space="preserve"> in den</w:t>
      </w:r>
      <w:r w:rsidRPr="00C041D3">
        <w:rPr>
          <w:rFonts w:ascii="Arial" w:hAnsi="Arial"/>
          <w:lang w:val="de-DE"/>
        </w:rPr>
        <w:t xml:space="preserve"> Produktbereiche</w:t>
      </w:r>
      <w:r w:rsidR="002F3D82" w:rsidRPr="00C041D3">
        <w:rPr>
          <w:rFonts w:ascii="Arial" w:hAnsi="Arial"/>
          <w:lang w:val="de-DE"/>
        </w:rPr>
        <w:t>n</w:t>
      </w:r>
      <w:r w:rsidRPr="00C041D3">
        <w:rPr>
          <w:rFonts w:ascii="Arial" w:hAnsi="Arial"/>
          <w:lang w:val="de-DE"/>
        </w:rPr>
        <w:t xml:space="preserve"> Verbindungskomponenten, passive und elektromechanische Bauelemente sowie Halbleiter.</w:t>
      </w:r>
    </w:p>
    <w:p w14:paraId="139FC6EF" w14:textId="5040C533" w:rsidR="00602B00" w:rsidRPr="00C041D3" w:rsidRDefault="00602B00" w:rsidP="00602B00">
      <w:pPr>
        <w:spacing w:after="0"/>
        <w:rPr>
          <w:rFonts w:ascii="Arial" w:hAnsi="Arial" w:cs="Arial"/>
          <w:lang w:val="de-DE"/>
        </w:rPr>
      </w:pPr>
    </w:p>
    <w:p w14:paraId="739F6BB4" w14:textId="5254FA50" w:rsidR="00602B00" w:rsidRPr="00C041D3" w:rsidRDefault="00602B00" w:rsidP="00602B00">
      <w:pPr>
        <w:spacing w:after="0"/>
        <w:rPr>
          <w:rFonts w:ascii="Arial" w:hAnsi="Arial" w:cs="Arial"/>
          <w:lang w:val="de-DE"/>
        </w:rPr>
      </w:pPr>
      <w:r w:rsidRPr="00C041D3">
        <w:rPr>
          <w:rFonts w:ascii="Arial" w:hAnsi="Arial"/>
          <w:lang w:val="de-DE"/>
        </w:rPr>
        <w:t xml:space="preserve">„Diese neuen Partnerschaften sind </w:t>
      </w:r>
      <w:r w:rsidR="002F3D82" w:rsidRPr="00C041D3">
        <w:rPr>
          <w:rFonts w:ascii="Arial" w:hAnsi="Arial"/>
          <w:lang w:val="de-DE"/>
        </w:rPr>
        <w:t xml:space="preserve">ein weiterer </w:t>
      </w:r>
      <w:r w:rsidRPr="00C041D3">
        <w:rPr>
          <w:rFonts w:ascii="Arial" w:hAnsi="Arial"/>
          <w:lang w:val="de-DE"/>
        </w:rPr>
        <w:t xml:space="preserve">Beweis dafür, dass wir uns laufend dafür einsetzen, unseren Kunden Zugang zu einer großen Auswahl marktführender und innovativer Produkte zu bieten, die sie dabei unterstützen, Technologien zu entwickeln, die ihr Unternehmen und die Welt verändern können“, so </w:t>
      </w:r>
      <w:r w:rsidRPr="00C041D3">
        <w:rPr>
          <w:rFonts w:ascii="Arial" w:hAnsi="Arial"/>
          <w:b/>
          <w:lang w:val="de-DE"/>
        </w:rPr>
        <w:t>Chris Breslin, President, Premier Farnell und Farnell element14</w:t>
      </w:r>
      <w:r w:rsidRPr="00C041D3">
        <w:rPr>
          <w:rFonts w:ascii="Arial" w:hAnsi="Arial"/>
          <w:lang w:val="de-DE"/>
        </w:rPr>
        <w:t xml:space="preserve">. Er fügte hinzu: „Eine </w:t>
      </w:r>
      <w:r w:rsidR="002F3D82" w:rsidRPr="00C041D3">
        <w:rPr>
          <w:rFonts w:ascii="Arial" w:hAnsi="Arial"/>
          <w:lang w:val="de-DE"/>
        </w:rPr>
        <w:t xml:space="preserve">größere </w:t>
      </w:r>
      <w:r w:rsidRPr="00C041D3">
        <w:rPr>
          <w:rFonts w:ascii="Arial" w:hAnsi="Arial"/>
          <w:lang w:val="de-DE"/>
        </w:rPr>
        <w:t>Auswahl sowie der Ausbau unserer Lagerbestände bedeuten, dass Kunden bei Farnell element14 immer genau die Produkte finden, die sie benötigen.“</w:t>
      </w:r>
    </w:p>
    <w:p w14:paraId="45F3D106" w14:textId="77777777" w:rsidR="00602B00" w:rsidRPr="00C041D3" w:rsidRDefault="00602B00" w:rsidP="00602B00">
      <w:pPr>
        <w:spacing w:after="0"/>
        <w:rPr>
          <w:rFonts w:ascii="Arial" w:hAnsi="Arial" w:cs="Arial"/>
          <w:lang w:val="de-DE"/>
        </w:rPr>
      </w:pPr>
    </w:p>
    <w:p w14:paraId="35A6BE1A" w14:textId="3797D0B0" w:rsidR="00602B00" w:rsidRPr="00C041D3" w:rsidRDefault="00C31AC1" w:rsidP="00602B00">
      <w:pPr>
        <w:spacing w:after="0"/>
        <w:rPr>
          <w:rFonts w:ascii="Arial" w:hAnsi="Arial" w:cs="Arial"/>
          <w:lang w:val="de-DE"/>
        </w:rPr>
      </w:pPr>
      <w:r w:rsidRPr="00C041D3">
        <w:rPr>
          <w:rFonts w:ascii="Arial" w:hAnsi="Arial"/>
          <w:lang w:val="de-DE"/>
        </w:rPr>
        <w:t>Mit der</w:t>
      </w:r>
      <w:r w:rsidR="00602B00" w:rsidRPr="00C041D3">
        <w:rPr>
          <w:rFonts w:ascii="Arial" w:hAnsi="Arial"/>
          <w:lang w:val="de-DE"/>
        </w:rPr>
        <w:t xml:space="preserve"> Sortiment</w:t>
      </w:r>
      <w:r w:rsidRPr="00C041D3">
        <w:rPr>
          <w:rFonts w:ascii="Arial" w:hAnsi="Arial"/>
          <w:lang w:val="de-DE"/>
        </w:rPr>
        <w:t>serweiterung bei</w:t>
      </w:r>
      <w:r w:rsidR="00602B00" w:rsidRPr="00C041D3">
        <w:rPr>
          <w:rFonts w:ascii="Arial" w:hAnsi="Arial"/>
          <w:lang w:val="de-DE"/>
        </w:rPr>
        <w:t xml:space="preserve"> Premier Farnell </w:t>
      </w:r>
      <w:r w:rsidRPr="00C041D3">
        <w:rPr>
          <w:rFonts w:ascii="Arial" w:hAnsi="Arial"/>
          <w:lang w:val="de-DE"/>
        </w:rPr>
        <w:t xml:space="preserve">erhalten </w:t>
      </w:r>
      <w:r w:rsidR="00602B00" w:rsidRPr="00C041D3">
        <w:rPr>
          <w:rFonts w:ascii="Arial" w:hAnsi="Arial"/>
          <w:lang w:val="de-DE"/>
        </w:rPr>
        <w:t xml:space="preserve">Kunden Zugriff auf zahlreiche </w:t>
      </w:r>
      <w:r w:rsidRPr="00C041D3">
        <w:rPr>
          <w:rFonts w:ascii="Arial" w:hAnsi="Arial"/>
          <w:lang w:val="de-DE"/>
        </w:rPr>
        <w:t xml:space="preserve">neue </w:t>
      </w:r>
      <w:r w:rsidR="00602B00" w:rsidRPr="00C041D3">
        <w:rPr>
          <w:rFonts w:ascii="Arial" w:hAnsi="Arial"/>
          <w:lang w:val="de-DE"/>
        </w:rPr>
        <w:t xml:space="preserve">Produkte </w:t>
      </w:r>
      <w:r w:rsidRPr="00C041D3">
        <w:rPr>
          <w:rFonts w:ascii="Arial" w:hAnsi="Arial"/>
          <w:lang w:val="de-DE"/>
        </w:rPr>
        <w:t xml:space="preserve">für </w:t>
      </w:r>
      <w:r w:rsidR="00602B00" w:rsidRPr="00C041D3">
        <w:rPr>
          <w:rFonts w:ascii="Arial" w:hAnsi="Arial"/>
          <w:lang w:val="de-DE"/>
        </w:rPr>
        <w:t>Anwendungen in verschiedenen Märkten, darunter Automotive, Industrie, Mobil</w:t>
      </w:r>
      <w:r w:rsidRPr="00C041D3">
        <w:rPr>
          <w:rFonts w:ascii="Arial" w:hAnsi="Arial"/>
          <w:lang w:val="de-DE"/>
        </w:rPr>
        <w:t>funk</w:t>
      </w:r>
      <w:r w:rsidR="00602B00" w:rsidRPr="00C041D3">
        <w:rPr>
          <w:rFonts w:ascii="Arial" w:hAnsi="Arial"/>
          <w:lang w:val="de-DE"/>
        </w:rPr>
        <w:t>, Smart</w:t>
      </w:r>
      <w:r w:rsidRPr="00C041D3">
        <w:rPr>
          <w:rFonts w:ascii="Arial" w:hAnsi="Arial"/>
          <w:lang w:val="de-DE"/>
        </w:rPr>
        <w:t> </w:t>
      </w:r>
      <w:r w:rsidR="00602B00" w:rsidRPr="00C041D3">
        <w:rPr>
          <w:rFonts w:ascii="Arial" w:hAnsi="Arial"/>
          <w:lang w:val="de-DE"/>
        </w:rPr>
        <w:t xml:space="preserve">Grid, Messtechnik, Industrieautomatisierung, Gebäudeautomatisierung, Energiemanagement, Netzwerkinfrastruktur, Büroautomatisierung und vieles mehr. </w:t>
      </w:r>
      <w:r w:rsidRPr="00C041D3">
        <w:rPr>
          <w:rFonts w:ascii="Arial" w:hAnsi="Arial"/>
          <w:lang w:val="de-DE"/>
        </w:rPr>
        <w:t xml:space="preserve">Diese neuen Produkte sind </w:t>
      </w:r>
      <w:r w:rsidR="00602B00" w:rsidRPr="00C041D3">
        <w:rPr>
          <w:rFonts w:ascii="Arial" w:hAnsi="Arial"/>
          <w:lang w:val="de-DE"/>
        </w:rPr>
        <w:t xml:space="preserve">ab sofort </w:t>
      </w:r>
      <w:r w:rsidRPr="00C041D3">
        <w:rPr>
          <w:rFonts w:ascii="Arial" w:hAnsi="Arial"/>
          <w:lang w:val="de-DE"/>
        </w:rPr>
        <w:t xml:space="preserve">in Europa </w:t>
      </w:r>
      <w:r w:rsidR="00602B00" w:rsidRPr="00C041D3">
        <w:rPr>
          <w:rFonts w:ascii="Arial" w:hAnsi="Arial"/>
          <w:lang w:val="de-DE"/>
        </w:rPr>
        <w:t xml:space="preserve">bei Farnell element14, in Nordamerika bei Newark element14 und im APAC-Raum bei element14 </w:t>
      </w:r>
      <w:r w:rsidR="00F40243" w:rsidRPr="00C041D3">
        <w:rPr>
          <w:rFonts w:ascii="Arial" w:hAnsi="Arial"/>
          <w:lang w:val="de-DE"/>
        </w:rPr>
        <w:t>ab Lager erhältlich</w:t>
      </w:r>
      <w:r w:rsidRPr="00C041D3">
        <w:rPr>
          <w:rFonts w:ascii="Arial" w:hAnsi="Arial"/>
          <w:lang w:val="de-DE"/>
        </w:rPr>
        <w:t xml:space="preserve"> und kommen unter anderem von folgenden Franchisepartnern</w:t>
      </w:r>
      <w:r w:rsidR="00602B00" w:rsidRPr="00C041D3">
        <w:rPr>
          <w:rFonts w:ascii="Arial" w:hAnsi="Arial"/>
          <w:lang w:val="de-DE"/>
        </w:rPr>
        <w:t>:</w:t>
      </w:r>
    </w:p>
    <w:p w14:paraId="58D7CD00" w14:textId="77777777" w:rsidR="00602B00" w:rsidRPr="00C041D3" w:rsidRDefault="00602B00" w:rsidP="00602B00">
      <w:pPr>
        <w:spacing w:after="0"/>
        <w:rPr>
          <w:rFonts w:ascii="Arial" w:hAnsi="Arial" w:cs="Arial"/>
          <w:lang w:val="de-DE"/>
        </w:rPr>
      </w:pPr>
    </w:p>
    <w:p w14:paraId="69E065DE" w14:textId="32FF275C" w:rsidR="00602B00" w:rsidRPr="00C041D3" w:rsidRDefault="005D25BD" w:rsidP="00602B00">
      <w:pPr>
        <w:pStyle w:val="ListParagraph"/>
        <w:numPr>
          <w:ilvl w:val="0"/>
          <w:numId w:val="18"/>
        </w:numPr>
        <w:spacing w:after="0"/>
        <w:rPr>
          <w:rFonts w:ascii="Arial" w:hAnsi="Arial" w:cs="Arial"/>
          <w:lang w:val="de-DE"/>
        </w:rPr>
      </w:pPr>
      <w:hyperlink r:id="rId9" w:history="1">
        <w:r w:rsidR="00602B00" w:rsidRPr="00C041D3">
          <w:rPr>
            <w:rStyle w:val="Hyperlink"/>
            <w:rFonts w:ascii="Arial" w:hAnsi="Arial"/>
            <w:b/>
            <w:color w:val="0563C1"/>
            <w:lang w:val="de-DE"/>
          </w:rPr>
          <w:t>Osram Opto Semiconductor</w:t>
        </w:r>
      </w:hyperlink>
      <w:r w:rsidR="00602B00" w:rsidRPr="00C041D3">
        <w:rPr>
          <w:rFonts w:ascii="Arial" w:hAnsi="Arial"/>
          <w:lang w:val="de-DE"/>
        </w:rPr>
        <w:t xml:space="preserve"> </w:t>
      </w:r>
      <w:r w:rsidR="00C31AC1" w:rsidRPr="00C041D3">
        <w:rPr>
          <w:rFonts w:ascii="Arial" w:hAnsi="Arial"/>
          <w:lang w:val="de-DE"/>
        </w:rPr>
        <w:t xml:space="preserve">ist </w:t>
      </w:r>
      <w:r w:rsidR="00602B00" w:rsidRPr="00C041D3">
        <w:rPr>
          <w:rFonts w:ascii="Arial" w:hAnsi="Arial"/>
          <w:lang w:val="de-DE"/>
        </w:rPr>
        <w:t>ein wichtiger Akteur auf dem Halbleitermarkt für Optoelektronik mit 40 Jahren Branchenerfahrung in der Entwicklung von Spitzenprodukten in den Bereichen Beleuchtungs-, Visualisierungs- und Sensortechnologie. Durch die globale Partnerschaft wird das Sortiment von Premier Farnell um leistungsstarke Leuchtdioden (LEDs), Emitter, Laser und Sensoren ergänzt.</w:t>
      </w:r>
    </w:p>
    <w:p w14:paraId="6ED14642" w14:textId="77777777" w:rsidR="00602B00" w:rsidRPr="00C041D3" w:rsidRDefault="00602B00" w:rsidP="00602B00">
      <w:pPr>
        <w:pStyle w:val="ListParagraph"/>
        <w:spacing w:after="0"/>
        <w:rPr>
          <w:rFonts w:ascii="Arial" w:hAnsi="Arial" w:cs="Arial"/>
          <w:lang w:val="de-DE"/>
        </w:rPr>
      </w:pPr>
    </w:p>
    <w:p w14:paraId="7F6462E8" w14:textId="5027B026" w:rsidR="00602B00" w:rsidRPr="00C041D3" w:rsidRDefault="005D25BD" w:rsidP="00602B00">
      <w:pPr>
        <w:pStyle w:val="ListParagraph"/>
        <w:numPr>
          <w:ilvl w:val="0"/>
          <w:numId w:val="18"/>
        </w:numPr>
        <w:spacing w:after="0"/>
        <w:rPr>
          <w:rFonts w:ascii="Arial" w:hAnsi="Arial" w:cs="Arial"/>
          <w:lang w:val="de-DE"/>
        </w:rPr>
      </w:pPr>
      <w:hyperlink r:id="rId10" w:history="1">
        <w:r w:rsidR="00602B00" w:rsidRPr="00C041D3">
          <w:rPr>
            <w:rStyle w:val="Hyperlink"/>
            <w:rFonts w:ascii="Arial" w:hAnsi="Arial"/>
            <w:b/>
            <w:color w:val="0563C1"/>
            <w:lang w:val="de-DE"/>
          </w:rPr>
          <w:t>Nidec Copal</w:t>
        </w:r>
      </w:hyperlink>
      <w:r w:rsidR="00602B00" w:rsidRPr="00C041D3">
        <w:rPr>
          <w:rFonts w:ascii="Arial" w:hAnsi="Arial"/>
          <w:lang w:val="de-DE"/>
        </w:rPr>
        <w:t xml:space="preserve"> ist </w:t>
      </w:r>
      <w:r w:rsidR="00C31AC1" w:rsidRPr="00C041D3">
        <w:rPr>
          <w:rFonts w:ascii="Arial" w:hAnsi="Arial"/>
          <w:lang w:val="de-DE"/>
        </w:rPr>
        <w:t>der</w:t>
      </w:r>
      <w:r w:rsidR="00602B00" w:rsidRPr="00C041D3">
        <w:rPr>
          <w:rFonts w:ascii="Arial" w:hAnsi="Arial"/>
          <w:lang w:val="de-DE"/>
        </w:rPr>
        <w:t xml:space="preserve"> branchenführende Hersteller von optischen, elektronischen und mechanischen </w:t>
      </w:r>
      <w:r w:rsidR="00C31AC1" w:rsidRPr="00C041D3">
        <w:rPr>
          <w:rFonts w:ascii="Arial" w:hAnsi="Arial"/>
          <w:lang w:val="de-DE"/>
        </w:rPr>
        <w:t>Komponenten</w:t>
      </w:r>
      <w:r w:rsidR="00602B00" w:rsidRPr="00C041D3">
        <w:rPr>
          <w:rFonts w:ascii="Arial" w:hAnsi="Arial"/>
          <w:lang w:val="de-DE"/>
        </w:rPr>
        <w:t>, darunter Schalter, Lüfter und Potentiometer</w:t>
      </w:r>
      <w:r w:rsidR="00C31AC1" w:rsidRPr="00C041D3">
        <w:rPr>
          <w:rFonts w:ascii="Arial" w:hAnsi="Arial"/>
          <w:lang w:val="de-DE"/>
        </w:rPr>
        <w:t xml:space="preserve"> für</w:t>
      </w:r>
      <w:r w:rsidR="00602B00" w:rsidRPr="00C041D3">
        <w:rPr>
          <w:rFonts w:ascii="Arial" w:hAnsi="Arial"/>
          <w:lang w:val="de-DE"/>
        </w:rPr>
        <w:t xml:space="preserve"> Anwendungsbereiche wie Medizintechnik, Automotive, Industrie und Haushaltsgeräte. Premier Farnell führt ein großes Sortiment an Schaltern, passiven Bauelementen und Ventilatoren von Nide</w:t>
      </w:r>
      <w:r w:rsidR="00C31AC1" w:rsidRPr="00C041D3">
        <w:rPr>
          <w:rFonts w:ascii="Arial" w:hAnsi="Arial"/>
          <w:lang w:val="de-DE"/>
        </w:rPr>
        <w:t>c</w:t>
      </w:r>
      <w:r w:rsidR="00602B00" w:rsidRPr="00C041D3">
        <w:rPr>
          <w:rFonts w:ascii="Arial" w:hAnsi="Arial"/>
          <w:lang w:val="de-DE"/>
        </w:rPr>
        <w:t xml:space="preserve"> Copal.</w:t>
      </w:r>
    </w:p>
    <w:p w14:paraId="105538D9" w14:textId="77777777" w:rsidR="00602B00" w:rsidRPr="00C041D3" w:rsidRDefault="00602B00" w:rsidP="00602B00">
      <w:pPr>
        <w:spacing w:after="0"/>
        <w:rPr>
          <w:rFonts w:ascii="Arial" w:hAnsi="Arial" w:cs="Arial"/>
          <w:lang w:val="de-DE"/>
        </w:rPr>
      </w:pPr>
    </w:p>
    <w:p w14:paraId="4933654D" w14:textId="132A14F1" w:rsidR="00602B00" w:rsidRPr="00C041D3" w:rsidRDefault="005D25BD" w:rsidP="00602B00">
      <w:pPr>
        <w:pStyle w:val="ListParagraph"/>
        <w:numPr>
          <w:ilvl w:val="0"/>
          <w:numId w:val="19"/>
        </w:numPr>
        <w:rPr>
          <w:rFonts w:ascii="Arial" w:hAnsi="Arial" w:cs="Arial"/>
          <w:lang w:val="de-DE"/>
        </w:rPr>
      </w:pPr>
      <w:hyperlink r:id="rId11" w:history="1">
        <w:r w:rsidR="00602B00" w:rsidRPr="00C041D3">
          <w:rPr>
            <w:rStyle w:val="Hyperlink"/>
            <w:rFonts w:ascii="Arial" w:hAnsi="Arial"/>
            <w:b/>
            <w:color w:val="0563C1"/>
            <w:lang w:val="de-DE"/>
          </w:rPr>
          <w:t>Taoglas</w:t>
        </w:r>
      </w:hyperlink>
      <w:r w:rsidR="00602B00" w:rsidRPr="00C041D3">
        <w:rPr>
          <w:rFonts w:ascii="Arial" w:hAnsi="Arial"/>
          <w:lang w:val="de-DE"/>
        </w:rPr>
        <w:t xml:space="preserve"> ist ein führender Anbieter von Antennen und Filtern und bietet Kunden eine </w:t>
      </w:r>
      <w:r w:rsidR="00461558" w:rsidRPr="00C041D3">
        <w:rPr>
          <w:rFonts w:ascii="Arial" w:hAnsi="Arial"/>
          <w:lang w:val="de-DE"/>
        </w:rPr>
        <w:t xml:space="preserve">große </w:t>
      </w:r>
      <w:r w:rsidR="00602B00" w:rsidRPr="00C041D3">
        <w:rPr>
          <w:rFonts w:ascii="Arial" w:hAnsi="Arial"/>
          <w:lang w:val="de-DE"/>
        </w:rPr>
        <w:t xml:space="preserve">Auswahl </w:t>
      </w:r>
      <w:r w:rsidR="00461558" w:rsidRPr="00C041D3">
        <w:rPr>
          <w:rFonts w:ascii="Arial" w:hAnsi="Arial"/>
          <w:lang w:val="de-DE"/>
        </w:rPr>
        <w:t>von</w:t>
      </w:r>
      <w:r w:rsidR="00602B00" w:rsidRPr="00C041D3">
        <w:rPr>
          <w:rFonts w:ascii="Arial" w:hAnsi="Arial"/>
          <w:lang w:val="de-DE"/>
        </w:rPr>
        <w:t xml:space="preserve"> externen, </w:t>
      </w:r>
      <w:r w:rsidR="00461558" w:rsidRPr="00C041D3">
        <w:rPr>
          <w:rFonts w:ascii="Arial" w:hAnsi="Arial"/>
          <w:lang w:val="de-DE"/>
        </w:rPr>
        <w:t xml:space="preserve">integrierten </w:t>
      </w:r>
      <w:r w:rsidR="00602B00" w:rsidRPr="00C041D3">
        <w:rPr>
          <w:rFonts w:ascii="Arial" w:hAnsi="Arial"/>
          <w:lang w:val="de-DE"/>
        </w:rPr>
        <w:t>und Basisstations-Antennenlösungen für M2M-Anwendungen. Premier Farnell führt ab sofort Produkte von Taoglas für Industrieanwendungen</w:t>
      </w:r>
      <w:r w:rsidR="007B1C32" w:rsidRPr="00C041D3">
        <w:rPr>
          <w:rFonts w:ascii="Arial" w:hAnsi="Arial"/>
          <w:lang w:val="de-DE"/>
        </w:rPr>
        <w:t xml:space="preserve"> u</w:t>
      </w:r>
      <w:r w:rsidR="006904F3" w:rsidRPr="00C041D3">
        <w:rPr>
          <w:rFonts w:ascii="Arial" w:hAnsi="Arial"/>
          <w:lang w:val="de-DE"/>
        </w:rPr>
        <w:t>nter</w:t>
      </w:r>
      <w:r w:rsidR="007B1C32" w:rsidRPr="00C041D3">
        <w:rPr>
          <w:rFonts w:ascii="Arial" w:hAnsi="Arial"/>
          <w:lang w:val="de-DE"/>
        </w:rPr>
        <w:t> a</w:t>
      </w:r>
      <w:r w:rsidR="006904F3" w:rsidRPr="00C041D3">
        <w:rPr>
          <w:rFonts w:ascii="Arial" w:hAnsi="Arial"/>
          <w:lang w:val="de-DE"/>
        </w:rPr>
        <w:t>nderem</w:t>
      </w:r>
      <w:r w:rsidR="00602B00" w:rsidRPr="00C041D3">
        <w:rPr>
          <w:rFonts w:ascii="Arial" w:hAnsi="Arial"/>
          <w:lang w:val="de-DE"/>
        </w:rPr>
        <w:t xml:space="preserve"> in </w:t>
      </w:r>
      <w:r w:rsidR="00461558" w:rsidRPr="00C041D3">
        <w:rPr>
          <w:rFonts w:ascii="Arial" w:hAnsi="Arial"/>
          <w:lang w:val="de-DE"/>
        </w:rPr>
        <w:t xml:space="preserve">den </w:t>
      </w:r>
      <w:r w:rsidR="00602B00" w:rsidRPr="00C041D3">
        <w:rPr>
          <w:rFonts w:ascii="Arial" w:hAnsi="Arial"/>
          <w:lang w:val="de-DE"/>
        </w:rPr>
        <w:t>Bereichen Automotive, Smart</w:t>
      </w:r>
      <w:r w:rsidR="00461558" w:rsidRPr="00C041D3">
        <w:rPr>
          <w:rFonts w:ascii="Arial" w:hAnsi="Arial"/>
          <w:lang w:val="de-DE"/>
        </w:rPr>
        <w:t> </w:t>
      </w:r>
      <w:r w:rsidR="00602B00" w:rsidRPr="00C041D3">
        <w:rPr>
          <w:rFonts w:ascii="Arial" w:hAnsi="Arial"/>
          <w:lang w:val="de-DE"/>
        </w:rPr>
        <w:t>Grid, Messtechnik, Telemetrie, Heimautomatisierung und Medizintechnik.</w:t>
      </w:r>
    </w:p>
    <w:p w14:paraId="597CAC06" w14:textId="77777777" w:rsidR="00602B00" w:rsidRPr="00C041D3" w:rsidRDefault="00602B00" w:rsidP="00602B00">
      <w:pPr>
        <w:spacing w:after="0"/>
        <w:ind w:left="720"/>
        <w:rPr>
          <w:rFonts w:eastAsia="Times New Roman"/>
          <w:kern w:val="0"/>
          <w:lang w:val="de-DE" w:eastAsia="en-GB" w:bidi="ar-SA"/>
        </w:rPr>
      </w:pPr>
    </w:p>
    <w:p w14:paraId="6F6C6C96" w14:textId="77777777" w:rsidR="0001294C" w:rsidRPr="00C041D3" w:rsidRDefault="00602B00" w:rsidP="00602B00">
      <w:pPr>
        <w:spacing w:after="0"/>
        <w:rPr>
          <w:rFonts w:ascii="Arial" w:hAnsi="Arial"/>
          <w:lang w:val="de-DE"/>
        </w:rPr>
      </w:pPr>
      <w:r w:rsidRPr="00C041D3">
        <w:rPr>
          <w:rFonts w:ascii="Arial" w:hAnsi="Arial"/>
          <w:lang w:val="de-DE"/>
        </w:rPr>
        <w:t xml:space="preserve">Als der Development Distributor baut Premier Farnell sein umfangreiches Sortiment weiter aus, um seinen Kunden den Zugang zu Produkten von weltweit führenden Herstellern zu ermöglichen. </w:t>
      </w:r>
    </w:p>
    <w:p w14:paraId="1EE04A42" w14:textId="5A5E5193" w:rsidR="00602B00" w:rsidRPr="00C041D3" w:rsidRDefault="00602B00" w:rsidP="00602B00">
      <w:pPr>
        <w:spacing w:after="0"/>
        <w:rPr>
          <w:rFonts w:eastAsia="Times New Roman"/>
          <w:kern w:val="0"/>
          <w:lang w:val="de-DE"/>
        </w:rPr>
      </w:pPr>
      <w:r w:rsidRPr="00C041D3">
        <w:rPr>
          <w:rFonts w:ascii="Arial" w:hAnsi="Arial"/>
          <w:lang w:val="de-DE"/>
        </w:rPr>
        <w:lastRenderedPageBreak/>
        <w:t>Premier Farnell ist durch die Entwicklung neuer Geschäftsbeziehungen und die bestehende</w:t>
      </w:r>
      <w:r w:rsidR="000C1414" w:rsidRPr="00C041D3">
        <w:rPr>
          <w:rFonts w:ascii="Arial" w:hAnsi="Arial"/>
          <w:lang w:val="de-DE"/>
        </w:rPr>
        <w:t>n</w:t>
      </w:r>
      <w:r w:rsidRPr="00C041D3">
        <w:rPr>
          <w:rFonts w:ascii="Arial" w:hAnsi="Arial"/>
          <w:lang w:val="de-DE"/>
        </w:rPr>
        <w:t xml:space="preserve"> </w:t>
      </w:r>
      <w:r w:rsidR="000C1414" w:rsidRPr="00C041D3">
        <w:rPr>
          <w:rFonts w:ascii="Arial" w:hAnsi="Arial"/>
          <w:lang w:val="de-DE"/>
        </w:rPr>
        <w:t xml:space="preserve">starken </w:t>
      </w:r>
      <w:r w:rsidRPr="00C041D3">
        <w:rPr>
          <w:rFonts w:ascii="Arial" w:hAnsi="Arial"/>
          <w:lang w:val="de-DE"/>
        </w:rPr>
        <w:t xml:space="preserve">Partnerschaften der Muttergesellschaft Avnet </w:t>
      </w:r>
      <w:r w:rsidR="000C1414" w:rsidRPr="00C041D3">
        <w:rPr>
          <w:rFonts w:ascii="Arial" w:hAnsi="Arial"/>
          <w:lang w:val="de-DE"/>
        </w:rPr>
        <w:t xml:space="preserve">ideal </w:t>
      </w:r>
      <w:r w:rsidRPr="00C041D3">
        <w:rPr>
          <w:rFonts w:ascii="Arial" w:hAnsi="Arial"/>
          <w:lang w:val="de-DE"/>
        </w:rPr>
        <w:t>positioniert, um</w:t>
      </w:r>
      <w:r w:rsidR="000C1414" w:rsidRPr="00C041D3">
        <w:rPr>
          <w:rFonts w:ascii="Arial" w:hAnsi="Arial"/>
          <w:lang w:val="de-DE"/>
        </w:rPr>
        <w:t xml:space="preserve"> Entwicklern jeder Größe</w:t>
      </w:r>
      <w:r w:rsidRPr="00C041D3">
        <w:rPr>
          <w:rFonts w:ascii="Arial" w:hAnsi="Arial"/>
          <w:lang w:val="de-DE"/>
        </w:rPr>
        <w:t xml:space="preserve"> ein </w:t>
      </w:r>
      <w:r w:rsidR="000C1414" w:rsidRPr="00C041D3">
        <w:rPr>
          <w:rFonts w:ascii="Arial" w:hAnsi="Arial"/>
          <w:lang w:val="de-DE"/>
        </w:rPr>
        <w:t xml:space="preserve">breites </w:t>
      </w:r>
      <w:r w:rsidRPr="00C041D3">
        <w:rPr>
          <w:rFonts w:ascii="Arial" w:hAnsi="Arial"/>
          <w:lang w:val="de-DE"/>
        </w:rPr>
        <w:t>Lösungsangebot sowie entsprechende Unterstützung</w:t>
      </w:r>
      <w:r w:rsidR="006904F3" w:rsidRPr="00C041D3">
        <w:rPr>
          <w:rFonts w:ascii="Arial" w:hAnsi="Arial"/>
          <w:lang w:val="de-DE"/>
        </w:rPr>
        <w:t>sleistungen</w:t>
      </w:r>
      <w:r w:rsidRPr="00C041D3">
        <w:rPr>
          <w:rFonts w:ascii="Arial" w:hAnsi="Arial"/>
          <w:lang w:val="de-DE"/>
        </w:rPr>
        <w:t xml:space="preserve"> zu bieten.</w:t>
      </w:r>
    </w:p>
    <w:p w14:paraId="1D8D84EB" w14:textId="77777777" w:rsidR="00602B00" w:rsidRPr="00C041D3" w:rsidRDefault="00602B00" w:rsidP="00602B00">
      <w:pPr>
        <w:spacing w:after="0"/>
        <w:rPr>
          <w:rFonts w:eastAsia="Times New Roman"/>
          <w:kern w:val="0"/>
          <w:lang w:val="de-DE" w:eastAsia="en-GB" w:bidi="ar-SA"/>
        </w:rPr>
      </w:pPr>
    </w:p>
    <w:p w14:paraId="5930F506" w14:textId="781D63D0" w:rsidR="00602B00" w:rsidRPr="00C041D3" w:rsidRDefault="00602B00" w:rsidP="00602B00">
      <w:pPr>
        <w:rPr>
          <w:rFonts w:ascii="Arial" w:hAnsi="Arial" w:cs="Arial"/>
          <w:lang w:val="de-DE"/>
        </w:rPr>
      </w:pPr>
      <w:r w:rsidRPr="00C041D3">
        <w:rPr>
          <w:rFonts w:ascii="Arial" w:hAnsi="Arial"/>
          <w:lang w:val="de-DE"/>
        </w:rPr>
        <w:t>Farnell element14 stellt seine Auswahl intelligente</w:t>
      </w:r>
      <w:r w:rsidR="000C1414" w:rsidRPr="00C041D3">
        <w:rPr>
          <w:rFonts w:ascii="Arial" w:hAnsi="Arial"/>
          <w:lang w:val="de-DE"/>
        </w:rPr>
        <w:t>r</w:t>
      </w:r>
      <w:r w:rsidRPr="00C041D3">
        <w:rPr>
          <w:rFonts w:ascii="Arial" w:hAnsi="Arial"/>
          <w:lang w:val="de-DE"/>
        </w:rPr>
        <w:t xml:space="preserve"> Produkte und Lösungen auf der </w:t>
      </w:r>
      <w:hyperlink r:id="rId12" w:history="1">
        <w:r w:rsidRPr="00C041D3">
          <w:rPr>
            <w:rStyle w:val="Hyperlink"/>
            <w:rFonts w:ascii="Arial" w:hAnsi="Arial"/>
            <w:color w:val="0563C1"/>
            <w:lang w:val="de-DE"/>
          </w:rPr>
          <w:t>electronica 2018</w:t>
        </w:r>
      </w:hyperlink>
      <w:r w:rsidRPr="00C041D3">
        <w:rPr>
          <w:rFonts w:ascii="Arial" w:hAnsi="Arial"/>
          <w:lang w:val="de-DE"/>
        </w:rPr>
        <w:t xml:space="preserve"> an seinem Stand in Halle C5, Stand 101 vor.</w:t>
      </w:r>
    </w:p>
    <w:p w14:paraId="00AF52B7" w14:textId="77777777" w:rsidR="000D009C" w:rsidRPr="00C041D3" w:rsidRDefault="000D009C" w:rsidP="00C62786">
      <w:pPr>
        <w:pStyle w:val="ColorfulList-Accent11"/>
        <w:spacing w:after="0" w:line="240" w:lineRule="auto"/>
        <w:ind w:left="0"/>
        <w:jc w:val="center"/>
        <w:rPr>
          <w:rFonts w:ascii="Arial" w:hAnsi="Arial" w:cs="Arial"/>
          <w:b/>
          <w:color w:val="000000"/>
          <w:sz w:val="20"/>
          <w:szCs w:val="20"/>
          <w:lang w:val="de-DE"/>
        </w:rPr>
      </w:pPr>
    </w:p>
    <w:p w14:paraId="722936E2" w14:textId="43E69A04" w:rsidR="00E940E5" w:rsidRPr="00C041D3" w:rsidRDefault="00E940E5" w:rsidP="00C62786">
      <w:pPr>
        <w:pStyle w:val="ColorfulList-Accent11"/>
        <w:spacing w:after="0" w:line="240" w:lineRule="auto"/>
        <w:ind w:left="0"/>
        <w:jc w:val="center"/>
        <w:rPr>
          <w:rFonts w:ascii="Arial" w:hAnsi="Arial" w:cs="Arial"/>
          <w:b/>
          <w:color w:val="000000"/>
          <w:sz w:val="20"/>
          <w:szCs w:val="20"/>
          <w:lang w:val="de-DE"/>
        </w:rPr>
      </w:pPr>
      <w:r w:rsidRPr="00C041D3">
        <w:rPr>
          <w:rFonts w:ascii="Arial" w:hAnsi="Arial" w:cs="Arial"/>
          <w:b/>
          <w:color w:val="000000"/>
          <w:sz w:val="20"/>
          <w:szCs w:val="20"/>
          <w:lang w:val="de-DE"/>
        </w:rPr>
        <w:t>** Ende **</w:t>
      </w:r>
    </w:p>
    <w:p w14:paraId="322B70C4" w14:textId="77777777" w:rsidR="00E940E5" w:rsidRPr="00C041D3" w:rsidRDefault="00E940E5" w:rsidP="00C62786">
      <w:pPr>
        <w:pStyle w:val="ColorfulList-Accent11"/>
        <w:spacing w:after="0" w:line="240" w:lineRule="auto"/>
        <w:ind w:left="0"/>
        <w:jc w:val="center"/>
        <w:rPr>
          <w:rFonts w:ascii="Arial" w:hAnsi="Arial" w:cs="Arial"/>
          <w:b/>
          <w:color w:val="000000"/>
          <w:sz w:val="20"/>
          <w:szCs w:val="20"/>
          <w:lang w:val="de-DE"/>
        </w:rPr>
      </w:pPr>
    </w:p>
    <w:p w14:paraId="4791E200" w14:textId="7627DBE3" w:rsidR="00E940E5" w:rsidRPr="00C041D3" w:rsidRDefault="00E940E5" w:rsidP="00C62786">
      <w:pPr>
        <w:spacing w:after="0" w:line="240" w:lineRule="auto"/>
        <w:rPr>
          <w:rFonts w:ascii="Arial" w:hAnsi="Arial" w:cs="Arial"/>
          <w:b/>
          <w:u w:val="single"/>
          <w:lang w:val="de-DE"/>
        </w:rPr>
      </w:pPr>
      <w:r w:rsidRPr="00C041D3">
        <w:rPr>
          <w:rFonts w:ascii="Arial" w:hAnsi="Arial" w:cs="Arial"/>
          <w:b/>
          <w:u w:val="single"/>
          <w:lang w:val="de-DE"/>
        </w:rPr>
        <w:t>Anmerkungen für Redakt</w:t>
      </w:r>
      <w:r w:rsidR="00A87CF8" w:rsidRPr="00C041D3">
        <w:rPr>
          <w:rFonts w:ascii="Arial" w:hAnsi="Arial" w:cs="Arial"/>
          <w:b/>
          <w:u w:val="single"/>
          <w:lang w:val="de-DE"/>
        </w:rPr>
        <w:t>e</w:t>
      </w:r>
      <w:r w:rsidRPr="00C041D3">
        <w:rPr>
          <w:rFonts w:ascii="Arial" w:hAnsi="Arial" w:cs="Arial"/>
          <w:b/>
          <w:u w:val="single"/>
          <w:lang w:val="de-DE"/>
        </w:rPr>
        <w:t>ure</w:t>
      </w:r>
    </w:p>
    <w:p w14:paraId="4297E8D3" w14:textId="77777777" w:rsidR="00C62786" w:rsidRPr="00C041D3" w:rsidRDefault="00C62786" w:rsidP="00C62786">
      <w:pPr>
        <w:spacing w:after="0" w:line="240" w:lineRule="auto"/>
        <w:rPr>
          <w:rFonts w:ascii="Arial" w:hAnsi="Arial" w:cs="Arial"/>
          <w:b/>
          <w:lang w:val="de-DE"/>
        </w:rPr>
      </w:pPr>
    </w:p>
    <w:p w14:paraId="58CBC3C9" w14:textId="77777777" w:rsidR="00E940E5" w:rsidRPr="00C041D3" w:rsidRDefault="00E940E5" w:rsidP="00C62786">
      <w:pPr>
        <w:spacing w:after="0" w:line="240" w:lineRule="auto"/>
        <w:rPr>
          <w:rFonts w:ascii="Arial" w:hAnsi="Arial" w:cs="Arial"/>
          <w:lang w:val="de-DE"/>
        </w:rPr>
      </w:pPr>
      <w:r w:rsidRPr="00C041D3">
        <w:rPr>
          <w:rFonts w:ascii="Arial" w:hAnsi="Arial" w:cs="Arial"/>
          <w:lang w:val="de-DE"/>
        </w:rPr>
        <w:t xml:space="preserve">Sie finden weitere Details und Bildmaterial zu dieser Pressemitteilung in unserem Newsroom: </w:t>
      </w:r>
      <w:hyperlink r:id="rId13" w:history="1">
        <w:r w:rsidRPr="00C041D3">
          <w:rPr>
            <w:rStyle w:val="Hyperlink"/>
            <w:rFonts w:ascii="Arial" w:hAnsi="Arial" w:cs="Arial"/>
            <w:color w:val="0563C1"/>
            <w:lang w:val="de-DE"/>
          </w:rPr>
          <w:t>www.element14.com/news</w:t>
        </w:r>
      </w:hyperlink>
    </w:p>
    <w:p w14:paraId="1C22EDC2" w14:textId="77777777" w:rsidR="00C62786" w:rsidRPr="00C041D3" w:rsidRDefault="00C62786" w:rsidP="00C62786">
      <w:pPr>
        <w:spacing w:after="0" w:line="240" w:lineRule="auto"/>
        <w:rPr>
          <w:rFonts w:ascii="Arial" w:hAnsi="Arial" w:cs="Arial"/>
          <w:lang w:val="de-DE"/>
        </w:rPr>
      </w:pPr>
    </w:p>
    <w:p w14:paraId="721E00E0" w14:textId="77777777" w:rsidR="000D009C" w:rsidRPr="00C041D3" w:rsidRDefault="000D009C" w:rsidP="00C62786">
      <w:pPr>
        <w:spacing w:after="0" w:line="240" w:lineRule="auto"/>
        <w:rPr>
          <w:rFonts w:ascii="Arial" w:hAnsi="Arial" w:cs="Arial"/>
          <w:b/>
          <w:bCs/>
          <w:lang w:val="de-DE"/>
        </w:rPr>
      </w:pPr>
    </w:p>
    <w:p w14:paraId="0307E8FF" w14:textId="041479D4" w:rsidR="00E940E5" w:rsidRPr="00C041D3" w:rsidRDefault="00E940E5" w:rsidP="00C62786">
      <w:pPr>
        <w:spacing w:after="0" w:line="240" w:lineRule="auto"/>
        <w:rPr>
          <w:rFonts w:ascii="Arial" w:hAnsi="Arial" w:cs="Arial"/>
          <w:b/>
          <w:bCs/>
          <w:lang w:val="de-DE"/>
        </w:rPr>
      </w:pPr>
      <w:r w:rsidRPr="00C041D3">
        <w:rPr>
          <w:rFonts w:ascii="Arial" w:hAnsi="Arial" w:cs="Arial"/>
          <w:b/>
          <w:bCs/>
          <w:lang w:val="de-DE"/>
        </w:rPr>
        <w:t>Über uns</w:t>
      </w:r>
    </w:p>
    <w:p w14:paraId="618236FB" w14:textId="77777777" w:rsidR="00C62786" w:rsidRPr="00C041D3" w:rsidRDefault="00C62786" w:rsidP="00C62786">
      <w:pPr>
        <w:spacing w:after="0" w:line="240" w:lineRule="auto"/>
        <w:rPr>
          <w:rFonts w:ascii="Arial" w:hAnsi="Arial" w:cs="Arial"/>
          <w:b/>
          <w:bCs/>
          <w:u w:val="single"/>
          <w:lang w:val="de-DE"/>
        </w:rPr>
      </w:pPr>
    </w:p>
    <w:p w14:paraId="5B842BCD" w14:textId="107B0823" w:rsidR="00E940E5" w:rsidRPr="00C041D3" w:rsidRDefault="005D25BD" w:rsidP="00C62786">
      <w:pPr>
        <w:spacing w:after="0" w:line="240" w:lineRule="auto"/>
        <w:rPr>
          <w:rFonts w:ascii="Arial" w:hAnsi="Arial" w:cs="Arial"/>
          <w:lang w:val="de-DE"/>
        </w:rPr>
      </w:pPr>
      <w:hyperlink r:id="rId14" w:history="1">
        <w:r w:rsidR="00E940E5" w:rsidRPr="00C041D3">
          <w:rPr>
            <w:rStyle w:val="Hyperlink"/>
            <w:rFonts w:ascii="Arial" w:hAnsi="Arial" w:cs="Arial"/>
            <w:color w:val="0563C1"/>
            <w:lang w:val="de-DE"/>
          </w:rPr>
          <w:t>Farnell element14</w:t>
        </w:r>
      </w:hyperlink>
      <w:r w:rsidR="00E940E5" w:rsidRPr="00C041D3">
        <w:rPr>
          <w:rFonts w:ascii="Arial" w:hAnsi="Arial" w:cs="Arial"/>
          <w:lang w:val="de-DE"/>
        </w:rPr>
        <w:t xml:space="preserve"> gehört zur </w:t>
      </w:r>
      <w:hyperlink r:id="rId15" w:history="1">
        <w:r w:rsidR="00E940E5" w:rsidRPr="00C041D3">
          <w:rPr>
            <w:rStyle w:val="Hyperlink"/>
            <w:rFonts w:ascii="Arial" w:hAnsi="Arial" w:cs="Arial"/>
            <w:color w:val="0563C1"/>
            <w:lang w:val="de-DE"/>
          </w:rPr>
          <w:t>Premier Farnell</w:t>
        </w:r>
        <w:r w:rsidR="00E940E5" w:rsidRPr="00C041D3">
          <w:rPr>
            <w:rStyle w:val="Hyperlink"/>
            <w:rFonts w:ascii="Arial" w:hAnsi="Arial" w:cs="Arial"/>
            <w:lang w:val="de-DE"/>
          </w:rPr>
          <w:t xml:space="preserve"> </w:t>
        </w:r>
      </w:hyperlink>
      <w:r w:rsidR="00E940E5" w:rsidRPr="00C041D3">
        <w:rPr>
          <w:rFonts w:ascii="Arial" w:hAnsi="Arial" w:cs="Arial"/>
          <w:lang w:val="de-DE"/>
        </w:rPr>
        <w:t xml:space="preserve">-Unternehmensgruppe, einem weltweiten Technologieführer mit über 80 Jahren Erfahrung im High-Service-Vertrieb von Technologieprodukten und Lösungen für die Konzeption, Fertigung, Wartung und Reparatur von elektronischen Systemen. Als marktführender </w:t>
      </w:r>
      <w:r w:rsidR="00162AF3" w:rsidRPr="00C041D3">
        <w:rPr>
          <w:rFonts w:ascii="Arial" w:hAnsi="Arial" w:cs="Arial"/>
          <w:lang w:val="de-DE"/>
        </w:rPr>
        <w:t xml:space="preserve">Development Distributor </w:t>
      </w:r>
      <w:r w:rsidR="00E940E5" w:rsidRPr="00C041D3">
        <w:rPr>
          <w:rFonts w:ascii="Arial" w:hAnsi="Arial" w:cs="Arial"/>
          <w:lang w:val="de-DE"/>
        </w:rPr>
        <w:t>nutzt Premier Farnell diese Erfahrungen, um seine breite Kundenbasis, von Bastlern bis hin zu Ingenieuren, Wartungstechnikern und Einkäufern, zu unterstützen. Durch die Zusammenarbeit mit führenden Markenherstellern und Start</w:t>
      </w:r>
      <w:r w:rsidR="00BC2D80" w:rsidRPr="00C041D3">
        <w:rPr>
          <w:rFonts w:ascii="Arial" w:hAnsi="Arial" w:cs="Arial"/>
          <w:lang w:val="de-DE"/>
        </w:rPr>
        <w:t>-</w:t>
      </w:r>
      <w:r w:rsidR="00E940E5" w:rsidRPr="00C041D3">
        <w:rPr>
          <w:rFonts w:ascii="Arial" w:hAnsi="Arial" w:cs="Arial"/>
          <w:lang w:val="de-DE"/>
        </w:rPr>
        <w:t>ups entwickelt Premier Farnell neue Lösungen für die Industrie und unterstützt so die nächste Generation von Ingenieuren.</w:t>
      </w:r>
    </w:p>
    <w:p w14:paraId="78914889" w14:textId="77777777" w:rsidR="00C62786" w:rsidRPr="00C041D3" w:rsidRDefault="00C62786" w:rsidP="00C62786">
      <w:pPr>
        <w:spacing w:after="0" w:line="240" w:lineRule="auto"/>
        <w:rPr>
          <w:rFonts w:ascii="Arial" w:hAnsi="Arial" w:cs="Arial"/>
          <w:lang w:val="de-DE"/>
        </w:rPr>
      </w:pPr>
    </w:p>
    <w:p w14:paraId="5842F69A" w14:textId="38E385D5" w:rsidR="00CB4F30" w:rsidRPr="00C041D3" w:rsidRDefault="00B45F98" w:rsidP="00CB4F30">
      <w:pPr>
        <w:pStyle w:val="HTMLPreformatted"/>
        <w:shd w:val="clear" w:color="auto" w:fill="FFFFFF"/>
        <w:rPr>
          <w:rFonts w:ascii="Arial" w:eastAsia="Times New Roman" w:hAnsi="Arial" w:cs="Arial"/>
          <w:kern w:val="0"/>
          <w:szCs w:val="20"/>
          <w:lang w:val="de-DE" w:eastAsia="en-GB" w:bidi="ar-SA"/>
        </w:rPr>
      </w:pPr>
      <w:r w:rsidRPr="00C041D3">
        <w:rPr>
          <w:rFonts w:ascii="Arial" w:hAnsi="Arial" w:cs="Arial"/>
          <w:lang w:val="de-DE"/>
        </w:rPr>
        <w:t>Premier Farnell ist ein</w:t>
      </w:r>
      <w:r w:rsidR="00605DFA" w:rsidRPr="00C041D3">
        <w:rPr>
          <w:rFonts w:ascii="Arial" w:hAnsi="Arial" w:cs="Arial"/>
          <w:lang w:val="de-DE"/>
        </w:rPr>
        <w:t>e</w:t>
      </w:r>
      <w:r w:rsidRPr="00C041D3">
        <w:rPr>
          <w:rFonts w:ascii="Arial" w:hAnsi="Arial" w:cs="Arial"/>
          <w:lang w:val="de-DE"/>
        </w:rPr>
        <w:t xml:space="preserve"> Geschäftsbereich von Avnet </w:t>
      </w:r>
      <w:r w:rsidR="00605DFA" w:rsidRPr="00C041D3">
        <w:rPr>
          <w:rFonts w:ascii="Arial" w:hAnsi="Arial" w:cs="Arial"/>
          <w:lang w:val="de-DE"/>
        </w:rPr>
        <w:t>(Nasdaq</w:t>
      </w:r>
      <w:r w:rsidR="00E940E5" w:rsidRPr="00C041D3">
        <w:rPr>
          <w:rFonts w:ascii="Arial" w:hAnsi="Arial" w:cs="Arial"/>
          <w:shd w:val="clear" w:color="auto" w:fill="FFFFFF"/>
          <w:lang w:val="de-DE"/>
        </w:rPr>
        <w:t>:</w:t>
      </w:r>
      <w:hyperlink r:id="rId16" w:history="1">
        <w:r w:rsidR="00E940E5" w:rsidRPr="00C041D3">
          <w:rPr>
            <w:rStyle w:val="Hyperlink"/>
            <w:rFonts w:ascii="Arial" w:hAnsi="Arial" w:cs="Arial"/>
            <w:color w:val="0563C1"/>
            <w:shd w:val="clear" w:color="auto" w:fill="FFFFFF"/>
            <w:lang w:val="de-DE"/>
          </w:rPr>
          <w:t>AVT</w:t>
        </w:r>
      </w:hyperlink>
      <w:r w:rsidR="00E940E5" w:rsidRPr="00C041D3">
        <w:rPr>
          <w:rFonts w:ascii="Arial" w:hAnsi="Arial" w:cs="Arial"/>
          <w:shd w:val="clear" w:color="auto" w:fill="FFFFFF"/>
          <w:lang w:val="de-DE"/>
        </w:rPr>
        <w:t xml:space="preserve">). Premier Farnell firmiert in Europa unter </w:t>
      </w:r>
      <w:r w:rsidR="00E940E5" w:rsidRPr="00C041D3">
        <w:rPr>
          <w:rFonts w:ascii="Arial" w:hAnsi="Arial" w:cs="Arial"/>
          <w:lang w:val="de-DE"/>
        </w:rPr>
        <w:t> </w:t>
      </w:r>
      <w:hyperlink r:id="rId17" w:history="1">
        <w:r w:rsidR="00E940E5" w:rsidRPr="00C041D3">
          <w:rPr>
            <w:rStyle w:val="Hyperlink"/>
            <w:rFonts w:ascii="Arial" w:hAnsi="Arial" w:cs="Arial"/>
            <w:color w:val="0563C1"/>
            <w:lang w:val="de-DE"/>
          </w:rPr>
          <w:t>Farnell element14</w:t>
        </w:r>
      </w:hyperlink>
      <w:r w:rsidR="00E940E5" w:rsidRPr="00C041D3">
        <w:rPr>
          <w:rFonts w:ascii="Arial" w:hAnsi="Arial" w:cs="Arial"/>
          <w:lang w:val="de-DE"/>
        </w:rPr>
        <w:t xml:space="preserve"> , </w:t>
      </w:r>
      <w:r w:rsidR="00BC2D80" w:rsidRPr="00C041D3">
        <w:rPr>
          <w:rFonts w:ascii="Arial" w:hAnsi="Arial" w:cs="Arial"/>
          <w:lang w:val="de-DE"/>
        </w:rPr>
        <w:t xml:space="preserve">in Nordamerika </w:t>
      </w:r>
      <w:r w:rsidR="00E940E5" w:rsidRPr="00C041D3">
        <w:rPr>
          <w:rFonts w:ascii="Arial" w:hAnsi="Arial" w:cs="Arial"/>
          <w:lang w:val="de-DE"/>
        </w:rPr>
        <w:t>unter </w:t>
      </w:r>
      <w:hyperlink r:id="rId18" w:history="1">
        <w:r w:rsidR="00E940E5" w:rsidRPr="00C041D3">
          <w:rPr>
            <w:rStyle w:val="Hyperlink"/>
            <w:rFonts w:ascii="Arial" w:hAnsi="Arial" w:cs="Arial"/>
            <w:color w:val="0563C1"/>
            <w:lang w:val="de-DE"/>
          </w:rPr>
          <w:t>Newark element14</w:t>
        </w:r>
      </w:hyperlink>
      <w:r w:rsidR="00E940E5" w:rsidRPr="00C041D3">
        <w:rPr>
          <w:rFonts w:ascii="Arial" w:hAnsi="Arial" w:cs="Arial"/>
          <w:lang w:val="de-DE"/>
        </w:rPr>
        <w:t xml:space="preserve">  und </w:t>
      </w:r>
      <w:r w:rsidR="00BC2D80" w:rsidRPr="00C041D3">
        <w:rPr>
          <w:rFonts w:ascii="Arial" w:hAnsi="Arial" w:cs="Arial"/>
          <w:lang w:val="de-DE"/>
        </w:rPr>
        <w:t xml:space="preserve">im Asien-Pazifik-Raum </w:t>
      </w:r>
      <w:r w:rsidR="00E940E5" w:rsidRPr="00C041D3">
        <w:rPr>
          <w:rFonts w:ascii="Arial" w:hAnsi="Arial" w:cs="Arial"/>
          <w:lang w:val="de-DE"/>
        </w:rPr>
        <w:t xml:space="preserve">unter </w:t>
      </w:r>
      <w:hyperlink r:id="rId19" w:history="1">
        <w:r w:rsidR="00E940E5" w:rsidRPr="00C041D3">
          <w:rPr>
            <w:rStyle w:val="Hyperlink"/>
            <w:rFonts w:ascii="Arial" w:hAnsi="Arial" w:cs="Arial"/>
            <w:color w:val="0563C1"/>
            <w:lang w:val="de-DE"/>
          </w:rPr>
          <w:t>element14</w:t>
        </w:r>
      </w:hyperlink>
      <w:r w:rsidR="00E940E5" w:rsidRPr="00C041D3">
        <w:rPr>
          <w:rFonts w:ascii="Arial" w:hAnsi="Arial" w:cs="Arial"/>
          <w:lang w:val="de-DE"/>
        </w:rPr>
        <w:t> </w:t>
      </w:r>
      <w:r w:rsidR="00E940E5" w:rsidRPr="00C041D3">
        <w:rPr>
          <w:rFonts w:ascii="Arial" w:hAnsi="Arial" w:cs="Arial"/>
          <w:shd w:val="clear" w:color="auto" w:fill="FFFFFF"/>
          <w:lang w:val="de-DE"/>
        </w:rPr>
        <w:t>.</w:t>
      </w:r>
      <w:r w:rsidR="00E940E5" w:rsidRPr="00C041D3">
        <w:rPr>
          <w:rFonts w:ascii="Arial" w:hAnsi="Arial" w:cs="Arial"/>
          <w:lang w:val="de-DE"/>
        </w:rPr>
        <w:t xml:space="preserve"> </w:t>
      </w:r>
      <w:r w:rsidR="00CB4F30" w:rsidRPr="00C041D3">
        <w:rPr>
          <w:rFonts w:ascii="Arial" w:eastAsia="Times New Roman" w:hAnsi="Arial" w:cs="Arial"/>
          <w:kern w:val="0"/>
          <w:szCs w:val="20"/>
          <w:lang w:val="de-DE" w:eastAsia="en-GB" w:bidi="ar-SA"/>
        </w:rPr>
        <w:t xml:space="preserve">Die Premier Farnell Group wird von einer globalen Lieferkette von mehr als 3.500 Lieferanten unterstützt und verfügt über ein umfassendes Inventarprofil, das entwickelt wurde, um die Bedürfnisse innovativer Kunden überall zu antizipieren und zu erfüllen. Premier Farnell verkauft seine Produkte direkt an die Verbraucher über ein Netzwerk von Wiederverkäufern und sein </w:t>
      </w:r>
      <w:hyperlink r:id="rId20" w:history="1">
        <w:r w:rsidR="00CB4F30" w:rsidRPr="00C041D3">
          <w:rPr>
            <w:rStyle w:val="Hyperlink"/>
            <w:rFonts w:ascii="Arial" w:eastAsia="Times New Roman" w:hAnsi="Arial" w:cs="Arial"/>
            <w:color w:val="0563C1"/>
            <w:kern w:val="0"/>
            <w:szCs w:val="20"/>
            <w:lang w:val="de-DE" w:eastAsia="en-GB" w:bidi="ar-SA"/>
          </w:rPr>
          <w:t>CPC</w:t>
        </w:r>
      </w:hyperlink>
      <w:r w:rsidR="00CB4F30" w:rsidRPr="00C041D3">
        <w:rPr>
          <w:rFonts w:ascii="Arial" w:eastAsia="Times New Roman" w:hAnsi="Arial" w:cs="Arial"/>
          <w:kern w:val="0"/>
          <w:szCs w:val="20"/>
          <w:lang w:val="de-DE" w:eastAsia="en-GB" w:bidi="ar-SA"/>
        </w:rPr>
        <w:t>-Geschäft in Großbritannien.</w:t>
      </w:r>
    </w:p>
    <w:p w14:paraId="15308ECB" w14:textId="77777777" w:rsidR="00C62786" w:rsidRPr="00C041D3" w:rsidRDefault="00C62786" w:rsidP="00C62786">
      <w:pPr>
        <w:shd w:val="clear" w:color="auto" w:fill="FFFFFF"/>
        <w:spacing w:after="0" w:line="240" w:lineRule="auto"/>
        <w:rPr>
          <w:rFonts w:ascii="Arial" w:hAnsi="Arial" w:cs="Arial"/>
          <w:lang w:val="de-DE"/>
        </w:rPr>
      </w:pPr>
    </w:p>
    <w:p w14:paraId="02E2D119" w14:textId="77777777" w:rsidR="00E940E5" w:rsidRPr="00C041D3" w:rsidRDefault="00E940E5" w:rsidP="00C62786">
      <w:pPr>
        <w:shd w:val="clear" w:color="auto" w:fill="FFFFFF"/>
        <w:spacing w:after="0" w:line="240" w:lineRule="auto"/>
        <w:rPr>
          <w:rFonts w:ascii="Arial" w:hAnsi="Arial" w:cs="Arial"/>
          <w:lang w:val="de-DE"/>
        </w:rPr>
      </w:pPr>
    </w:p>
    <w:p w14:paraId="527C6D45" w14:textId="77777777" w:rsidR="00E940E5" w:rsidRPr="00C041D3" w:rsidRDefault="00E940E5" w:rsidP="00C62786">
      <w:pPr>
        <w:shd w:val="clear" w:color="auto" w:fill="FFFFFF"/>
        <w:spacing w:after="0" w:line="240" w:lineRule="auto"/>
        <w:rPr>
          <w:rStyle w:val="Hyperlink"/>
          <w:rFonts w:ascii="Arial" w:hAnsi="Arial" w:cs="Arial"/>
          <w:lang w:val="de-DE"/>
        </w:rPr>
      </w:pPr>
      <w:r w:rsidRPr="00C041D3">
        <w:rPr>
          <w:rFonts w:ascii="Arial" w:hAnsi="Arial" w:cs="Arial"/>
          <w:lang w:val="de-DE"/>
        </w:rPr>
        <w:t xml:space="preserve">Weitere Informationen finden Sie auf unserer Homepage unter </w:t>
      </w:r>
      <w:hyperlink r:id="rId21" w:history="1">
        <w:r w:rsidRPr="00C041D3">
          <w:rPr>
            <w:rStyle w:val="Hyperlink"/>
            <w:rFonts w:ascii="Arial" w:hAnsi="Arial" w:cs="Arial"/>
            <w:color w:val="0563C1"/>
            <w:lang w:val="de-DE"/>
          </w:rPr>
          <w:t>http://www.premierfarnell.com</w:t>
        </w:r>
      </w:hyperlink>
    </w:p>
    <w:p w14:paraId="0A78CAF6" w14:textId="77777777" w:rsidR="00A92729" w:rsidRPr="00C041D3" w:rsidRDefault="00A92729" w:rsidP="00C62786">
      <w:pPr>
        <w:shd w:val="clear" w:color="auto" w:fill="FFFFFF"/>
        <w:spacing w:after="0" w:line="240" w:lineRule="auto"/>
        <w:rPr>
          <w:rFonts w:ascii="Arial" w:hAnsi="Arial" w:cs="Arial"/>
          <w:lang w:val="de-DE"/>
        </w:rPr>
      </w:pPr>
    </w:p>
    <w:p w14:paraId="570EF025" w14:textId="77777777" w:rsidR="00E940E5" w:rsidRPr="00C041D3" w:rsidRDefault="00E940E5" w:rsidP="00C62786">
      <w:pPr>
        <w:pStyle w:val="ColorfulList-Accent11"/>
        <w:spacing w:after="0" w:line="240" w:lineRule="auto"/>
        <w:ind w:left="0"/>
        <w:rPr>
          <w:rFonts w:ascii="Arial" w:hAnsi="Arial" w:cs="Arial"/>
          <w:color w:val="000000"/>
          <w:sz w:val="20"/>
          <w:szCs w:val="20"/>
          <w:lang w:val="de-DE"/>
        </w:rPr>
      </w:pPr>
      <w:r w:rsidRPr="00C041D3">
        <w:rPr>
          <w:rFonts w:ascii="Arial" w:hAnsi="Arial" w:cs="Arial"/>
          <w:b/>
          <w:bCs/>
          <w:sz w:val="20"/>
          <w:szCs w:val="20"/>
          <w:lang w:val="de-DE"/>
        </w:rPr>
        <w:t>PR-Agentur für Europa:</w:t>
      </w:r>
      <w:r w:rsidRPr="00C041D3">
        <w:rPr>
          <w:rFonts w:ascii="Arial" w:hAnsi="Arial" w:cs="Arial"/>
          <w:b/>
          <w:color w:val="000000"/>
          <w:sz w:val="20"/>
          <w:szCs w:val="20"/>
          <w:u w:val="single"/>
          <w:lang w:val="de-DE"/>
        </w:rPr>
        <w:t xml:space="preserve"> </w:t>
      </w:r>
    </w:p>
    <w:p w14:paraId="34E19061" w14:textId="77777777" w:rsidR="005C6A04" w:rsidRPr="00C041D3" w:rsidRDefault="005C6A04" w:rsidP="005C6A04">
      <w:pPr>
        <w:spacing w:after="0" w:line="240" w:lineRule="auto"/>
        <w:rPr>
          <w:rFonts w:ascii="Arial" w:hAnsi="Arial" w:cs="Arial"/>
          <w:b/>
          <w:bCs/>
          <w:lang w:val="de-DE"/>
        </w:rPr>
      </w:pPr>
      <w:r w:rsidRPr="00C041D3">
        <w:rPr>
          <w:rFonts w:ascii="Arial" w:hAnsi="Arial" w:cs="Arial"/>
          <w:b/>
          <w:bCs/>
          <w:lang w:val="de-DE"/>
        </w:rPr>
        <w:t>Chloe Willcox</w:t>
      </w:r>
    </w:p>
    <w:p w14:paraId="1F1BCC68" w14:textId="77777777" w:rsidR="00E940E5" w:rsidRPr="00C041D3" w:rsidRDefault="00E940E5" w:rsidP="00C62786">
      <w:pPr>
        <w:spacing w:after="0" w:line="240" w:lineRule="auto"/>
        <w:rPr>
          <w:rFonts w:ascii="Arial" w:hAnsi="Arial" w:cs="Arial"/>
          <w:b/>
          <w:lang w:val="en-GB"/>
        </w:rPr>
      </w:pPr>
      <w:r w:rsidRPr="00C041D3">
        <w:rPr>
          <w:rFonts w:ascii="Arial" w:hAnsi="Arial" w:cs="Arial"/>
          <w:b/>
          <w:lang w:val="en-GB"/>
        </w:rPr>
        <w:t>Napier Partnership</w:t>
      </w:r>
    </w:p>
    <w:p w14:paraId="087D7299" w14:textId="3871BB47" w:rsidR="00E940E5" w:rsidRPr="00C041D3" w:rsidRDefault="00E940E5" w:rsidP="00C62786">
      <w:pPr>
        <w:spacing w:after="0" w:line="240" w:lineRule="auto"/>
        <w:rPr>
          <w:rFonts w:ascii="Arial" w:hAnsi="Arial" w:cs="Arial"/>
          <w:lang w:val="en-GB"/>
        </w:rPr>
      </w:pPr>
      <w:r w:rsidRPr="00C041D3">
        <w:rPr>
          <w:rFonts w:ascii="Arial" w:hAnsi="Arial" w:cs="Arial"/>
          <w:lang w:val="en-GB"/>
        </w:rPr>
        <w:t>Tel</w:t>
      </w:r>
      <w:r w:rsidR="00BC2D80" w:rsidRPr="00C041D3">
        <w:rPr>
          <w:rFonts w:ascii="Arial" w:hAnsi="Arial" w:cs="Arial"/>
          <w:lang w:val="en-GB"/>
        </w:rPr>
        <w:t>.</w:t>
      </w:r>
      <w:r w:rsidRPr="00C041D3">
        <w:rPr>
          <w:rFonts w:ascii="Arial" w:hAnsi="Arial" w:cs="Arial"/>
          <w:lang w:val="en-GB"/>
        </w:rPr>
        <w:t>: +44 1243 531123</w:t>
      </w:r>
    </w:p>
    <w:p w14:paraId="4FA20FA1" w14:textId="584AA130" w:rsidR="00E940E5" w:rsidRPr="00C041D3" w:rsidRDefault="00E940E5" w:rsidP="00C62786">
      <w:pPr>
        <w:spacing w:after="0" w:line="240" w:lineRule="auto"/>
        <w:rPr>
          <w:rStyle w:val="Hyperlink"/>
          <w:rFonts w:ascii="Arial" w:hAnsi="Arial" w:cs="Arial"/>
          <w:lang w:val="de-DE"/>
        </w:rPr>
      </w:pPr>
      <w:r w:rsidRPr="00C041D3">
        <w:rPr>
          <w:rFonts w:ascii="Arial" w:hAnsi="Arial" w:cs="Arial"/>
          <w:lang w:val="de-DE"/>
        </w:rPr>
        <w:t>E</w:t>
      </w:r>
      <w:r w:rsidR="00BC2D80" w:rsidRPr="00C041D3">
        <w:rPr>
          <w:rFonts w:ascii="Arial" w:hAnsi="Arial" w:cs="Arial"/>
          <w:lang w:val="de-DE"/>
        </w:rPr>
        <w:t>-M</w:t>
      </w:r>
      <w:r w:rsidRPr="00C041D3">
        <w:rPr>
          <w:rFonts w:ascii="Arial" w:hAnsi="Arial" w:cs="Arial"/>
          <w:lang w:val="de-DE"/>
        </w:rPr>
        <w:t xml:space="preserve">ail: </w:t>
      </w:r>
      <w:hyperlink r:id="rId22" w:history="1">
        <w:r w:rsidR="005C6A04" w:rsidRPr="00C041D3">
          <w:rPr>
            <w:rStyle w:val="Hyperlink"/>
            <w:rFonts w:ascii="Arial" w:hAnsi="Arial" w:cs="Arial"/>
            <w:color w:val="0563C1"/>
            <w:lang w:val="de-DE"/>
          </w:rPr>
          <w:t>chloe@napierb2b.com</w:t>
        </w:r>
      </w:hyperlink>
    </w:p>
    <w:p w14:paraId="173E683C" w14:textId="4BD821A2" w:rsidR="00E940E5" w:rsidRPr="00C041D3" w:rsidRDefault="005D25BD" w:rsidP="00C62786">
      <w:pPr>
        <w:spacing w:after="0" w:line="240" w:lineRule="auto"/>
        <w:rPr>
          <w:rFonts w:ascii="Arial" w:hAnsi="Arial" w:cs="Arial"/>
          <w:b/>
          <w:color w:val="0563C1"/>
          <w:lang w:val="de-DE"/>
        </w:rPr>
      </w:pPr>
      <w:hyperlink r:id="rId23" w:history="1">
        <w:r w:rsidR="007057A4" w:rsidRPr="00C041D3">
          <w:rPr>
            <w:rStyle w:val="Hyperlink"/>
            <w:rFonts w:ascii="Arial" w:hAnsi="Arial" w:cs="Arial"/>
            <w:color w:val="0563C1"/>
            <w:lang w:val="de-DE"/>
          </w:rPr>
          <w:t>www.napierb2b.com</w:t>
        </w:r>
      </w:hyperlink>
      <w:r w:rsidR="007057A4" w:rsidRPr="00C041D3">
        <w:rPr>
          <w:rFonts w:ascii="Arial" w:hAnsi="Arial" w:cs="Arial"/>
          <w:b/>
          <w:color w:val="0563C1"/>
          <w:lang w:val="de-DE"/>
        </w:rPr>
        <w:t xml:space="preserve"> </w:t>
      </w:r>
    </w:p>
    <w:p w14:paraId="3D8F1A3F" w14:textId="77777777" w:rsidR="007057A4" w:rsidRPr="00C041D3" w:rsidRDefault="007057A4" w:rsidP="00C62786">
      <w:pPr>
        <w:spacing w:after="0" w:line="240" w:lineRule="auto"/>
        <w:rPr>
          <w:rFonts w:ascii="Arial" w:hAnsi="Arial" w:cs="Arial"/>
          <w:b/>
          <w:lang w:val="de-DE"/>
        </w:rPr>
      </w:pPr>
    </w:p>
    <w:p w14:paraId="44637054" w14:textId="77777777" w:rsidR="00F9615E" w:rsidRPr="00C041D3" w:rsidRDefault="00F9615E" w:rsidP="00C62786">
      <w:pPr>
        <w:spacing w:after="0" w:line="240" w:lineRule="auto"/>
        <w:rPr>
          <w:rFonts w:ascii="Arial" w:hAnsi="Arial" w:cs="Arial"/>
          <w:b/>
          <w:bCs/>
          <w:lang w:val="en-GB"/>
        </w:rPr>
      </w:pPr>
    </w:p>
    <w:p w14:paraId="503189FB" w14:textId="21390879" w:rsidR="00C62786" w:rsidRPr="00C041D3" w:rsidRDefault="00C62786" w:rsidP="00C62786">
      <w:pPr>
        <w:spacing w:after="0" w:line="240" w:lineRule="auto"/>
        <w:rPr>
          <w:rFonts w:ascii="Arial" w:hAnsi="Arial" w:cs="Arial"/>
          <w:b/>
          <w:bCs/>
          <w:lang w:val="en-GB"/>
        </w:rPr>
      </w:pPr>
      <w:r w:rsidRPr="00C041D3">
        <w:rPr>
          <w:rFonts w:ascii="Arial" w:hAnsi="Arial" w:cs="Arial"/>
          <w:b/>
          <w:bCs/>
          <w:lang w:val="en-GB"/>
        </w:rPr>
        <w:t>Premier Farnell:</w:t>
      </w:r>
    </w:p>
    <w:p w14:paraId="17874744" w14:textId="77777777" w:rsidR="00C62786" w:rsidRPr="00C041D3" w:rsidRDefault="00C62786" w:rsidP="00C62786">
      <w:pPr>
        <w:spacing w:after="0" w:line="240" w:lineRule="auto"/>
        <w:rPr>
          <w:rFonts w:ascii="Arial" w:hAnsi="Arial" w:cs="Arial"/>
          <w:b/>
          <w:bCs/>
          <w:lang w:val="en-GB"/>
        </w:rPr>
      </w:pPr>
      <w:r w:rsidRPr="00C041D3">
        <w:rPr>
          <w:rFonts w:ascii="Arial" w:hAnsi="Arial" w:cs="Arial"/>
          <w:b/>
          <w:bCs/>
          <w:lang w:val="en-GB"/>
        </w:rPr>
        <w:t>Holly Smart</w:t>
      </w:r>
    </w:p>
    <w:p w14:paraId="3BC5B074" w14:textId="77777777" w:rsidR="00C62786" w:rsidRPr="00C041D3" w:rsidRDefault="00C62786" w:rsidP="00C62786">
      <w:pPr>
        <w:spacing w:after="0" w:line="240" w:lineRule="auto"/>
        <w:rPr>
          <w:rFonts w:ascii="Arial" w:hAnsi="Arial" w:cs="Arial"/>
          <w:b/>
          <w:bCs/>
          <w:lang w:val="en-GB"/>
        </w:rPr>
      </w:pPr>
      <w:r w:rsidRPr="00C041D3">
        <w:rPr>
          <w:rFonts w:ascii="Arial" w:hAnsi="Arial" w:cs="Arial"/>
          <w:b/>
          <w:bCs/>
          <w:lang w:val="en-GB"/>
        </w:rPr>
        <w:t>Head of PR and External Communications</w:t>
      </w:r>
    </w:p>
    <w:p w14:paraId="2A0F2730" w14:textId="529C1078" w:rsidR="00C62786" w:rsidRPr="00C041D3" w:rsidRDefault="00C62786" w:rsidP="00C62786">
      <w:pPr>
        <w:spacing w:after="0" w:line="240" w:lineRule="auto"/>
        <w:rPr>
          <w:rFonts w:ascii="Arial" w:hAnsi="Arial" w:cs="Arial"/>
          <w:bCs/>
          <w:lang w:val="de-DE"/>
        </w:rPr>
      </w:pPr>
      <w:r w:rsidRPr="00C041D3">
        <w:rPr>
          <w:rFonts w:ascii="Arial" w:hAnsi="Arial" w:cs="Arial"/>
          <w:bCs/>
          <w:lang w:val="de-DE"/>
        </w:rPr>
        <w:t>Tel</w:t>
      </w:r>
      <w:r w:rsidR="00BC2D80" w:rsidRPr="00C041D3">
        <w:rPr>
          <w:rFonts w:ascii="Arial" w:hAnsi="Arial" w:cs="Arial"/>
          <w:bCs/>
          <w:lang w:val="de-DE"/>
        </w:rPr>
        <w:t>.</w:t>
      </w:r>
      <w:r w:rsidRPr="00C041D3">
        <w:rPr>
          <w:rFonts w:ascii="Arial" w:hAnsi="Arial" w:cs="Arial"/>
          <w:bCs/>
          <w:lang w:val="de-DE"/>
        </w:rPr>
        <w:t>: +44 113 2485188</w:t>
      </w:r>
    </w:p>
    <w:p w14:paraId="225F1622" w14:textId="5BE66114" w:rsidR="00C62786" w:rsidRPr="002F3D82" w:rsidRDefault="00C62786" w:rsidP="00C62786">
      <w:pPr>
        <w:spacing w:after="0" w:line="240" w:lineRule="auto"/>
        <w:rPr>
          <w:rFonts w:ascii="Arial" w:hAnsi="Arial" w:cs="Arial"/>
          <w:bCs/>
          <w:lang w:val="de-DE"/>
        </w:rPr>
      </w:pPr>
      <w:r w:rsidRPr="00C041D3">
        <w:rPr>
          <w:rFonts w:ascii="Arial" w:hAnsi="Arial" w:cs="Arial"/>
          <w:bCs/>
          <w:lang w:val="de-DE"/>
        </w:rPr>
        <w:t>E</w:t>
      </w:r>
      <w:r w:rsidR="00BC2D80" w:rsidRPr="00C041D3">
        <w:rPr>
          <w:rFonts w:ascii="Arial" w:hAnsi="Arial" w:cs="Arial"/>
          <w:bCs/>
          <w:lang w:val="de-DE"/>
        </w:rPr>
        <w:t>-M</w:t>
      </w:r>
      <w:r w:rsidRPr="00C041D3">
        <w:rPr>
          <w:rFonts w:ascii="Arial" w:hAnsi="Arial" w:cs="Arial"/>
          <w:bCs/>
          <w:lang w:val="de-DE"/>
        </w:rPr>
        <w:t>ail:</w:t>
      </w:r>
      <w:r w:rsidRPr="00C041D3">
        <w:rPr>
          <w:rFonts w:ascii="Arial" w:hAnsi="Arial" w:cs="Arial"/>
          <w:b/>
          <w:bCs/>
          <w:lang w:val="de-DE"/>
        </w:rPr>
        <w:t> </w:t>
      </w:r>
      <w:hyperlink r:id="rId24" w:history="1">
        <w:r w:rsidRPr="00C041D3">
          <w:rPr>
            <w:rStyle w:val="Hyperlink"/>
            <w:rFonts w:ascii="Arial" w:hAnsi="Arial" w:cs="Arial"/>
            <w:color w:val="0563C1"/>
            <w:lang w:val="de-DE"/>
          </w:rPr>
          <w:t>hsmart@premierfarnell.com</w:t>
        </w:r>
      </w:hyperlink>
      <w:r w:rsidRPr="002F3D82">
        <w:rPr>
          <w:rFonts w:ascii="Arial" w:hAnsi="Arial" w:cs="Arial"/>
          <w:bCs/>
          <w:lang w:val="de-DE"/>
        </w:rPr>
        <w:t xml:space="preserve">  </w:t>
      </w:r>
    </w:p>
    <w:p w14:paraId="34E0EAF2" w14:textId="77777777" w:rsidR="00781FB4" w:rsidRPr="002F3D82" w:rsidRDefault="00781FB4" w:rsidP="00C62786">
      <w:pPr>
        <w:spacing w:after="0" w:line="240" w:lineRule="auto"/>
        <w:rPr>
          <w:rFonts w:ascii="Arial" w:hAnsi="Arial" w:cs="Arial"/>
          <w:color w:val="000000"/>
          <w:u w:val="single"/>
          <w:lang w:val="de-DE"/>
        </w:rPr>
      </w:pPr>
    </w:p>
    <w:p w14:paraId="33A22287" w14:textId="77777777" w:rsidR="00D17626" w:rsidRPr="002F3D82" w:rsidRDefault="00D17626" w:rsidP="00C62786">
      <w:pPr>
        <w:spacing w:after="0" w:line="240" w:lineRule="auto"/>
        <w:rPr>
          <w:rFonts w:ascii="Arial" w:hAnsi="Arial" w:cs="Arial"/>
          <w:lang w:val="de-DE"/>
        </w:rPr>
      </w:pPr>
    </w:p>
    <w:sectPr w:rsidR="00D17626" w:rsidRPr="002F3D82" w:rsidSect="00781FB4">
      <w:headerReference w:type="default" r:id="rId25"/>
      <w:footerReference w:type="default" r:id="rId26"/>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47B5" w14:textId="77777777" w:rsidR="00763137" w:rsidRDefault="00763137">
      <w:pPr>
        <w:spacing w:after="0" w:line="240" w:lineRule="auto"/>
      </w:pPr>
      <w:r>
        <w:separator/>
      </w:r>
    </w:p>
  </w:endnote>
  <w:endnote w:type="continuationSeparator" w:id="0">
    <w:p w14:paraId="05E70F1C" w14:textId="77777777" w:rsidR="00763137" w:rsidRDefault="0076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2A3C" w14:textId="6AD719C8" w:rsidR="000D009C" w:rsidRPr="000D009C" w:rsidRDefault="000D009C">
    <w:pPr>
      <w:pStyle w:val="Footer"/>
      <w:rPr>
        <w:rFonts w:ascii="Arial" w:hAnsi="Arial" w:cs="Arial"/>
        <w:lang w:val="en-GB"/>
      </w:rPr>
    </w:pPr>
    <w:r w:rsidRPr="000D009C">
      <w:rPr>
        <w:rFonts w:ascii="Arial" w:hAnsi="Arial" w:cs="Arial"/>
        <w:lang w:val="en-GB"/>
      </w:rPr>
      <w:t>FAR36</w:t>
    </w:r>
    <w:r w:rsidR="00602B00">
      <w:rPr>
        <w:rFonts w:ascii="Arial" w:hAnsi="Arial" w:cs="Arial"/>
        <w:lang w:val="en-GB"/>
      </w:rPr>
      <w:t>2</w:t>
    </w:r>
    <w:r w:rsidRPr="000D009C">
      <w:rPr>
        <w:rFonts w:ascii="Arial" w:hAnsi="Arial" w:cs="Arial"/>
        <w:lang w:val="en-GB"/>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2B5E" w14:textId="77777777" w:rsidR="00763137" w:rsidRDefault="00763137">
      <w:pPr>
        <w:spacing w:after="0" w:line="240" w:lineRule="auto"/>
      </w:pPr>
      <w:r>
        <w:separator/>
      </w:r>
    </w:p>
  </w:footnote>
  <w:footnote w:type="continuationSeparator" w:id="0">
    <w:p w14:paraId="4EA6D754" w14:textId="77777777" w:rsidR="00763137" w:rsidRDefault="00763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BEB8" w14:textId="77777777" w:rsidR="000865A0" w:rsidRDefault="000865A0" w:rsidP="00960163">
    <w:pPr>
      <w:pStyle w:val="Header"/>
      <w:jc w:val="center"/>
    </w:pPr>
  </w:p>
  <w:p w14:paraId="7B7E7B39" w14:textId="77777777" w:rsidR="000865A0" w:rsidRDefault="000865A0" w:rsidP="00960163">
    <w:pPr>
      <w:pStyle w:val="Header"/>
      <w:jc w:val="center"/>
    </w:pPr>
    <w:r w:rsidRPr="003A7EBF">
      <w:rPr>
        <w:noProof/>
        <w:lang w:val="de-DE" w:eastAsia="de-DE" w:bidi="ar-SA"/>
      </w:rPr>
      <w:drawing>
        <wp:inline distT="0" distB="0" distL="0" distR="0" wp14:anchorId="2D20705A" wp14:editId="5082FCF1">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de-DE" w:eastAsia="de-DE" w:bidi="ar-SA"/>
      </w:rPr>
      <w:drawing>
        <wp:inline distT="0" distB="0" distL="0" distR="0" wp14:anchorId="4C2E97FF" wp14:editId="3289E170">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3E4A2681" w14:textId="77777777" w:rsidR="000865A0" w:rsidRDefault="000865A0" w:rsidP="00960163">
    <w:pPr>
      <w:pStyle w:val="Header"/>
      <w:jc w:val="center"/>
    </w:pPr>
  </w:p>
  <w:p w14:paraId="3DB3F2D0" w14:textId="77777777"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AC5"/>
    <w:multiLevelType w:val="hybridMultilevel"/>
    <w:tmpl w:val="1D5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1A63"/>
    <w:multiLevelType w:val="hybridMultilevel"/>
    <w:tmpl w:val="E706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6742"/>
    <w:multiLevelType w:val="hybridMultilevel"/>
    <w:tmpl w:val="1BA4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3"/>
  </w:num>
  <w:num w:numId="5">
    <w:abstractNumId w:val="17"/>
  </w:num>
  <w:num w:numId="6">
    <w:abstractNumId w:val="1"/>
  </w:num>
  <w:num w:numId="7">
    <w:abstractNumId w:val="6"/>
  </w:num>
  <w:num w:numId="8">
    <w:abstractNumId w:val="7"/>
  </w:num>
  <w:num w:numId="9">
    <w:abstractNumId w:val="11"/>
  </w:num>
  <w:num w:numId="10">
    <w:abstractNumId w:val="16"/>
  </w:num>
  <w:num w:numId="11">
    <w:abstractNumId w:val="10"/>
  </w:num>
  <w:num w:numId="12">
    <w:abstractNumId w:val="15"/>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4D"/>
    <w:rsid w:val="0001294C"/>
    <w:rsid w:val="00020773"/>
    <w:rsid w:val="00021BB5"/>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C1414"/>
    <w:rsid w:val="000D009C"/>
    <w:rsid w:val="000E4699"/>
    <w:rsid w:val="000E7E2C"/>
    <w:rsid w:val="0010104D"/>
    <w:rsid w:val="00103CEC"/>
    <w:rsid w:val="00115A89"/>
    <w:rsid w:val="00123CDF"/>
    <w:rsid w:val="001262FC"/>
    <w:rsid w:val="00142E7D"/>
    <w:rsid w:val="001465EA"/>
    <w:rsid w:val="00155DBC"/>
    <w:rsid w:val="00162AF3"/>
    <w:rsid w:val="001B6589"/>
    <w:rsid w:val="001C4750"/>
    <w:rsid w:val="001D3D8E"/>
    <w:rsid w:val="001D4CCA"/>
    <w:rsid w:val="001E5914"/>
    <w:rsid w:val="002022E2"/>
    <w:rsid w:val="00203C48"/>
    <w:rsid w:val="00203C6C"/>
    <w:rsid w:val="002233F7"/>
    <w:rsid w:val="0022608E"/>
    <w:rsid w:val="00237676"/>
    <w:rsid w:val="00237B68"/>
    <w:rsid w:val="00245450"/>
    <w:rsid w:val="0024782A"/>
    <w:rsid w:val="002512C6"/>
    <w:rsid w:val="00255DBC"/>
    <w:rsid w:val="002705BC"/>
    <w:rsid w:val="00294D84"/>
    <w:rsid w:val="002A4A6E"/>
    <w:rsid w:val="002A774F"/>
    <w:rsid w:val="002C150E"/>
    <w:rsid w:val="002C6654"/>
    <w:rsid w:val="002D0DDC"/>
    <w:rsid w:val="002E1C81"/>
    <w:rsid w:val="002E4BD6"/>
    <w:rsid w:val="002E5040"/>
    <w:rsid w:val="002F3D82"/>
    <w:rsid w:val="0030442A"/>
    <w:rsid w:val="003343FE"/>
    <w:rsid w:val="0034113E"/>
    <w:rsid w:val="003518A0"/>
    <w:rsid w:val="00356314"/>
    <w:rsid w:val="0037416F"/>
    <w:rsid w:val="00380BEA"/>
    <w:rsid w:val="003830DC"/>
    <w:rsid w:val="003965EE"/>
    <w:rsid w:val="003971EA"/>
    <w:rsid w:val="003A7EBF"/>
    <w:rsid w:val="003A7F5B"/>
    <w:rsid w:val="003B244D"/>
    <w:rsid w:val="003E3EC5"/>
    <w:rsid w:val="003F4025"/>
    <w:rsid w:val="003F5DAC"/>
    <w:rsid w:val="00403FA5"/>
    <w:rsid w:val="00433BE9"/>
    <w:rsid w:val="004342C7"/>
    <w:rsid w:val="0043471F"/>
    <w:rsid w:val="004359BE"/>
    <w:rsid w:val="00437774"/>
    <w:rsid w:val="0044243F"/>
    <w:rsid w:val="004471B6"/>
    <w:rsid w:val="00455603"/>
    <w:rsid w:val="00461558"/>
    <w:rsid w:val="00461715"/>
    <w:rsid w:val="00467F19"/>
    <w:rsid w:val="00480639"/>
    <w:rsid w:val="004832DD"/>
    <w:rsid w:val="0049509F"/>
    <w:rsid w:val="00497FD2"/>
    <w:rsid w:val="004A0C44"/>
    <w:rsid w:val="004D1B0F"/>
    <w:rsid w:val="004D6CFB"/>
    <w:rsid w:val="004E0716"/>
    <w:rsid w:val="004E3025"/>
    <w:rsid w:val="004F3058"/>
    <w:rsid w:val="00514AF5"/>
    <w:rsid w:val="005209DE"/>
    <w:rsid w:val="00523E14"/>
    <w:rsid w:val="005254FC"/>
    <w:rsid w:val="00540643"/>
    <w:rsid w:val="005475F0"/>
    <w:rsid w:val="00563DBD"/>
    <w:rsid w:val="0058070F"/>
    <w:rsid w:val="005A087E"/>
    <w:rsid w:val="005B2643"/>
    <w:rsid w:val="005C6A04"/>
    <w:rsid w:val="005D25BD"/>
    <w:rsid w:val="005D5C82"/>
    <w:rsid w:val="005E1A34"/>
    <w:rsid w:val="005E4489"/>
    <w:rsid w:val="005E559F"/>
    <w:rsid w:val="00602B00"/>
    <w:rsid w:val="00605DFA"/>
    <w:rsid w:val="0060687A"/>
    <w:rsid w:val="0061343E"/>
    <w:rsid w:val="00614480"/>
    <w:rsid w:val="00617D62"/>
    <w:rsid w:val="00622AB5"/>
    <w:rsid w:val="00633CAC"/>
    <w:rsid w:val="00656040"/>
    <w:rsid w:val="00656B68"/>
    <w:rsid w:val="006647D5"/>
    <w:rsid w:val="00664898"/>
    <w:rsid w:val="006904F3"/>
    <w:rsid w:val="00692271"/>
    <w:rsid w:val="00695A18"/>
    <w:rsid w:val="006B598A"/>
    <w:rsid w:val="006C0934"/>
    <w:rsid w:val="006C406B"/>
    <w:rsid w:val="006C660B"/>
    <w:rsid w:val="006E7EF0"/>
    <w:rsid w:val="006F34C6"/>
    <w:rsid w:val="00704C15"/>
    <w:rsid w:val="007055BE"/>
    <w:rsid w:val="007057A4"/>
    <w:rsid w:val="007134A7"/>
    <w:rsid w:val="00717B14"/>
    <w:rsid w:val="007306DC"/>
    <w:rsid w:val="00763137"/>
    <w:rsid w:val="0076356E"/>
    <w:rsid w:val="00781FB4"/>
    <w:rsid w:val="007829A1"/>
    <w:rsid w:val="007905AE"/>
    <w:rsid w:val="007B0AE1"/>
    <w:rsid w:val="007B1C32"/>
    <w:rsid w:val="007B7297"/>
    <w:rsid w:val="007C3D0E"/>
    <w:rsid w:val="007E4CF7"/>
    <w:rsid w:val="007F2580"/>
    <w:rsid w:val="00813E31"/>
    <w:rsid w:val="00831F28"/>
    <w:rsid w:val="0083682E"/>
    <w:rsid w:val="00844073"/>
    <w:rsid w:val="00845962"/>
    <w:rsid w:val="00846E60"/>
    <w:rsid w:val="00853D98"/>
    <w:rsid w:val="00875A85"/>
    <w:rsid w:val="00881159"/>
    <w:rsid w:val="00897EC4"/>
    <w:rsid w:val="008A6409"/>
    <w:rsid w:val="008E182B"/>
    <w:rsid w:val="008F0216"/>
    <w:rsid w:val="008F0C41"/>
    <w:rsid w:val="00902945"/>
    <w:rsid w:val="00902DCD"/>
    <w:rsid w:val="00917917"/>
    <w:rsid w:val="0094037A"/>
    <w:rsid w:val="00945A3D"/>
    <w:rsid w:val="00960163"/>
    <w:rsid w:val="00961364"/>
    <w:rsid w:val="00962FB8"/>
    <w:rsid w:val="00963966"/>
    <w:rsid w:val="00966841"/>
    <w:rsid w:val="009743D0"/>
    <w:rsid w:val="00975BC4"/>
    <w:rsid w:val="00980374"/>
    <w:rsid w:val="009A0A3D"/>
    <w:rsid w:val="009A7969"/>
    <w:rsid w:val="009C4CBA"/>
    <w:rsid w:val="009D280C"/>
    <w:rsid w:val="009D37C7"/>
    <w:rsid w:val="009E5C42"/>
    <w:rsid w:val="00A021C2"/>
    <w:rsid w:val="00A02B63"/>
    <w:rsid w:val="00A04461"/>
    <w:rsid w:val="00A10591"/>
    <w:rsid w:val="00A1251E"/>
    <w:rsid w:val="00A31ABD"/>
    <w:rsid w:val="00A5194C"/>
    <w:rsid w:val="00A55FCF"/>
    <w:rsid w:val="00A65432"/>
    <w:rsid w:val="00A701CE"/>
    <w:rsid w:val="00A73E6A"/>
    <w:rsid w:val="00A75346"/>
    <w:rsid w:val="00A8559D"/>
    <w:rsid w:val="00A87CF8"/>
    <w:rsid w:val="00A92729"/>
    <w:rsid w:val="00AA34AC"/>
    <w:rsid w:val="00AB3BFA"/>
    <w:rsid w:val="00AC6804"/>
    <w:rsid w:val="00AD276C"/>
    <w:rsid w:val="00AD68D4"/>
    <w:rsid w:val="00AE3E8B"/>
    <w:rsid w:val="00AF0E44"/>
    <w:rsid w:val="00AF1C47"/>
    <w:rsid w:val="00AF5DEA"/>
    <w:rsid w:val="00B13595"/>
    <w:rsid w:val="00B135B3"/>
    <w:rsid w:val="00B16A6C"/>
    <w:rsid w:val="00B254DE"/>
    <w:rsid w:val="00B42E42"/>
    <w:rsid w:val="00B43ABF"/>
    <w:rsid w:val="00B45F98"/>
    <w:rsid w:val="00B60989"/>
    <w:rsid w:val="00B77E98"/>
    <w:rsid w:val="00B834EF"/>
    <w:rsid w:val="00B8400C"/>
    <w:rsid w:val="00B86707"/>
    <w:rsid w:val="00B96F23"/>
    <w:rsid w:val="00BB2504"/>
    <w:rsid w:val="00BB6249"/>
    <w:rsid w:val="00BC1090"/>
    <w:rsid w:val="00BC1D2A"/>
    <w:rsid w:val="00BC2D80"/>
    <w:rsid w:val="00BD6693"/>
    <w:rsid w:val="00BE49BD"/>
    <w:rsid w:val="00BF777A"/>
    <w:rsid w:val="00C041D3"/>
    <w:rsid w:val="00C063D3"/>
    <w:rsid w:val="00C31AC1"/>
    <w:rsid w:val="00C33D44"/>
    <w:rsid w:val="00C34664"/>
    <w:rsid w:val="00C45D1E"/>
    <w:rsid w:val="00C62786"/>
    <w:rsid w:val="00C64F0B"/>
    <w:rsid w:val="00C75A87"/>
    <w:rsid w:val="00C76553"/>
    <w:rsid w:val="00C87784"/>
    <w:rsid w:val="00C93454"/>
    <w:rsid w:val="00C97F63"/>
    <w:rsid w:val="00CB01C5"/>
    <w:rsid w:val="00CB4F30"/>
    <w:rsid w:val="00CD5554"/>
    <w:rsid w:val="00CE57C0"/>
    <w:rsid w:val="00D06414"/>
    <w:rsid w:val="00D076CA"/>
    <w:rsid w:val="00D144A9"/>
    <w:rsid w:val="00D17626"/>
    <w:rsid w:val="00D522DA"/>
    <w:rsid w:val="00D52B5F"/>
    <w:rsid w:val="00D5438D"/>
    <w:rsid w:val="00D71C4E"/>
    <w:rsid w:val="00D81390"/>
    <w:rsid w:val="00D82560"/>
    <w:rsid w:val="00D83ECC"/>
    <w:rsid w:val="00D978B8"/>
    <w:rsid w:val="00DA08BB"/>
    <w:rsid w:val="00DB524D"/>
    <w:rsid w:val="00DD2C9B"/>
    <w:rsid w:val="00DE33B2"/>
    <w:rsid w:val="00DF4FAA"/>
    <w:rsid w:val="00DF6869"/>
    <w:rsid w:val="00E10FF3"/>
    <w:rsid w:val="00E11415"/>
    <w:rsid w:val="00E15E7B"/>
    <w:rsid w:val="00E16ED5"/>
    <w:rsid w:val="00E27A8C"/>
    <w:rsid w:val="00E33995"/>
    <w:rsid w:val="00E368A8"/>
    <w:rsid w:val="00E41393"/>
    <w:rsid w:val="00E47331"/>
    <w:rsid w:val="00E478E6"/>
    <w:rsid w:val="00E57DDD"/>
    <w:rsid w:val="00E62E5B"/>
    <w:rsid w:val="00E7146B"/>
    <w:rsid w:val="00E83C40"/>
    <w:rsid w:val="00E940E5"/>
    <w:rsid w:val="00EA0EB5"/>
    <w:rsid w:val="00EA6D5C"/>
    <w:rsid w:val="00EB181C"/>
    <w:rsid w:val="00EB1E02"/>
    <w:rsid w:val="00EC0FE4"/>
    <w:rsid w:val="00EC41DB"/>
    <w:rsid w:val="00EC6178"/>
    <w:rsid w:val="00ED5C9D"/>
    <w:rsid w:val="00EE1FF1"/>
    <w:rsid w:val="00EE3FFD"/>
    <w:rsid w:val="00F1079F"/>
    <w:rsid w:val="00F11A7D"/>
    <w:rsid w:val="00F23296"/>
    <w:rsid w:val="00F300C9"/>
    <w:rsid w:val="00F40243"/>
    <w:rsid w:val="00F4216E"/>
    <w:rsid w:val="00F47DDD"/>
    <w:rsid w:val="00F54149"/>
    <w:rsid w:val="00F76C89"/>
    <w:rsid w:val="00F77A9F"/>
    <w:rsid w:val="00F9615E"/>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semiHidden/>
    <w:unhideWhenUsed/>
    <w:rsid w:val="00CB4F30"/>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CB4F30"/>
    <w:rPr>
      <w:rFonts w:ascii="Consolas" w:eastAsia="Arial Unicode MS" w:hAnsi="Consolas" w:cs="Mangal"/>
      <w:kern w:val="1"/>
      <w:sz w:val="20"/>
      <w:szCs w:val="18"/>
      <w:lang w:eastAsia="hi-IN" w:bidi="hi-IN"/>
    </w:rPr>
  </w:style>
  <w:style w:type="character" w:customStyle="1" w:styleId="UnresolvedMention2">
    <w:name w:val="Unresolved Mention2"/>
    <w:basedOn w:val="DefaultParagraphFont"/>
    <w:uiPriority w:val="99"/>
    <w:semiHidden/>
    <w:unhideWhenUsed/>
    <w:rsid w:val="00CB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386">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5812672">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091390780">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51680360">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www.element14.com/news" TargetMode="External"/><Relationship Id="rId18" Type="http://schemas.openxmlformats.org/officeDocument/2006/relationships/hyperlink" Target="http://www.newark.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emierfarnell.com" TargetMode="External"/><Relationship Id="rId7" Type="http://schemas.openxmlformats.org/officeDocument/2006/relationships/endnotes" Target="endnotes.xml"/><Relationship Id="rId12" Type="http://schemas.openxmlformats.org/officeDocument/2006/relationships/hyperlink" Target="https://de.farnell.com/electronica2018?&amp;ICID=I-HP-LB-electronica2018-WF1581696" TargetMode="External"/><Relationship Id="rId17" Type="http://schemas.openxmlformats.org/officeDocument/2006/relationships/hyperlink" Target="http://farnel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r.avnet.com/" TargetMode="External"/><Relationship Id="rId20" Type="http://schemas.openxmlformats.org/officeDocument/2006/relationships/hyperlink" Target="http://cpc.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view-product.jspa?url=/b/taoglas" TargetMode="External"/><Relationship Id="rId24" Type="http://schemas.openxmlformats.org/officeDocument/2006/relationships/hyperlink" Target="mailto:hsmart@premierfarnell.com" TargetMode="External"/><Relationship Id="rId5" Type="http://schemas.openxmlformats.org/officeDocument/2006/relationships/webSettings" Target="webSettings.xml"/><Relationship Id="rId15" Type="http://schemas.openxmlformats.org/officeDocument/2006/relationships/hyperlink" Target="http://www.premierfarnell.com/" TargetMode="External"/><Relationship Id="rId23" Type="http://schemas.openxmlformats.org/officeDocument/2006/relationships/hyperlink" Target="http://www.napierb2b.com" TargetMode="External"/><Relationship Id="rId28" Type="http://schemas.openxmlformats.org/officeDocument/2006/relationships/theme" Target="theme/theme1.xml"/><Relationship Id="rId10" Type="http://schemas.openxmlformats.org/officeDocument/2006/relationships/hyperlink" Target="https://www.element14.com/community/view-product.jspa?url=/b/nidec-copal-electronics?rd=nidec+copal&amp;krypto=LQpcvyBj61liQczrfNFgAQu3t5kkw5kCo5d9JFHvJ7M/nNRWxeNoaTZMjz/JbrUb0PDvymm/5cFvg9x74AeBF8qk+qX4isrVOet3f9y/DAk=" TargetMode="External"/><Relationship Id="rId19" Type="http://schemas.openxmlformats.org/officeDocument/2006/relationships/hyperlink" Target="http://sg.element14.com/" TargetMode="External"/><Relationship Id="rId4" Type="http://schemas.openxmlformats.org/officeDocument/2006/relationships/settings" Target="settings.xml"/><Relationship Id="rId9" Type="http://schemas.openxmlformats.org/officeDocument/2006/relationships/hyperlink" Target="https://www.element14.com/community/view-product.jspa?url=/b/osram" TargetMode="External"/><Relationship Id="rId14" Type="http://schemas.openxmlformats.org/officeDocument/2006/relationships/hyperlink" Target="http://de.farnell.com" TargetMode="External"/><Relationship Id="rId22" Type="http://schemas.openxmlformats.org/officeDocument/2006/relationships/hyperlink" Target="mailto:chloe@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677D-91A3-4DD7-8C8A-CF626B4E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2018-11-07T09:10:00Z</dcterms:created>
  <dcterms:modified xsi:type="dcterms:W3CDTF">2018-11-08T13:11:00Z</dcterms:modified>
</cp:coreProperties>
</file>