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74" w:rsidRDefault="00B67974" w:rsidP="00B67974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1550A6">
        <w:rPr>
          <w:rFonts w:ascii="Arial" w:hAnsi="Arial"/>
          <w:b/>
          <w:bCs/>
          <w:sz w:val="26"/>
          <w:szCs w:val="26"/>
        </w:rPr>
        <w:t>Premier Farnell</w:t>
      </w:r>
      <w:r>
        <w:rPr>
          <w:rFonts w:ascii="Arial" w:hAnsi="Arial"/>
          <w:b/>
          <w:bCs/>
          <w:sz w:val="26"/>
          <w:szCs w:val="26"/>
        </w:rPr>
        <w:t xml:space="preserve"> ha </w:t>
      </w:r>
      <w:proofErr w:type="spellStart"/>
      <w:r>
        <w:rPr>
          <w:rFonts w:ascii="Arial" w:hAnsi="Arial"/>
          <w:b/>
          <w:bCs/>
          <w:sz w:val="26"/>
          <w:szCs w:val="26"/>
        </w:rPr>
        <w:t>iniziato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/>
          <w:b/>
          <w:bCs/>
          <w:sz w:val="26"/>
          <w:szCs w:val="26"/>
        </w:rPr>
        <w:t>fornire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6"/>
          <w:szCs w:val="26"/>
        </w:rPr>
        <w:t>il</w:t>
      </w:r>
      <w:proofErr w:type="spellEnd"/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nuovo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Raspberry Pi Compute Module 3+</w:t>
      </w:r>
    </w:p>
    <w:p w:rsidR="00B67974" w:rsidRPr="00B67974" w:rsidRDefault="00B67974" w:rsidP="00B67974">
      <w:pPr>
        <w:spacing w:after="0"/>
        <w:jc w:val="center"/>
        <w:rPr>
          <w:rFonts w:ascii="Arial" w:hAnsi="Arial" w:cs="Arial"/>
          <w:bCs/>
          <w:i/>
          <w:sz w:val="22"/>
          <w:szCs w:val="22"/>
        </w:rPr>
      </w:pPr>
      <w:r w:rsidRPr="00B67974">
        <w:rPr>
          <w:rFonts w:ascii="Arial" w:hAnsi="Arial"/>
          <w:bCs/>
          <w:i/>
          <w:sz w:val="22"/>
          <w:szCs w:val="22"/>
        </w:rPr>
        <w:t xml:space="preserve">Il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nuovo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Compute Module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fornisce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prestazioni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termiche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di Raspberry Pi 3 Model B+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migliori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in un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fattore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di forma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più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piccolo, con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quattro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varianti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memoria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una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più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vasta</w:t>
      </w:r>
      <w:proofErr w:type="spellEnd"/>
      <w:r w:rsidRPr="00B67974">
        <w:rPr>
          <w:rFonts w:ascii="Arial" w:hAnsi="Arial"/>
          <w:bCs/>
          <w:i/>
          <w:sz w:val="22"/>
          <w:szCs w:val="22"/>
        </w:rPr>
        <w:t xml:space="preserve"> gamma di temperature di </w:t>
      </w:r>
      <w:proofErr w:type="spellStart"/>
      <w:r w:rsidRPr="00B67974">
        <w:rPr>
          <w:rFonts w:ascii="Arial" w:hAnsi="Arial"/>
          <w:bCs/>
          <w:i/>
          <w:sz w:val="22"/>
          <w:szCs w:val="22"/>
        </w:rPr>
        <w:t>funzionamento</w:t>
      </w:r>
      <w:proofErr w:type="spellEnd"/>
    </w:p>
    <w:p w:rsidR="00B67974" w:rsidRPr="00B67974" w:rsidRDefault="00B67974" w:rsidP="00B67974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  <w:r w:rsidRPr="001550A6">
        <w:rPr>
          <w:rFonts w:ascii="Arial" w:hAnsi="Arial"/>
          <w:b/>
          <w:bCs/>
          <w:sz w:val="22"/>
          <w:szCs w:val="22"/>
        </w:rPr>
        <w:t xml:space="preserve">Leeds, </w:t>
      </w:r>
      <w:proofErr w:type="spellStart"/>
      <w:r w:rsidRPr="001550A6">
        <w:rPr>
          <w:rFonts w:ascii="Arial" w:hAnsi="Arial"/>
          <w:b/>
          <w:bCs/>
          <w:sz w:val="22"/>
          <w:szCs w:val="22"/>
        </w:rPr>
        <w:t>Regno</w:t>
      </w:r>
      <w:proofErr w:type="spellEnd"/>
      <w:r w:rsidRPr="001550A6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1550A6">
        <w:rPr>
          <w:rFonts w:ascii="Arial" w:hAnsi="Arial"/>
          <w:b/>
          <w:bCs/>
          <w:sz w:val="22"/>
          <w:szCs w:val="22"/>
        </w:rPr>
        <w:t>Unito</w:t>
      </w:r>
      <w:proofErr w:type="spellEnd"/>
      <w:r w:rsidRPr="001550A6">
        <w:rPr>
          <w:rFonts w:ascii="Arial" w:hAnsi="Arial"/>
          <w:b/>
          <w:bCs/>
          <w:sz w:val="22"/>
          <w:szCs w:val="22"/>
        </w:rPr>
        <w:t xml:space="preserve">, 28 </w:t>
      </w:r>
      <w:proofErr w:type="spellStart"/>
      <w:r w:rsidRPr="001550A6">
        <w:rPr>
          <w:rFonts w:ascii="Arial" w:hAnsi="Arial"/>
          <w:b/>
          <w:bCs/>
          <w:sz w:val="22"/>
          <w:szCs w:val="22"/>
        </w:rPr>
        <w:t>gennaio</w:t>
      </w:r>
      <w:proofErr w:type="spellEnd"/>
      <w:r w:rsidRPr="001550A6">
        <w:rPr>
          <w:rFonts w:ascii="Arial" w:hAnsi="Arial"/>
          <w:b/>
          <w:bCs/>
          <w:sz w:val="22"/>
          <w:szCs w:val="22"/>
        </w:rPr>
        <w:t xml:space="preserve"> 2019 -</w:t>
      </w:r>
      <w:r w:rsidRPr="001550A6">
        <w:rPr>
          <w:rFonts w:ascii="Arial" w:hAnsi="Arial"/>
          <w:bCs/>
          <w:sz w:val="22"/>
          <w:szCs w:val="22"/>
        </w:rPr>
        <w:t xml:space="preserve"> </w:t>
      </w:r>
      <w:hyperlink r:id="rId7" w:history="1">
        <w:r w:rsidRPr="001550A6">
          <w:rPr>
            <w:rStyle w:val="Hyperlink"/>
            <w:rFonts w:ascii="Arial" w:hAnsi="Arial" w:cs="Arial Unicode MS"/>
            <w:bCs/>
            <w:color w:val="0563C1"/>
            <w:sz w:val="22"/>
            <w:szCs w:val="22"/>
          </w:rPr>
          <w:t>Premier Farnell</w:t>
        </w:r>
      </w:hyperlink>
      <w:r w:rsidRPr="00B67974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B67974">
        <w:rPr>
          <w:rFonts w:ascii="Arial" w:hAnsi="Arial"/>
          <w:bCs/>
          <w:sz w:val="22"/>
          <w:szCs w:val="22"/>
        </w:rPr>
        <w:t>il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Development Distributor, </w:t>
      </w:r>
      <w:proofErr w:type="spellStart"/>
      <w:r w:rsidRPr="00B67974">
        <w:rPr>
          <w:rFonts w:ascii="Arial" w:hAnsi="Arial"/>
          <w:bCs/>
          <w:sz w:val="22"/>
          <w:szCs w:val="22"/>
        </w:rPr>
        <w:t>si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sz w:val="22"/>
          <w:szCs w:val="22"/>
        </w:rPr>
        <w:t>appresta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a </w:t>
      </w:r>
      <w:proofErr w:type="spellStart"/>
      <w:r w:rsidRPr="00B67974">
        <w:rPr>
          <w:rFonts w:ascii="Arial" w:hAnsi="Arial"/>
          <w:bCs/>
          <w:sz w:val="22"/>
          <w:szCs w:val="22"/>
        </w:rPr>
        <w:t>fornire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in 24 h </w:t>
      </w:r>
      <w:proofErr w:type="spellStart"/>
      <w:r w:rsidRPr="00B67974">
        <w:rPr>
          <w:rFonts w:ascii="Arial" w:hAnsi="Arial"/>
          <w:bCs/>
          <w:sz w:val="22"/>
          <w:szCs w:val="22"/>
        </w:rPr>
        <w:t>il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sz w:val="22"/>
          <w:szCs w:val="22"/>
        </w:rPr>
        <w:t>nuovo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Raspberry Pi Compute Module 3+. Raspberry Pi Compute Module 3+ </w:t>
      </w:r>
      <w:proofErr w:type="spellStart"/>
      <w:r w:rsidRPr="00B67974">
        <w:rPr>
          <w:rFonts w:ascii="Arial" w:hAnsi="Arial"/>
          <w:bCs/>
          <w:sz w:val="22"/>
          <w:szCs w:val="22"/>
        </w:rPr>
        <w:t>fornisce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sz w:val="22"/>
          <w:szCs w:val="22"/>
        </w:rPr>
        <w:t>prestazioni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sz w:val="22"/>
          <w:szCs w:val="22"/>
        </w:rPr>
        <w:t>termiche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Cs/>
          <w:sz w:val="22"/>
          <w:szCs w:val="22"/>
        </w:rPr>
        <w:t>migliori</w:t>
      </w:r>
      <w:proofErr w:type="spellEnd"/>
      <w:r w:rsidRPr="00B67974">
        <w:rPr>
          <w:rFonts w:ascii="Arial" w:hAnsi="Arial"/>
          <w:bCs/>
          <w:sz w:val="22"/>
          <w:szCs w:val="22"/>
        </w:rPr>
        <w:t xml:space="preserve"> di Ras</w:t>
      </w:r>
      <w:r w:rsidRPr="00B67974">
        <w:rPr>
          <w:rFonts w:ascii="Arial" w:hAnsi="Arial"/>
          <w:sz w:val="22"/>
          <w:szCs w:val="22"/>
        </w:rPr>
        <w:t xml:space="preserve">pberry Pi 3 Model B+, è facile da </w:t>
      </w:r>
      <w:proofErr w:type="spellStart"/>
      <w:r w:rsidRPr="00B67974">
        <w:rPr>
          <w:rFonts w:ascii="Arial" w:hAnsi="Arial"/>
          <w:sz w:val="22"/>
          <w:szCs w:val="22"/>
        </w:rPr>
        <w:t>utilizzare</w:t>
      </w:r>
      <w:proofErr w:type="spellEnd"/>
      <w:r w:rsidRPr="00B67974">
        <w:rPr>
          <w:rFonts w:ascii="Arial" w:hAnsi="Arial"/>
          <w:sz w:val="22"/>
          <w:szCs w:val="22"/>
        </w:rPr>
        <w:t xml:space="preserve"> e ha un </w:t>
      </w:r>
      <w:proofErr w:type="spellStart"/>
      <w:r w:rsidRPr="00B67974">
        <w:rPr>
          <w:rFonts w:ascii="Arial" w:hAnsi="Arial"/>
          <w:sz w:val="22"/>
          <w:szCs w:val="22"/>
        </w:rPr>
        <w:t>fattore</w:t>
      </w:r>
      <w:proofErr w:type="spellEnd"/>
      <w:r w:rsidRPr="00B67974">
        <w:rPr>
          <w:rFonts w:ascii="Arial" w:hAnsi="Arial"/>
          <w:sz w:val="22"/>
          <w:szCs w:val="22"/>
        </w:rPr>
        <w:t xml:space="preserve"> di forma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piccolo, con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scelta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varianti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memoria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vasta</w:t>
      </w:r>
      <w:proofErr w:type="spellEnd"/>
      <w:r w:rsidRPr="00B67974">
        <w:rPr>
          <w:rFonts w:ascii="Arial" w:hAnsi="Arial"/>
          <w:sz w:val="22"/>
          <w:szCs w:val="22"/>
        </w:rPr>
        <w:t xml:space="preserve"> gamma di </w:t>
      </w:r>
      <w:proofErr w:type="spellStart"/>
      <w:r w:rsidRPr="00B67974">
        <w:rPr>
          <w:rFonts w:ascii="Arial" w:hAnsi="Arial"/>
          <w:sz w:val="22"/>
          <w:szCs w:val="22"/>
        </w:rPr>
        <w:t>applicazioni</w:t>
      </w:r>
      <w:proofErr w:type="spellEnd"/>
      <w:r w:rsidRPr="00B67974">
        <w:rPr>
          <w:rFonts w:ascii="Arial" w:hAnsi="Arial"/>
          <w:sz w:val="22"/>
          <w:szCs w:val="22"/>
        </w:rPr>
        <w:t xml:space="preserve"> integrate, </w:t>
      </w:r>
      <w:proofErr w:type="spellStart"/>
      <w:r w:rsidRPr="00B67974">
        <w:rPr>
          <w:rFonts w:ascii="Arial" w:hAnsi="Arial"/>
          <w:sz w:val="22"/>
          <w:szCs w:val="22"/>
        </w:rPr>
        <w:t>tra</w:t>
      </w:r>
      <w:proofErr w:type="spellEnd"/>
      <w:r w:rsidRPr="00B67974">
        <w:rPr>
          <w:rFonts w:ascii="Arial" w:hAnsi="Arial"/>
          <w:sz w:val="22"/>
          <w:szCs w:val="22"/>
        </w:rPr>
        <w:t xml:space="preserve"> cui </w:t>
      </w:r>
      <w:proofErr w:type="spellStart"/>
      <w:r w:rsidRPr="00B67974">
        <w:rPr>
          <w:rFonts w:ascii="Arial" w:hAnsi="Arial"/>
          <w:sz w:val="22"/>
          <w:szCs w:val="22"/>
        </w:rPr>
        <w:t>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dispositivi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IoT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sistemi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controllo</w:t>
      </w:r>
      <w:proofErr w:type="spellEnd"/>
      <w:r w:rsidRPr="00B67974">
        <w:rPr>
          <w:rFonts w:ascii="Arial" w:hAnsi="Arial"/>
          <w:sz w:val="22"/>
          <w:szCs w:val="22"/>
        </w:rPr>
        <w:t xml:space="preserve">, </w:t>
      </w:r>
      <w:proofErr w:type="spellStart"/>
      <w:r w:rsidRPr="00B67974">
        <w:rPr>
          <w:rFonts w:ascii="Arial" w:hAnsi="Arial"/>
          <w:sz w:val="22"/>
          <w:szCs w:val="22"/>
        </w:rPr>
        <w:t>monitoraggio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automazione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industriali</w:t>
      </w:r>
      <w:proofErr w:type="spellEnd"/>
      <w:r w:rsidRPr="00B67974">
        <w:rPr>
          <w:rFonts w:ascii="Arial" w:hAnsi="Arial"/>
          <w:sz w:val="22"/>
          <w:szCs w:val="22"/>
        </w:rPr>
        <w:t>.</w:t>
      </w: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</w:p>
    <w:p w:rsidR="00B67974" w:rsidRPr="00B67974" w:rsidRDefault="00B67974" w:rsidP="00B67974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67974">
        <w:rPr>
          <w:rFonts w:ascii="Arial" w:hAnsi="Arial"/>
          <w:sz w:val="22"/>
          <w:szCs w:val="22"/>
        </w:rPr>
        <w:t xml:space="preserve">Raspberry Pi Compute Module 3+ </w:t>
      </w:r>
      <w:proofErr w:type="spellStart"/>
      <w:r w:rsidRPr="00B67974">
        <w:rPr>
          <w:rFonts w:ascii="Arial" w:hAnsi="Arial"/>
          <w:sz w:val="22"/>
          <w:szCs w:val="22"/>
        </w:rPr>
        <w:t>si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basa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su</w:t>
      </w:r>
      <w:proofErr w:type="spellEnd"/>
      <w:r w:rsidRPr="00B67974">
        <w:rPr>
          <w:rFonts w:ascii="Arial" w:hAnsi="Arial"/>
          <w:sz w:val="22"/>
          <w:szCs w:val="22"/>
        </w:rPr>
        <w:t xml:space="preserve"> un </w:t>
      </w:r>
      <w:proofErr w:type="spellStart"/>
      <w:r w:rsidRPr="00B67974">
        <w:rPr>
          <w:rFonts w:ascii="Arial" w:hAnsi="Arial"/>
          <w:sz w:val="22"/>
          <w:szCs w:val="22"/>
        </w:rPr>
        <w:t>processore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applicazioni</w:t>
      </w:r>
      <w:proofErr w:type="spellEnd"/>
      <w:r w:rsidRPr="00B67974">
        <w:rPr>
          <w:rFonts w:ascii="Arial" w:hAnsi="Arial"/>
          <w:sz w:val="22"/>
          <w:szCs w:val="22"/>
        </w:rPr>
        <w:t xml:space="preserve"> Broadcom BCM2837B0 a 64 bit </w:t>
      </w:r>
      <w:proofErr w:type="spellStart"/>
      <w:r w:rsidRPr="00B67974">
        <w:rPr>
          <w:rFonts w:ascii="Arial" w:hAnsi="Arial"/>
          <w:sz w:val="22"/>
          <w:szCs w:val="22"/>
        </w:rPr>
        <w:t>che</w:t>
      </w:r>
      <w:proofErr w:type="spellEnd"/>
      <w:r w:rsidRPr="00B67974">
        <w:rPr>
          <w:rFonts w:ascii="Arial" w:hAnsi="Arial"/>
          <w:sz w:val="22"/>
          <w:szCs w:val="22"/>
        </w:rPr>
        <w:t xml:space="preserve"> opera a 1</w:t>
      </w:r>
      <w:proofErr w:type="gramStart"/>
      <w:r w:rsidRPr="00B67974">
        <w:rPr>
          <w:rFonts w:ascii="Arial" w:hAnsi="Arial"/>
          <w:sz w:val="22"/>
          <w:szCs w:val="22"/>
        </w:rPr>
        <w:t>,2</w:t>
      </w:r>
      <w:proofErr w:type="gramEnd"/>
      <w:r w:rsidRPr="00B67974">
        <w:rPr>
          <w:rFonts w:ascii="Arial" w:hAnsi="Arial"/>
          <w:sz w:val="22"/>
          <w:szCs w:val="22"/>
        </w:rPr>
        <w:t xml:space="preserve"> GHz, con SDRAM LPDDR2 da 1 GB.  </w:t>
      </w:r>
      <w:proofErr w:type="spellStart"/>
      <w:r w:rsidRPr="00B67974">
        <w:rPr>
          <w:rFonts w:ascii="Arial" w:hAnsi="Arial"/>
          <w:sz w:val="22"/>
          <w:szCs w:val="22"/>
        </w:rPr>
        <w:t>Gli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sviluppatori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possono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scegliere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tra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va</w:t>
      </w:r>
      <w:bookmarkStart w:id="0" w:name="_GoBack"/>
      <w:r w:rsidRPr="00B67974">
        <w:rPr>
          <w:rFonts w:ascii="Arial" w:hAnsi="Arial"/>
          <w:sz w:val="22"/>
          <w:szCs w:val="22"/>
        </w:rPr>
        <w:t>ri</w:t>
      </w:r>
      <w:bookmarkEnd w:id="0"/>
      <w:r w:rsidRPr="00B67974">
        <w:rPr>
          <w:rFonts w:ascii="Arial" w:hAnsi="Arial"/>
          <w:sz w:val="22"/>
          <w:szCs w:val="22"/>
        </w:rPr>
        <w:t>anti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memoria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eMMC</w:t>
      </w:r>
      <w:proofErr w:type="spellEnd"/>
      <w:r w:rsidRPr="00B67974">
        <w:rPr>
          <w:rFonts w:ascii="Arial" w:hAnsi="Arial"/>
          <w:sz w:val="22"/>
          <w:szCs w:val="22"/>
        </w:rPr>
        <w:t xml:space="preserve"> flash da 8 GB, 16 GB e 32 GB e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variante</w:t>
      </w:r>
      <w:proofErr w:type="spellEnd"/>
      <w:r w:rsidRPr="00B67974">
        <w:rPr>
          <w:rFonts w:ascii="Arial" w:hAnsi="Arial"/>
          <w:sz w:val="22"/>
          <w:szCs w:val="22"/>
        </w:rPr>
        <w:t xml:space="preserve"> ‘Lite’,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senza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memoria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eMMC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 xml:space="preserve"> flash, per le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proprie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necessità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color w:val="000000" w:themeColor="text1"/>
          <w:sz w:val="22"/>
          <w:szCs w:val="22"/>
        </w:rPr>
        <w:t>memorizzazione</w:t>
      </w:r>
      <w:proofErr w:type="spellEnd"/>
      <w:r w:rsidRPr="00B67974">
        <w:rPr>
          <w:rFonts w:ascii="Arial" w:hAnsi="Arial"/>
          <w:color w:val="000000" w:themeColor="text1"/>
          <w:sz w:val="22"/>
          <w:szCs w:val="22"/>
        </w:rPr>
        <w:t>.</w:t>
      </w: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</w:p>
    <w:p w:rsidR="00B67974" w:rsidRPr="00B67974" w:rsidRDefault="00B67974" w:rsidP="00B67974">
      <w:pPr>
        <w:shd w:val="clear" w:color="auto" w:fill="FFFFFF"/>
        <w:spacing w:after="0"/>
        <w:rPr>
          <w:rFonts w:ascii="Arial" w:eastAsia="Times New Roman" w:hAnsi="Arial" w:cs="Arial"/>
          <w:sz w:val="22"/>
          <w:szCs w:val="22"/>
        </w:rPr>
      </w:pPr>
      <w:r w:rsidRPr="00B67974">
        <w:rPr>
          <w:rFonts w:ascii="Arial" w:hAnsi="Arial"/>
          <w:sz w:val="22"/>
          <w:szCs w:val="22"/>
        </w:rPr>
        <w:t xml:space="preserve">“I </w:t>
      </w:r>
      <w:proofErr w:type="spellStart"/>
      <w:r w:rsidRPr="00B67974">
        <w:rPr>
          <w:rFonts w:ascii="Arial" w:hAnsi="Arial"/>
          <w:sz w:val="22"/>
          <w:szCs w:val="22"/>
        </w:rPr>
        <w:t>clienti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continuano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ad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affermare</w:t>
      </w:r>
      <w:proofErr w:type="spellEnd"/>
      <w:r w:rsidRPr="00B67974">
        <w:rPr>
          <w:rFonts w:ascii="Arial" w:hAnsi="Arial"/>
          <w:sz w:val="22"/>
          <w:szCs w:val="22"/>
        </w:rPr>
        <w:t xml:space="preserve">* </w:t>
      </w:r>
      <w:proofErr w:type="spellStart"/>
      <w:r w:rsidRPr="00B67974">
        <w:rPr>
          <w:rFonts w:ascii="Arial" w:hAnsi="Arial"/>
          <w:sz w:val="22"/>
          <w:szCs w:val="22"/>
        </w:rPr>
        <w:t>che</w:t>
      </w:r>
      <w:proofErr w:type="spellEnd"/>
      <w:r w:rsidRPr="00B67974">
        <w:rPr>
          <w:rFonts w:ascii="Arial" w:hAnsi="Arial"/>
          <w:sz w:val="22"/>
          <w:szCs w:val="22"/>
        </w:rPr>
        <w:t xml:space="preserve"> è la </w:t>
      </w:r>
      <w:proofErr w:type="spellStart"/>
      <w:r w:rsidRPr="00B67974">
        <w:rPr>
          <w:rFonts w:ascii="Arial" w:hAnsi="Arial"/>
          <w:sz w:val="22"/>
          <w:szCs w:val="22"/>
        </w:rPr>
        <w:t>facilità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utilizzo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che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rende</w:t>
      </w:r>
      <w:proofErr w:type="spellEnd"/>
      <w:r w:rsidRPr="00B67974">
        <w:rPr>
          <w:rFonts w:ascii="Arial" w:hAnsi="Arial"/>
          <w:sz w:val="22"/>
          <w:szCs w:val="22"/>
        </w:rPr>
        <w:t xml:space="preserve"> Raspberry Pi </w:t>
      </w:r>
      <w:proofErr w:type="spellStart"/>
      <w:r w:rsidRPr="00B67974">
        <w:rPr>
          <w:rFonts w:ascii="Arial" w:hAnsi="Arial"/>
          <w:sz w:val="22"/>
          <w:szCs w:val="22"/>
        </w:rPr>
        <w:t>così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attraente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quando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tratta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scegliere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scheda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sviluppo</w:t>
      </w:r>
      <w:proofErr w:type="spellEnd"/>
      <w:r w:rsidRPr="00B67974">
        <w:rPr>
          <w:rFonts w:ascii="Arial" w:hAnsi="Arial"/>
          <w:sz w:val="22"/>
          <w:szCs w:val="22"/>
        </w:rPr>
        <w:t xml:space="preserve">. </w:t>
      </w:r>
      <w:proofErr w:type="spellStart"/>
      <w:r w:rsidRPr="00B67974">
        <w:rPr>
          <w:rFonts w:ascii="Arial" w:hAnsi="Arial"/>
          <w:sz w:val="22"/>
          <w:szCs w:val="22"/>
        </w:rPr>
        <w:t>Oltre</w:t>
      </w:r>
      <w:proofErr w:type="spellEnd"/>
      <w:r w:rsidRPr="00B67974">
        <w:rPr>
          <w:rFonts w:ascii="Arial" w:hAnsi="Arial"/>
          <w:sz w:val="22"/>
          <w:szCs w:val="22"/>
        </w:rPr>
        <w:t xml:space="preserve"> un </w:t>
      </w:r>
      <w:proofErr w:type="spellStart"/>
      <w:r w:rsidRPr="00B67974">
        <w:rPr>
          <w:rFonts w:ascii="Arial" w:hAnsi="Arial"/>
          <w:sz w:val="22"/>
          <w:szCs w:val="22"/>
        </w:rPr>
        <w:t>terzo</w:t>
      </w:r>
      <w:proofErr w:type="spellEnd"/>
      <w:r w:rsidRPr="00B67974">
        <w:rPr>
          <w:rFonts w:ascii="Arial" w:hAnsi="Arial"/>
          <w:sz w:val="22"/>
          <w:szCs w:val="22"/>
        </w:rPr>
        <w:t xml:space="preserve">* </w:t>
      </w:r>
      <w:proofErr w:type="spellStart"/>
      <w:r w:rsidRPr="00B67974">
        <w:rPr>
          <w:rFonts w:ascii="Arial" w:hAnsi="Arial"/>
          <w:sz w:val="22"/>
          <w:szCs w:val="22"/>
        </w:rPr>
        <w:t>dei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nostri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clienti</w:t>
      </w:r>
      <w:proofErr w:type="spellEnd"/>
      <w:r w:rsidRPr="00B67974">
        <w:rPr>
          <w:rFonts w:ascii="Arial" w:hAnsi="Arial"/>
          <w:sz w:val="22"/>
          <w:szCs w:val="22"/>
        </w:rPr>
        <w:t xml:space="preserve"> Raspberry Pi </w:t>
      </w:r>
      <w:proofErr w:type="spellStart"/>
      <w:r w:rsidRPr="00B67974">
        <w:rPr>
          <w:rFonts w:ascii="Arial" w:hAnsi="Arial"/>
          <w:sz w:val="22"/>
          <w:szCs w:val="22"/>
        </w:rPr>
        <w:t>utilizza</w:t>
      </w:r>
      <w:proofErr w:type="spellEnd"/>
      <w:r w:rsidRPr="00B67974">
        <w:rPr>
          <w:rFonts w:ascii="Arial" w:hAnsi="Arial"/>
          <w:sz w:val="22"/>
          <w:szCs w:val="22"/>
        </w:rPr>
        <w:t xml:space="preserve"> la </w:t>
      </w:r>
      <w:proofErr w:type="spellStart"/>
      <w:r w:rsidRPr="00B67974">
        <w:rPr>
          <w:rFonts w:ascii="Arial" w:hAnsi="Arial"/>
          <w:sz w:val="22"/>
          <w:szCs w:val="22"/>
        </w:rPr>
        <w:t>scheda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scopi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professionali</w:t>
      </w:r>
      <w:proofErr w:type="spellEnd"/>
      <w:r w:rsidRPr="00B67974">
        <w:rPr>
          <w:rFonts w:ascii="Arial" w:hAnsi="Arial"/>
          <w:sz w:val="22"/>
          <w:szCs w:val="22"/>
        </w:rPr>
        <w:t>”, </w:t>
      </w:r>
      <w:proofErr w:type="spellStart"/>
      <w:r w:rsidR="00EA6DFC">
        <w:rPr>
          <w:rFonts w:ascii="Arial" w:hAnsi="Arial"/>
          <w:b/>
          <w:bCs/>
          <w:sz w:val="22"/>
          <w:szCs w:val="22"/>
        </w:rPr>
        <w:t>afferma</w:t>
      </w:r>
      <w:proofErr w:type="spellEnd"/>
      <w:r w:rsidR="00EA6DFC">
        <w:rPr>
          <w:rFonts w:ascii="Arial" w:hAnsi="Arial"/>
          <w:b/>
          <w:bCs/>
          <w:sz w:val="22"/>
          <w:szCs w:val="22"/>
        </w:rPr>
        <w:t xml:space="preserve"> </w:t>
      </w:r>
      <w:r w:rsidR="00EA6D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Hari </w:t>
      </w:r>
      <w:r w:rsidR="00EA6DFC" w:rsidRPr="00C21C50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Kalyanaraman, Global Head of SBC and Emerging Business</w:t>
      </w:r>
      <w:r w:rsidRPr="00B67974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b/>
          <w:bCs/>
          <w:sz w:val="22"/>
          <w:szCs w:val="22"/>
        </w:rPr>
        <w:t>presso</w:t>
      </w:r>
      <w:proofErr w:type="spellEnd"/>
      <w:r w:rsidRPr="00B67974">
        <w:rPr>
          <w:rFonts w:ascii="Arial" w:hAnsi="Arial"/>
          <w:b/>
          <w:bCs/>
          <w:sz w:val="22"/>
          <w:szCs w:val="22"/>
        </w:rPr>
        <w:t xml:space="preserve"> Premier Farnell e </w:t>
      </w:r>
      <w:r w:rsidRPr="001550A6">
        <w:rPr>
          <w:rFonts w:ascii="Arial" w:hAnsi="Arial"/>
          <w:b/>
          <w:bCs/>
          <w:sz w:val="22"/>
          <w:szCs w:val="22"/>
        </w:rPr>
        <w:t>Farnell element14</w:t>
      </w:r>
      <w:r w:rsidRPr="00B67974">
        <w:rPr>
          <w:rFonts w:ascii="Arial" w:hAnsi="Arial"/>
          <w:sz w:val="22"/>
          <w:szCs w:val="22"/>
        </w:rPr>
        <w:t xml:space="preserve">. “Questa </w:t>
      </w:r>
      <w:proofErr w:type="spellStart"/>
      <w:r w:rsidRPr="00B67974">
        <w:rPr>
          <w:rFonts w:ascii="Arial" w:hAnsi="Arial"/>
          <w:sz w:val="22"/>
          <w:szCs w:val="22"/>
        </w:rPr>
        <w:t>nuova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versione</w:t>
      </w:r>
      <w:proofErr w:type="spellEnd"/>
      <w:r w:rsidRPr="00B67974">
        <w:rPr>
          <w:rFonts w:ascii="Arial" w:hAnsi="Arial"/>
          <w:sz w:val="22"/>
          <w:szCs w:val="22"/>
        </w:rPr>
        <w:t xml:space="preserve"> del </w:t>
      </w:r>
      <w:proofErr w:type="spellStart"/>
      <w:r w:rsidRPr="00B67974">
        <w:rPr>
          <w:rFonts w:ascii="Arial" w:hAnsi="Arial"/>
          <w:sz w:val="22"/>
          <w:szCs w:val="22"/>
        </w:rPr>
        <w:t>famoso</w:t>
      </w:r>
      <w:proofErr w:type="spellEnd"/>
      <w:r w:rsidRPr="00B67974">
        <w:rPr>
          <w:rFonts w:ascii="Arial" w:hAnsi="Arial"/>
          <w:sz w:val="22"/>
          <w:szCs w:val="22"/>
        </w:rPr>
        <w:t xml:space="preserve"> Raspberry Pi Compute Module è facile da </w:t>
      </w:r>
      <w:proofErr w:type="spellStart"/>
      <w:r w:rsidRPr="00B67974">
        <w:rPr>
          <w:rFonts w:ascii="Arial" w:hAnsi="Arial"/>
          <w:sz w:val="22"/>
          <w:szCs w:val="22"/>
        </w:rPr>
        <w:t>utilizzare</w:t>
      </w:r>
      <w:proofErr w:type="spellEnd"/>
      <w:r w:rsidRPr="00B67974">
        <w:rPr>
          <w:rFonts w:ascii="Arial" w:hAnsi="Arial"/>
          <w:sz w:val="22"/>
          <w:szCs w:val="22"/>
        </w:rPr>
        <w:t xml:space="preserve"> e, </w:t>
      </w:r>
      <w:proofErr w:type="spellStart"/>
      <w:r w:rsidRPr="00B67974">
        <w:rPr>
          <w:rFonts w:ascii="Arial" w:hAnsi="Arial"/>
          <w:sz w:val="22"/>
          <w:szCs w:val="22"/>
        </w:rPr>
        <w:t>allo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stesso</w:t>
      </w:r>
      <w:proofErr w:type="spellEnd"/>
      <w:r w:rsidRPr="00B67974">
        <w:rPr>
          <w:rFonts w:ascii="Arial" w:hAnsi="Arial"/>
          <w:sz w:val="22"/>
          <w:szCs w:val="22"/>
        </w:rPr>
        <w:t xml:space="preserve"> tempo, </w:t>
      </w:r>
      <w:proofErr w:type="spellStart"/>
      <w:r w:rsidRPr="00B67974">
        <w:rPr>
          <w:rFonts w:ascii="Arial" w:hAnsi="Arial"/>
          <w:sz w:val="22"/>
          <w:szCs w:val="22"/>
        </w:rPr>
        <w:t>fornisce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prestazioni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termiche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flessibilità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migliori</w:t>
      </w:r>
      <w:proofErr w:type="spellEnd"/>
      <w:r w:rsidRPr="00B67974">
        <w:rPr>
          <w:rFonts w:ascii="Arial" w:hAnsi="Arial"/>
          <w:sz w:val="22"/>
          <w:szCs w:val="22"/>
        </w:rPr>
        <w:t xml:space="preserve"> grazie a </w:t>
      </w:r>
      <w:proofErr w:type="spellStart"/>
      <w:r w:rsidRPr="00B67974">
        <w:rPr>
          <w:rFonts w:ascii="Arial" w:hAnsi="Arial"/>
          <w:sz w:val="22"/>
          <w:szCs w:val="22"/>
        </w:rPr>
        <w:t>numerose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varianti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memoria</w:t>
      </w:r>
      <w:proofErr w:type="spellEnd"/>
      <w:r w:rsidRPr="00B67974">
        <w:rPr>
          <w:rFonts w:ascii="Arial" w:hAnsi="Arial"/>
          <w:sz w:val="22"/>
          <w:szCs w:val="22"/>
        </w:rPr>
        <w:t xml:space="preserve">. </w:t>
      </w:r>
      <w:proofErr w:type="spellStart"/>
      <w:r w:rsidRPr="00B67974">
        <w:rPr>
          <w:rFonts w:ascii="Arial" w:hAnsi="Arial"/>
          <w:sz w:val="22"/>
          <w:szCs w:val="22"/>
        </w:rPr>
        <w:t>Gli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sviluppatori</w:t>
      </w:r>
      <w:proofErr w:type="spellEnd"/>
      <w:r w:rsidRPr="00B67974">
        <w:rPr>
          <w:rFonts w:ascii="Arial" w:hAnsi="Arial"/>
          <w:sz w:val="22"/>
          <w:szCs w:val="22"/>
        </w:rPr>
        <w:t xml:space="preserve"> non </w:t>
      </w:r>
      <w:proofErr w:type="spellStart"/>
      <w:r w:rsidRPr="00B67974">
        <w:rPr>
          <w:rFonts w:ascii="Arial" w:hAnsi="Arial"/>
          <w:sz w:val="22"/>
          <w:szCs w:val="22"/>
        </w:rPr>
        <w:t>devono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personalizzare</w:t>
      </w:r>
      <w:proofErr w:type="spellEnd"/>
      <w:r w:rsidRPr="00B67974">
        <w:rPr>
          <w:rFonts w:ascii="Arial" w:hAnsi="Arial"/>
          <w:sz w:val="22"/>
          <w:szCs w:val="22"/>
        </w:rPr>
        <w:t xml:space="preserve"> le </w:t>
      </w:r>
      <w:proofErr w:type="spellStart"/>
      <w:r w:rsidRPr="00B67974">
        <w:rPr>
          <w:rFonts w:ascii="Arial" w:hAnsi="Arial"/>
          <w:sz w:val="22"/>
          <w:szCs w:val="22"/>
        </w:rPr>
        <w:t>proprie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schede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avere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memoria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possono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inserire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propri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prodotti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sul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mercato</w:t>
      </w:r>
      <w:proofErr w:type="spellEnd"/>
      <w:r w:rsidRPr="00B67974">
        <w:rPr>
          <w:rFonts w:ascii="Arial" w:hAnsi="Arial"/>
          <w:sz w:val="22"/>
          <w:szCs w:val="22"/>
        </w:rPr>
        <w:t xml:space="preserve"> molto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velocemente</w:t>
      </w:r>
      <w:proofErr w:type="spellEnd"/>
      <w:r w:rsidRPr="00B67974">
        <w:rPr>
          <w:rFonts w:ascii="Arial" w:hAnsi="Arial"/>
          <w:sz w:val="22"/>
          <w:szCs w:val="22"/>
        </w:rPr>
        <w:t xml:space="preserve"> di prima”.</w:t>
      </w:r>
    </w:p>
    <w:p w:rsidR="00B67974" w:rsidRPr="00B67974" w:rsidRDefault="00B67974" w:rsidP="00B67974">
      <w:pPr>
        <w:shd w:val="clear" w:color="auto" w:fill="FFFFFF"/>
        <w:spacing w:after="0"/>
        <w:rPr>
          <w:rFonts w:ascii="Arial" w:eastAsia="Times New Roman" w:hAnsi="Arial" w:cs="Arial"/>
          <w:sz w:val="22"/>
          <w:szCs w:val="22"/>
          <w:lang w:eastAsia="en-GB"/>
        </w:rPr>
      </w:pPr>
    </w:p>
    <w:p w:rsidR="00B67974" w:rsidRPr="00B67974" w:rsidRDefault="00B67974" w:rsidP="00B67974">
      <w:pPr>
        <w:shd w:val="clear" w:color="auto" w:fill="FFFFFF"/>
        <w:spacing w:after="0"/>
        <w:rPr>
          <w:rFonts w:ascii="Arial" w:eastAsia="Times New Roman" w:hAnsi="Arial" w:cs="Arial"/>
          <w:sz w:val="22"/>
          <w:szCs w:val="22"/>
        </w:rPr>
      </w:pPr>
      <w:r w:rsidRPr="00B67974">
        <w:rPr>
          <w:rFonts w:ascii="Arial" w:hAnsi="Arial"/>
          <w:b/>
          <w:bCs/>
          <w:sz w:val="22"/>
          <w:szCs w:val="22"/>
        </w:rPr>
        <w:t xml:space="preserve">Eben Upton, CEO di Raspberry Pi Trading ha </w:t>
      </w:r>
      <w:proofErr w:type="spellStart"/>
      <w:r w:rsidRPr="00B67974">
        <w:rPr>
          <w:rFonts w:ascii="Arial" w:hAnsi="Arial"/>
          <w:b/>
          <w:bCs/>
          <w:sz w:val="22"/>
          <w:szCs w:val="22"/>
        </w:rPr>
        <w:t>detto</w:t>
      </w:r>
      <w:proofErr w:type="spellEnd"/>
      <w:r w:rsidRPr="00B67974">
        <w:rPr>
          <w:rFonts w:ascii="Arial" w:hAnsi="Arial"/>
          <w:sz w:val="22"/>
          <w:szCs w:val="22"/>
        </w:rPr>
        <w:t> “</w:t>
      </w:r>
      <w:proofErr w:type="spellStart"/>
      <w:r w:rsidRPr="00B67974">
        <w:rPr>
          <w:rFonts w:ascii="Arial" w:hAnsi="Arial"/>
          <w:sz w:val="22"/>
          <w:szCs w:val="22"/>
        </w:rPr>
        <w:t>Oggi</w:t>
      </w:r>
      <w:proofErr w:type="spellEnd"/>
      <w:r w:rsidRPr="00B67974">
        <w:rPr>
          <w:rFonts w:ascii="Arial" w:hAnsi="Arial"/>
          <w:sz w:val="22"/>
          <w:szCs w:val="22"/>
        </w:rPr>
        <w:t xml:space="preserve">, con </w:t>
      </w:r>
      <w:proofErr w:type="spellStart"/>
      <w:proofErr w:type="gramStart"/>
      <w:r w:rsidRPr="00B67974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lancio</w:t>
      </w:r>
      <w:proofErr w:type="spellEnd"/>
      <w:r w:rsidRPr="00B67974">
        <w:rPr>
          <w:rFonts w:ascii="Arial" w:hAnsi="Arial"/>
          <w:sz w:val="22"/>
          <w:szCs w:val="22"/>
        </w:rPr>
        <w:t xml:space="preserve"> di Raspberry Pi Compute Module 3+, </w:t>
      </w:r>
      <w:proofErr w:type="spellStart"/>
      <w:r w:rsidRPr="00B67974">
        <w:rPr>
          <w:rFonts w:ascii="Arial" w:hAnsi="Arial"/>
          <w:sz w:val="22"/>
          <w:szCs w:val="22"/>
        </w:rPr>
        <w:t>siamo</w:t>
      </w:r>
      <w:proofErr w:type="spellEnd"/>
      <w:r w:rsidRPr="00B67974">
        <w:rPr>
          <w:rFonts w:ascii="Arial" w:hAnsi="Arial"/>
          <w:sz w:val="22"/>
          <w:szCs w:val="22"/>
        </w:rPr>
        <w:t xml:space="preserve"> in </w:t>
      </w:r>
      <w:proofErr w:type="spellStart"/>
      <w:r w:rsidRPr="00B67974">
        <w:rPr>
          <w:rFonts w:ascii="Arial" w:hAnsi="Arial"/>
          <w:sz w:val="22"/>
          <w:szCs w:val="22"/>
        </w:rPr>
        <w:t>grado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offrire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gamma </w:t>
      </w:r>
      <w:proofErr w:type="spellStart"/>
      <w:r w:rsidRPr="00B67974">
        <w:rPr>
          <w:rFonts w:ascii="Arial" w:hAnsi="Arial"/>
          <w:sz w:val="22"/>
          <w:szCs w:val="22"/>
        </w:rPr>
        <w:t>completa</w:t>
      </w:r>
      <w:proofErr w:type="spellEnd"/>
      <w:r w:rsidRPr="00B67974">
        <w:rPr>
          <w:rFonts w:ascii="Arial" w:hAnsi="Arial"/>
          <w:sz w:val="22"/>
          <w:szCs w:val="22"/>
        </w:rPr>
        <w:t xml:space="preserve"> di computer a </w:t>
      </w:r>
      <w:proofErr w:type="spellStart"/>
      <w:r w:rsidRPr="00B67974">
        <w:rPr>
          <w:rFonts w:ascii="Arial" w:hAnsi="Arial"/>
          <w:sz w:val="22"/>
          <w:szCs w:val="22"/>
        </w:rPr>
        <w:t>scheda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singola</w:t>
      </w:r>
      <w:proofErr w:type="spellEnd"/>
      <w:r w:rsidRPr="00B67974">
        <w:rPr>
          <w:rFonts w:ascii="Arial" w:hAnsi="Arial"/>
          <w:sz w:val="22"/>
          <w:szCs w:val="22"/>
        </w:rPr>
        <w:t xml:space="preserve"> e di </w:t>
      </w:r>
      <w:proofErr w:type="spellStart"/>
      <w:r w:rsidRPr="00B67974">
        <w:rPr>
          <w:rFonts w:ascii="Arial" w:hAnsi="Arial"/>
          <w:sz w:val="22"/>
          <w:szCs w:val="22"/>
        </w:rPr>
        <w:t>prodotti</w:t>
      </w:r>
      <w:proofErr w:type="spellEnd"/>
      <w:r w:rsidRPr="00B67974">
        <w:rPr>
          <w:rFonts w:ascii="Arial" w:hAnsi="Arial"/>
          <w:sz w:val="22"/>
          <w:szCs w:val="22"/>
        </w:rPr>
        <w:t xml:space="preserve"> SOM (system-on-module) </w:t>
      </w:r>
      <w:proofErr w:type="spellStart"/>
      <w:r w:rsidRPr="00B67974">
        <w:rPr>
          <w:rFonts w:ascii="Arial" w:hAnsi="Arial"/>
          <w:sz w:val="22"/>
          <w:szCs w:val="22"/>
        </w:rPr>
        <w:t>basati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su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dispositivo</w:t>
      </w:r>
      <w:proofErr w:type="spellEnd"/>
      <w:r w:rsidRPr="00B67974">
        <w:rPr>
          <w:rFonts w:ascii="Arial" w:hAnsi="Arial"/>
          <w:sz w:val="22"/>
          <w:szCs w:val="22"/>
        </w:rPr>
        <w:t xml:space="preserve"> Broadcom BCM2837B0 </w:t>
      </w:r>
      <w:proofErr w:type="spellStart"/>
      <w:r w:rsidRPr="00B67974">
        <w:rPr>
          <w:rFonts w:ascii="Arial" w:hAnsi="Arial"/>
          <w:sz w:val="22"/>
          <w:szCs w:val="22"/>
        </w:rPr>
        <w:t>ad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alte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prestazioni</w:t>
      </w:r>
      <w:proofErr w:type="spellEnd"/>
      <w:r w:rsidRPr="00B67974">
        <w:rPr>
          <w:rFonts w:ascii="Arial" w:hAnsi="Arial"/>
          <w:sz w:val="22"/>
          <w:szCs w:val="22"/>
        </w:rPr>
        <w:t xml:space="preserve"> di ultima </w:t>
      </w:r>
      <w:proofErr w:type="spellStart"/>
      <w:r w:rsidRPr="00B67974">
        <w:rPr>
          <w:rFonts w:ascii="Arial" w:hAnsi="Arial"/>
          <w:sz w:val="22"/>
          <w:szCs w:val="22"/>
        </w:rPr>
        <w:t>generazione</w:t>
      </w:r>
      <w:proofErr w:type="spellEnd"/>
      <w:r w:rsidRPr="00B67974">
        <w:rPr>
          <w:rFonts w:ascii="Arial" w:hAnsi="Arial"/>
          <w:sz w:val="22"/>
          <w:szCs w:val="22"/>
        </w:rPr>
        <w:t xml:space="preserve">. </w:t>
      </w:r>
      <w:proofErr w:type="spellStart"/>
      <w:r w:rsidRPr="00B67974">
        <w:rPr>
          <w:rFonts w:ascii="Arial" w:hAnsi="Arial"/>
          <w:sz w:val="22"/>
          <w:szCs w:val="22"/>
        </w:rPr>
        <w:t>Ideale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costruttori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ingegneri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professionali</w:t>
      </w:r>
      <w:proofErr w:type="spellEnd"/>
      <w:r w:rsidRPr="00B67974">
        <w:rPr>
          <w:rFonts w:ascii="Arial" w:hAnsi="Arial"/>
          <w:sz w:val="22"/>
          <w:szCs w:val="22"/>
        </w:rPr>
        <w:t xml:space="preserve">, Compute Module 3+ </w:t>
      </w:r>
      <w:proofErr w:type="spellStart"/>
      <w:r w:rsidRPr="00B67974">
        <w:rPr>
          <w:rFonts w:ascii="Arial" w:hAnsi="Arial"/>
          <w:sz w:val="22"/>
          <w:szCs w:val="22"/>
        </w:rPr>
        <w:t>offre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prestazioni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termiche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migliori</w:t>
      </w:r>
      <w:proofErr w:type="spellEnd"/>
      <w:r w:rsidRPr="00B67974">
        <w:rPr>
          <w:rFonts w:ascii="Arial" w:hAnsi="Arial"/>
          <w:sz w:val="22"/>
          <w:szCs w:val="22"/>
        </w:rPr>
        <w:t xml:space="preserve"> e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ampia</w:t>
      </w:r>
      <w:proofErr w:type="spellEnd"/>
      <w:r w:rsidRPr="00B67974">
        <w:rPr>
          <w:rFonts w:ascii="Arial" w:hAnsi="Arial"/>
          <w:sz w:val="22"/>
          <w:szCs w:val="22"/>
        </w:rPr>
        <w:t xml:space="preserve"> gamma di temperature </w:t>
      </w:r>
      <w:proofErr w:type="spellStart"/>
      <w:r w:rsidRPr="00B67974">
        <w:rPr>
          <w:rFonts w:ascii="Arial" w:hAnsi="Arial"/>
          <w:sz w:val="22"/>
          <w:szCs w:val="22"/>
        </w:rPr>
        <w:t>ambiente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supportate</w:t>
      </w:r>
      <w:proofErr w:type="spellEnd"/>
      <w:r w:rsidRPr="00B67974">
        <w:rPr>
          <w:rFonts w:ascii="Arial" w:hAnsi="Arial"/>
          <w:sz w:val="22"/>
          <w:szCs w:val="22"/>
        </w:rPr>
        <w:t xml:space="preserve">, </w:t>
      </w:r>
      <w:proofErr w:type="spellStart"/>
      <w:r w:rsidRPr="00B67974">
        <w:rPr>
          <w:rFonts w:ascii="Arial" w:hAnsi="Arial"/>
          <w:sz w:val="22"/>
          <w:szCs w:val="22"/>
        </w:rPr>
        <w:t>molte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più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opzioni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memorizzazione</w:t>
      </w:r>
      <w:proofErr w:type="spellEnd"/>
      <w:r w:rsidRPr="00B67974">
        <w:rPr>
          <w:rFonts w:ascii="Arial" w:hAnsi="Arial"/>
          <w:sz w:val="22"/>
          <w:szCs w:val="22"/>
        </w:rPr>
        <w:t xml:space="preserve"> e accesso </w:t>
      </w:r>
      <w:proofErr w:type="spellStart"/>
      <w:r w:rsidRPr="00B67974">
        <w:rPr>
          <w:rFonts w:ascii="Arial" w:hAnsi="Arial"/>
          <w:sz w:val="22"/>
          <w:szCs w:val="22"/>
        </w:rPr>
        <w:t>alla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sofisticata</w:t>
      </w:r>
      <w:proofErr w:type="spellEnd"/>
      <w:r w:rsidRPr="00B67974">
        <w:rPr>
          <w:rFonts w:ascii="Arial" w:hAnsi="Arial"/>
          <w:sz w:val="22"/>
          <w:szCs w:val="22"/>
        </w:rPr>
        <w:t xml:space="preserve"> community e </w:t>
      </w:r>
      <w:proofErr w:type="spellStart"/>
      <w:r w:rsidRPr="00B67974">
        <w:rPr>
          <w:rFonts w:ascii="Arial" w:hAnsi="Arial"/>
          <w:sz w:val="22"/>
          <w:szCs w:val="22"/>
        </w:rPr>
        <w:t>all’ecosistema</w:t>
      </w:r>
      <w:proofErr w:type="spellEnd"/>
      <w:r w:rsidRPr="00B67974">
        <w:rPr>
          <w:rFonts w:ascii="Arial" w:hAnsi="Arial"/>
          <w:sz w:val="22"/>
          <w:szCs w:val="22"/>
        </w:rPr>
        <w:t xml:space="preserve"> software di Raspberry Pi”.</w:t>
      </w:r>
    </w:p>
    <w:p w:rsidR="00B67974" w:rsidRPr="00B67974" w:rsidRDefault="00B67974" w:rsidP="00B67974">
      <w:pPr>
        <w:shd w:val="clear" w:color="auto" w:fill="FFFFFF"/>
        <w:spacing w:after="0"/>
        <w:rPr>
          <w:rFonts w:ascii="Arial" w:eastAsia="Times New Roman" w:hAnsi="Arial" w:cs="Arial"/>
          <w:sz w:val="22"/>
          <w:szCs w:val="22"/>
          <w:lang w:eastAsia="en-GB"/>
        </w:rPr>
      </w:pP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  <w:r w:rsidRPr="00B67974">
        <w:rPr>
          <w:rFonts w:ascii="Arial" w:hAnsi="Arial"/>
          <w:sz w:val="22"/>
          <w:szCs w:val="22"/>
        </w:rPr>
        <w:t xml:space="preserve">In </w:t>
      </w:r>
      <w:proofErr w:type="spellStart"/>
      <w:r w:rsidRPr="00B67974">
        <w:rPr>
          <w:rFonts w:ascii="Arial" w:hAnsi="Arial"/>
          <w:sz w:val="22"/>
          <w:szCs w:val="22"/>
        </w:rPr>
        <w:t>evidenza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su</w:t>
      </w:r>
      <w:proofErr w:type="spellEnd"/>
      <w:r w:rsidRPr="00B67974">
        <w:rPr>
          <w:rFonts w:ascii="Arial" w:hAnsi="Arial"/>
          <w:sz w:val="22"/>
          <w:szCs w:val="22"/>
        </w:rPr>
        <w:t xml:space="preserve"> Raspberry Pi Compute Module 3+:</w:t>
      </w: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</w:p>
    <w:p w:rsidR="00B67974" w:rsidRPr="00B67974" w:rsidRDefault="00B67974" w:rsidP="00B6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7974">
        <w:rPr>
          <w:rFonts w:ascii="Arial" w:hAnsi="Arial"/>
        </w:rPr>
        <w:t>Processore: Broadcom BCM2837B0 SoC, con Cortex-A53 quad-core a 64 bit a 1,2 GHz.</w:t>
      </w:r>
    </w:p>
    <w:p w:rsidR="00B67974" w:rsidRPr="00B67974" w:rsidRDefault="00B67974" w:rsidP="00B6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7974">
        <w:rPr>
          <w:rFonts w:ascii="Arial" w:hAnsi="Arial"/>
        </w:rPr>
        <w:t>Multimedialità: decodifica H.264 e MPEG-4 (1080p30); codifica H.264 (1080p30); grafica OpenGL ES 2.0.</w:t>
      </w:r>
    </w:p>
    <w:p w:rsidR="00096EE8" w:rsidRPr="00096EE8" w:rsidRDefault="00096EE8" w:rsidP="00096EE8">
      <w:pPr>
        <w:pStyle w:val="ListParagraph"/>
        <w:numPr>
          <w:ilvl w:val="0"/>
          <w:numId w:val="1"/>
        </w:numPr>
        <w:rPr>
          <w:rFonts w:cs="Calibri"/>
          <w:color w:val="1F497D"/>
        </w:rPr>
      </w:pPr>
      <w:r>
        <w:rPr>
          <w:rFonts w:ascii="Arial" w:hAnsi="Arial" w:cs="Arial"/>
        </w:rPr>
        <w:t>Supporto scheda SD: CM3+/Lite porta l’interfaccia della scheda SD ai pin dei moduli, permettendo all’utente di collegarsi a un dispositivo eMMC esterno o a una scheda SD.</w:t>
      </w:r>
    </w:p>
    <w:p w:rsidR="00B67974" w:rsidRPr="00B67974" w:rsidRDefault="00B67974" w:rsidP="00B6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7974">
        <w:rPr>
          <w:rFonts w:ascii="Arial" w:hAnsi="Arial"/>
        </w:rPr>
        <w:t>Ambiente: temperatura ambiente compresa tra -20 e +70 °C.</w:t>
      </w: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  <w:r w:rsidRPr="00B67974">
        <w:rPr>
          <w:rFonts w:ascii="Arial" w:hAnsi="Arial"/>
          <w:sz w:val="22"/>
          <w:szCs w:val="22"/>
        </w:rPr>
        <w:t xml:space="preserve">Raspberry Pi Compute Module 3+ </w:t>
      </w:r>
      <w:proofErr w:type="spellStart"/>
      <w:r w:rsidRPr="00B67974">
        <w:rPr>
          <w:rFonts w:ascii="Arial" w:hAnsi="Arial"/>
          <w:sz w:val="22"/>
          <w:szCs w:val="22"/>
        </w:rPr>
        <w:t>resterà</w:t>
      </w:r>
      <w:proofErr w:type="spellEnd"/>
      <w:r w:rsidRPr="00B67974">
        <w:rPr>
          <w:rFonts w:ascii="Arial" w:hAnsi="Arial"/>
          <w:sz w:val="22"/>
          <w:szCs w:val="22"/>
        </w:rPr>
        <w:t xml:space="preserve"> in </w:t>
      </w:r>
      <w:proofErr w:type="spellStart"/>
      <w:r w:rsidRPr="00B67974">
        <w:rPr>
          <w:rFonts w:ascii="Arial" w:hAnsi="Arial"/>
          <w:sz w:val="22"/>
          <w:szCs w:val="22"/>
        </w:rPr>
        <w:t>produzione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almeno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fino</w:t>
      </w:r>
      <w:proofErr w:type="spellEnd"/>
      <w:r w:rsidRPr="00B67974">
        <w:rPr>
          <w:rFonts w:ascii="Arial" w:hAnsi="Arial"/>
          <w:sz w:val="22"/>
          <w:szCs w:val="22"/>
        </w:rPr>
        <w:t xml:space="preserve"> a </w:t>
      </w:r>
      <w:proofErr w:type="spellStart"/>
      <w:r w:rsidRPr="00B67974">
        <w:rPr>
          <w:rFonts w:ascii="Arial" w:hAnsi="Arial"/>
          <w:sz w:val="22"/>
          <w:szCs w:val="22"/>
        </w:rPr>
        <w:t>gennaio</w:t>
      </w:r>
      <w:proofErr w:type="spellEnd"/>
      <w:r w:rsidRPr="00B67974">
        <w:rPr>
          <w:rFonts w:ascii="Arial" w:hAnsi="Arial"/>
          <w:sz w:val="22"/>
          <w:szCs w:val="22"/>
        </w:rPr>
        <w:t xml:space="preserve"> 2024.</w:t>
      </w:r>
    </w:p>
    <w:p w:rsidR="00B67974" w:rsidRPr="00B67974" w:rsidRDefault="00B67974" w:rsidP="00B67974">
      <w:pPr>
        <w:spacing w:after="0"/>
        <w:rPr>
          <w:rFonts w:ascii="Arial" w:hAnsi="Arial" w:cs="Arial"/>
          <w:sz w:val="22"/>
          <w:szCs w:val="22"/>
        </w:rPr>
      </w:pPr>
    </w:p>
    <w:p w:rsidR="00B67974" w:rsidRPr="00B67974" w:rsidRDefault="00B67974" w:rsidP="00B67974">
      <w:pPr>
        <w:shd w:val="clear" w:color="auto" w:fill="FFFFFF"/>
        <w:spacing w:after="0"/>
        <w:rPr>
          <w:rFonts w:ascii="Arial" w:eastAsia="Times New Roman" w:hAnsi="Arial" w:cs="Arial"/>
          <w:sz w:val="22"/>
          <w:szCs w:val="22"/>
        </w:rPr>
      </w:pPr>
      <w:r w:rsidRPr="00B67974">
        <w:rPr>
          <w:rFonts w:ascii="Arial" w:hAnsi="Arial"/>
          <w:sz w:val="22"/>
          <w:szCs w:val="22"/>
        </w:rPr>
        <w:t xml:space="preserve">Raspberry Pi Compute Module 3+ è </w:t>
      </w:r>
      <w:proofErr w:type="spellStart"/>
      <w:r w:rsidRPr="00B67974">
        <w:rPr>
          <w:rFonts w:ascii="Arial" w:hAnsi="Arial"/>
          <w:sz w:val="22"/>
          <w:szCs w:val="22"/>
        </w:rPr>
        <w:t>disponibile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essere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acquistato</w:t>
      </w:r>
      <w:proofErr w:type="spellEnd"/>
      <w:r w:rsidRPr="00B67974">
        <w:rPr>
          <w:rFonts w:ascii="Arial" w:hAnsi="Arial"/>
          <w:sz w:val="22"/>
          <w:szCs w:val="22"/>
        </w:rPr>
        <w:t xml:space="preserve"> come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1550A6">
        <w:rPr>
          <w:rFonts w:ascii="Arial" w:hAnsi="Arial"/>
          <w:sz w:val="22"/>
          <w:szCs w:val="22"/>
        </w:rPr>
        <w:t>scheda</w:t>
      </w:r>
      <w:proofErr w:type="spellEnd"/>
      <w:r w:rsidRPr="001550A6">
        <w:rPr>
          <w:rFonts w:ascii="Arial" w:hAnsi="Arial"/>
          <w:sz w:val="22"/>
          <w:szCs w:val="22"/>
        </w:rPr>
        <w:t xml:space="preserve"> </w:t>
      </w:r>
      <w:proofErr w:type="spellStart"/>
      <w:r w:rsidRPr="001550A6">
        <w:rPr>
          <w:rFonts w:ascii="Arial" w:hAnsi="Arial"/>
          <w:sz w:val="22"/>
          <w:szCs w:val="22"/>
        </w:rPr>
        <w:t>autonoma</w:t>
      </w:r>
      <w:proofErr w:type="spellEnd"/>
      <w:r w:rsidRPr="001550A6">
        <w:rPr>
          <w:rFonts w:ascii="Arial" w:hAnsi="Arial"/>
          <w:sz w:val="22"/>
          <w:szCs w:val="22"/>
        </w:rPr>
        <w:t xml:space="preserve"> o come un kit di </w:t>
      </w:r>
      <w:proofErr w:type="spellStart"/>
      <w:r w:rsidRPr="001550A6">
        <w:rPr>
          <w:rFonts w:ascii="Arial" w:hAnsi="Arial"/>
          <w:sz w:val="22"/>
          <w:szCs w:val="22"/>
        </w:rPr>
        <w:t>sviluppo</w:t>
      </w:r>
      <w:proofErr w:type="spellEnd"/>
      <w:r w:rsidRPr="001550A6">
        <w:rPr>
          <w:rFonts w:ascii="Arial" w:hAnsi="Arial"/>
          <w:sz w:val="22"/>
          <w:szCs w:val="22"/>
        </w:rPr>
        <w:t xml:space="preserve"> </w:t>
      </w:r>
      <w:proofErr w:type="spellStart"/>
      <w:r w:rsidRPr="001550A6">
        <w:rPr>
          <w:rFonts w:ascii="Arial" w:hAnsi="Arial"/>
          <w:sz w:val="22"/>
          <w:szCs w:val="22"/>
        </w:rPr>
        <w:t>che</w:t>
      </w:r>
      <w:proofErr w:type="spellEnd"/>
      <w:r w:rsidRPr="001550A6">
        <w:rPr>
          <w:rFonts w:ascii="Arial" w:hAnsi="Arial"/>
          <w:sz w:val="22"/>
          <w:szCs w:val="22"/>
        </w:rPr>
        <w:t xml:space="preserve"> incl</w:t>
      </w:r>
      <w:r w:rsidRPr="00B67974">
        <w:rPr>
          <w:rFonts w:ascii="Arial" w:hAnsi="Arial"/>
          <w:sz w:val="22"/>
          <w:szCs w:val="22"/>
        </w:rPr>
        <w:t xml:space="preserve">ude </w:t>
      </w:r>
      <w:proofErr w:type="spellStart"/>
      <w:r w:rsidRPr="00B67974">
        <w:rPr>
          <w:rFonts w:ascii="Arial" w:hAnsi="Arial"/>
          <w:sz w:val="22"/>
          <w:szCs w:val="22"/>
        </w:rPr>
        <w:t>una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B67974">
        <w:rPr>
          <w:rFonts w:ascii="Arial" w:hAnsi="Arial"/>
          <w:sz w:val="22"/>
          <w:szCs w:val="22"/>
        </w:rPr>
        <w:t>scheda</w:t>
      </w:r>
      <w:proofErr w:type="spellEnd"/>
      <w:r w:rsidRPr="00B67974">
        <w:rPr>
          <w:rFonts w:ascii="Arial" w:hAnsi="Arial"/>
          <w:sz w:val="22"/>
          <w:szCs w:val="22"/>
        </w:rPr>
        <w:t xml:space="preserve"> di </w:t>
      </w:r>
      <w:proofErr w:type="spellStart"/>
      <w:r w:rsidRPr="00B67974">
        <w:rPr>
          <w:rFonts w:ascii="Arial" w:hAnsi="Arial"/>
          <w:sz w:val="22"/>
          <w:szCs w:val="22"/>
        </w:rPr>
        <w:t>ingresso</w:t>
      </w:r>
      <w:proofErr w:type="spellEnd"/>
      <w:r w:rsidRPr="00B67974">
        <w:rPr>
          <w:rFonts w:ascii="Arial" w:hAnsi="Arial"/>
          <w:sz w:val="22"/>
          <w:szCs w:val="22"/>
        </w:rPr>
        <w:t>/</w:t>
      </w:r>
      <w:proofErr w:type="spellStart"/>
      <w:r w:rsidRPr="00B67974">
        <w:rPr>
          <w:rFonts w:ascii="Arial" w:hAnsi="Arial"/>
          <w:sz w:val="22"/>
          <w:szCs w:val="22"/>
        </w:rPr>
        <w:t>uscita</w:t>
      </w:r>
      <w:proofErr w:type="spellEnd"/>
      <w:r w:rsidRPr="00B67974">
        <w:rPr>
          <w:rFonts w:ascii="Arial" w:hAnsi="Arial"/>
          <w:sz w:val="22"/>
          <w:szCs w:val="22"/>
        </w:rPr>
        <w:t xml:space="preserve"> per Raspberry Pi Compute Module, un modulo CM3 da 32 GB per Raspberry Pi, un modulo CM3+/Lite per Raspberry Pi e </w:t>
      </w:r>
      <w:proofErr w:type="spellStart"/>
      <w:r w:rsidRPr="00B67974">
        <w:rPr>
          <w:rFonts w:ascii="Arial" w:hAnsi="Arial"/>
          <w:sz w:val="22"/>
          <w:szCs w:val="22"/>
        </w:rPr>
        <w:t>adattatori</w:t>
      </w:r>
      <w:proofErr w:type="spellEnd"/>
      <w:r w:rsidRPr="00B67974">
        <w:rPr>
          <w:rFonts w:ascii="Arial" w:hAnsi="Arial"/>
          <w:sz w:val="22"/>
          <w:szCs w:val="22"/>
        </w:rPr>
        <w:t xml:space="preserve"> per </w:t>
      </w:r>
      <w:proofErr w:type="spellStart"/>
      <w:r w:rsidRPr="00B67974">
        <w:rPr>
          <w:rFonts w:ascii="Arial" w:hAnsi="Arial"/>
          <w:sz w:val="22"/>
          <w:szCs w:val="22"/>
        </w:rPr>
        <w:t>fotocamera</w:t>
      </w:r>
      <w:proofErr w:type="spellEnd"/>
      <w:r w:rsidRPr="00B67974">
        <w:rPr>
          <w:rFonts w:ascii="Arial" w:hAnsi="Arial"/>
          <w:sz w:val="22"/>
          <w:szCs w:val="22"/>
        </w:rPr>
        <w:t xml:space="preserve"> e display.  </w:t>
      </w:r>
      <w:proofErr w:type="spellStart"/>
      <w:r w:rsidRPr="00B67974">
        <w:rPr>
          <w:rFonts w:ascii="Arial" w:hAnsi="Arial"/>
          <w:sz w:val="22"/>
          <w:szCs w:val="22"/>
        </w:rPr>
        <w:t>Visita</w:t>
      </w:r>
      <w:proofErr w:type="spell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B67974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B67974">
        <w:rPr>
          <w:rFonts w:ascii="Arial" w:hAnsi="Arial"/>
          <w:sz w:val="22"/>
          <w:szCs w:val="22"/>
        </w:rPr>
        <w:t xml:space="preserve"> </w:t>
      </w:r>
      <w:proofErr w:type="spellStart"/>
      <w:r w:rsidRPr="001550A6">
        <w:rPr>
          <w:rFonts w:ascii="Arial" w:hAnsi="Arial"/>
          <w:sz w:val="22"/>
          <w:szCs w:val="22"/>
        </w:rPr>
        <w:t>sito</w:t>
      </w:r>
      <w:proofErr w:type="spellEnd"/>
      <w:r w:rsidRPr="001550A6">
        <w:rPr>
          <w:rFonts w:ascii="Arial" w:hAnsi="Arial"/>
          <w:sz w:val="22"/>
          <w:szCs w:val="22"/>
        </w:rPr>
        <w:t> </w:t>
      </w:r>
      <w:hyperlink r:id="rId8" w:history="1">
        <w:r w:rsidRPr="001550A6">
          <w:rPr>
            <w:rFonts w:ascii="Arial" w:hAnsi="Arial"/>
            <w:color w:val="0563C1"/>
            <w:sz w:val="22"/>
            <w:szCs w:val="22"/>
            <w:u w:val="single"/>
          </w:rPr>
          <w:t>Farnell element14</w:t>
        </w:r>
        <w:r w:rsidRPr="001550A6">
          <w:rPr>
            <w:rFonts w:ascii="Arial" w:hAnsi="Arial"/>
            <w:sz w:val="22"/>
            <w:szCs w:val="22"/>
            <w:u w:val="single"/>
          </w:rPr>
          <w:t> </w:t>
        </w:r>
      </w:hyperlink>
      <w:r w:rsidRPr="00B67974">
        <w:rPr>
          <w:rFonts w:ascii="Arial" w:hAnsi="Arial"/>
          <w:sz w:val="22"/>
          <w:szCs w:val="22"/>
        </w:rPr>
        <w:t xml:space="preserve">in </w:t>
      </w:r>
      <w:r w:rsidRPr="001550A6">
        <w:rPr>
          <w:rFonts w:ascii="Arial" w:hAnsi="Arial"/>
          <w:sz w:val="22"/>
          <w:szCs w:val="22"/>
        </w:rPr>
        <w:t>Europa, </w:t>
      </w:r>
      <w:hyperlink r:id="rId9" w:history="1">
        <w:r w:rsidRPr="001550A6">
          <w:rPr>
            <w:rFonts w:ascii="Arial" w:hAnsi="Arial"/>
            <w:color w:val="0563C1"/>
            <w:sz w:val="22"/>
            <w:szCs w:val="22"/>
            <w:u w:val="single"/>
          </w:rPr>
          <w:t>element14</w:t>
        </w:r>
      </w:hyperlink>
      <w:r w:rsidRPr="001550A6">
        <w:rPr>
          <w:rFonts w:ascii="Arial" w:hAnsi="Arial"/>
          <w:sz w:val="22"/>
          <w:szCs w:val="22"/>
        </w:rPr>
        <w:t> </w:t>
      </w:r>
      <w:proofErr w:type="spellStart"/>
      <w:r w:rsidRPr="001550A6">
        <w:rPr>
          <w:rFonts w:ascii="Arial" w:hAnsi="Arial"/>
          <w:sz w:val="22"/>
          <w:szCs w:val="22"/>
        </w:rPr>
        <w:t>nell’area</w:t>
      </w:r>
      <w:proofErr w:type="spellEnd"/>
      <w:r w:rsidRPr="00B67974">
        <w:rPr>
          <w:rFonts w:ascii="Arial" w:hAnsi="Arial"/>
          <w:sz w:val="22"/>
          <w:szCs w:val="22"/>
        </w:rPr>
        <w:t xml:space="preserve"> APAC </w:t>
      </w:r>
      <w:r w:rsidRPr="001550A6">
        <w:rPr>
          <w:rFonts w:ascii="Arial" w:hAnsi="Arial"/>
          <w:sz w:val="22"/>
          <w:szCs w:val="22"/>
        </w:rPr>
        <w:t>e </w:t>
      </w:r>
      <w:hyperlink r:id="rId10" w:history="1">
        <w:r w:rsidRPr="001550A6">
          <w:rPr>
            <w:rFonts w:ascii="Arial" w:hAnsi="Arial"/>
            <w:color w:val="0563C1"/>
            <w:sz w:val="22"/>
            <w:szCs w:val="22"/>
            <w:u w:val="single"/>
          </w:rPr>
          <w:t>Newark element14</w:t>
        </w:r>
        <w:r w:rsidRPr="001550A6">
          <w:rPr>
            <w:rFonts w:ascii="Arial" w:hAnsi="Arial"/>
            <w:sz w:val="22"/>
            <w:szCs w:val="22"/>
            <w:u w:val="single"/>
          </w:rPr>
          <w:t> </w:t>
        </w:r>
      </w:hyperlink>
      <w:r w:rsidRPr="00B67974">
        <w:rPr>
          <w:rFonts w:ascii="Arial" w:hAnsi="Arial"/>
          <w:sz w:val="22"/>
          <w:szCs w:val="22"/>
        </w:rPr>
        <w:t xml:space="preserve">in Nord America. </w:t>
      </w:r>
    </w:p>
    <w:p w:rsidR="00B67974" w:rsidRPr="00B67974" w:rsidRDefault="00B67974" w:rsidP="00B67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en-GB" w:bidi="ar-SA"/>
        </w:rPr>
      </w:pPr>
    </w:p>
    <w:p w:rsidR="00B67974" w:rsidRPr="00B67974" w:rsidRDefault="00B67974" w:rsidP="00B67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Cambria" w:hAnsi="Arial" w:cs="Arial"/>
          <w:color w:val="000000"/>
          <w:kern w:val="0"/>
          <w:sz w:val="22"/>
          <w:szCs w:val="22"/>
          <w:lang w:val="it-IT" w:eastAsia="en-US" w:bidi="ar-SA"/>
        </w:rPr>
      </w:pPr>
    </w:p>
    <w:p w:rsidR="00B67974" w:rsidRDefault="00B67974" w:rsidP="00B6797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Cambria"/>
          <w:b/>
          <w:color w:val="000000"/>
          <w:kern w:val="0"/>
          <w:sz w:val="22"/>
          <w:szCs w:val="22"/>
          <w:lang w:val="it-IT" w:eastAsia="en-US" w:bidi="ar-SA"/>
        </w:rPr>
      </w:pPr>
      <w:r w:rsidRPr="00B67974">
        <w:rPr>
          <w:rFonts w:ascii="Arial" w:eastAsia="Cambria" w:hAnsi="Arial" w:cs="Cambria"/>
          <w:b/>
          <w:color w:val="000000"/>
          <w:kern w:val="0"/>
          <w:sz w:val="22"/>
          <w:szCs w:val="22"/>
          <w:lang w:val="it-IT" w:eastAsia="en-US" w:bidi="ar-SA"/>
        </w:rPr>
        <w:t>**Fine**</w:t>
      </w:r>
    </w:p>
    <w:p w:rsidR="00B67974" w:rsidRPr="00B67974" w:rsidRDefault="00B67974" w:rsidP="00B6797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color w:val="000000"/>
          <w:kern w:val="0"/>
          <w:sz w:val="22"/>
          <w:szCs w:val="22"/>
          <w:lang w:val="it-IT" w:eastAsia="en-US" w:bidi="ar-SA"/>
        </w:rPr>
      </w:pPr>
    </w:p>
    <w:p w:rsidR="00B67974" w:rsidRPr="007144AF" w:rsidRDefault="00B67974" w:rsidP="00B67974">
      <w:pPr>
        <w:spacing w:after="0"/>
        <w:rPr>
          <w:rFonts w:ascii="Arial" w:hAnsi="Arial" w:cs="Arial"/>
          <w:b/>
          <w:u w:val="single"/>
          <w:lang w:val="it-IT"/>
        </w:rPr>
      </w:pPr>
      <w:r w:rsidRPr="007144AF">
        <w:rPr>
          <w:rFonts w:ascii="Arial" w:hAnsi="Arial" w:cs="Arial"/>
          <w:b/>
          <w:u w:val="single"/>
          <w:lang w:val="it-IT"/>
        </w:rPr>
        <w:t>Note per gli Editori</w:t>
      </w:r>
    </w:p>
    <w:p w:rsidR="00B67974" w:rsidRDefault="00B67974" w:rsidP="00B67974">
      <w:pPr>
        <w:spacing w:after="0"/>
        <w:rPr>
          <w:rFonts w:ascii="Arial" w:hAnsi="Arial" w:cs="Arial"/>
          <w:b/>
          <w:u w:val="single"/>
          <w:lang w:val="it-IT"/>
        </w:rPr>
      </w:pPr>
    </w:p>
    <w:p w:rsidR="00B67974" w:rsidRPr="00B67974" w:rsidRDefault="00B67974" w:rsidP="00B67974">
      <w:pPr>
        <w:rPr>
          <w:rFonts w:ascii="Arial" w:hAnsi="Arial" w:cs="Arial"/>
        </w:rPr>
      </w:pPr>
      <w:r>
        <w:rPr>
          <w:rFonts w:ascii="Arial" w:hAnsi="Arial"/>
        </w:rPr>
        <w:t xml:space="preserve">* In base </w:t>
      </w:r>
      <w:proofErr w:type="spellStart"/>
      <w:r>
        <w:rPr>
          <w:rFonts w:ascii="Arial" w:hAnsi="Arial"/>
        </w:rPr>
        <w:t>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ricerche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condotte</w:t>
      </w:r>
      <w:proofErr w:type="spellEnd"/>
      <w:r>
        <w:rPr>
          <w:rFonts w:ascii="Arial" w:hAnsi="Arial"/>
        </w:rPr>
        <w:t xml:space="preserve"> da Premier Farnell </w:t>
      </w:r>
    </w:p>
    <w:p w:rsidR="00B67974" w:rsidRPr="007144AF" w:rsidRDefault="00B67974" w:rsidP="00B67974">
      <w:pPr>
        <w:spacing w:after="0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hyperlink r:id="rId11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www.element14.com/news</w:t>
        </w:r>
      </w:hyperlink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  <w:u w:val="single"/>
          <w:lang w:val="it-IT"/>
        </w:rPr>
      </w:pPr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  <w:lang w:val="it-IT"/>
        </w:rPr>
      </w:pPr>
      <w:r w:rsidRPr="007144AF">
        <w:rPr>
          <w:rFonts w:ascii="Arial" w:hAnsi="Arial" w:cs="Arial"/>
          <w:b/>
          <w:bCs/>
          <w:lang w:val="it-IT"/>
        </w:rPr>
        <w:t>Chi siamo</w:t>
      </w:r>
    </w:p>
    <w:p w:rsidR="00B67974" w:rsidRPr="007144AF" w:rsidRDefault="00B67974" w:rsidP="00B67974">
      <w:pPr>
        <w:spacing w:after="0"/>
        <w:rPr>
          <w:rFonts w:ascii="Arial" w:hAnsi="Arial" w:cs="Arial"/>
          <w:lang w:val="it-IT"/>
        </w:rPr>
      </w:pPr>
    </w:p>
    <w:p w:rsidR="00B67974" w:rsidRPr="007144AF" w:rsidRDefault="00EA6DFC" w:rsidP="00B67974">
      <w:pPr>
        <w:spacing w:after="0"/>
        <w:rPr>
          <w:rFonts w:ascii="Arial" w:hAnsi="Arial" w:cs="Arial"/>
          <w:lang w:val="it-IT"/>
        </w:rPr>
      </w:pPr>
      <w:hyperlink r:id="rId12" w:history="1">
        <w:r w:rsidR="00B67974" w:rsidRPr="006A1957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="00B67974" w:rsidRPr="007144AF">
        <w:rPr>
          <w:rFonts w:ascii="Arial" w:hAnsi="Arial" w:cs="Arial"/>
          <w:lang w:val="it-IT"/>
        </w:rPr>
        <w:t xml:space="preserve"> fa parte del Gruppo d’Affari </w:t>
      </w:r>
      <w:hyperlink r:id="rId13" w:history="1">
        <w:r w:rsidR="00B67974" w:rsidRPr="006A1957">
          <w:rPr>
            <w:rStyle w:val="Hyperlink"/>
            <w:rFonts w:ascii="Arial" w:hAnsi="Arial" w:cs="Arial"/>
            <w:color w:val="0563C1"/>
            <w:lang w:val="it-IT"/>
          </w:rPr>
          <w:t>Premier Farnell</w:t>
        </w:r>
        <w:r w:rsidR="00B67974" w:rsidRPr="007144AF">
          <w:rPr>
            <w:rStyle w:val="Hyperlink"/>
            <w:rFonts w:ascii="Arial" w:hAnsi="Arial" w:cs="Arial"/>
            <w:lang w:val="it-IT"/>
          </w:rPr>
          <w:t xml:space="preserve"> </w:t>
        </w:r>
      </w:hyperlink>
      <w:r w:rsidR="00B67974" w:rsidRPr="007144AF">
        <w:rPr>
          <w:rFonts w:ascii="Arial" w:hAnsi="Arial" w:cs="Arial"/>
          <w:lang w:val="it-IT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:rsidR="00B67974" w:rsidRPr="007144AF" w:rsidRDefault="00B67974" w:rsidP="00B67974">
      <w:pPr>
        <w:spacing w:after="0"/>
        <w:ind w:left="1440"/>
        <w:rPr>
          <w:rFonts w:ascii="Arial" w:hAnsi="Arial" w:cs="Arial"/>
          <w:lang w:val="it-IT"/>
        </w:rPr>
      </w:pPr>
    </w:p>
    <w:p w:rsidR="00B67974" w:rsidRPr="006A1957" w:rsidRDefault="00B67974" w:rsidP="00B67974">
      <w:pPr>
        <w:pStyle w:val="HTMLPreformatted"/>
        <w:shd w:val="clear" w:color="auto" w:fill="FFFFFF"/>
        <w:spacing w:line="276" w:lineRule="auto"/>
        <w:rPr>
          <w:rFonts w:ascii="Arial" w:eastAsia="Times New Roman" w:hAnsi="Arial" w:cs="Arial"/>
          <w:kern w:val="0"/>
          <w:szCs w:val="20"/>
          <w:lang w:val="es-AR" w:eastAsia="en-GB" w:bidi="ar-SA"/>
        </w:rPr>
      </w:pPr>
      <w:r w:rsidRPr="007144AF">
        <w:rPr>
          <w:rFonts w:ascii="Arial" w:hAnsi="Arial" w:cs="Arial"/>
          <w:lang w:val="it-IT"/>
        </w:rPr>
        <w:t xml:space="preserve">Premier Farnell è una business unit di Avnet </w:t>
      </w:r>
      <w:r>
        <w:rPr>
          <w:rFonts w:ascii="Arial" w:hAnsi="Arial" w:cs="Arial"/>
          <w:lang w:val="it-IT"/>
        </w:rPr>
        <w:t>(Nasdaq</w:t>
      </w:r>
      <w:r w:rsidRPr="007144AF">
        <w:rPr>
          <w:rFonts w:ascii="Arial" w:hAnsi="Arial" w:cs="Arial"/>
          <w:shd w:val="clear" w:color="auto" w:fill="FFFFFF"/>
          <w:lang w:val="it-IT"/>
        </w:rPr>
        <w:t>:</w:t>
      </w:r>
      <w:r>
        <w:rPr>
          <w:rFonts w:ascii="Arial" w:hAnsi="Arial" w:cs="Arial"/>
          <w:shd w:val="clear" w:color="auto" w:fill="FFFFFF"/>
          <w:lang w:val="it-IT"/>
        </w:rPr>
        <w:t xml:space="preserve"> </w:t>
      </w:r>
      <w:hyperlink r:id="rId14" w:history="1">
        <w:r w:rsidRPr="006A1957">
          <w:rPr>
            <w:rStyle w:val="Hyperlink"/>
            <w:rFonts w:ascii="Arial" w:hAnsi="Arial" w:cs="Arial"/>
            <w:color w:val="0563C1"/>
            <w:shd w:val="clear" w:color="auto" w:fill="FFFFFF"/>
            <w:lang w:val="it-IT"/>
          </w:rPr>
          <w:t>AVT</w:t>
        </w:r>
      </w:hyperlink>
      <w:r w:rsidRPr="007144AF">
        <w:rPr>
          <w:rFonts w:ascii="Arial" w:hAnsi="Arial" w:cs="Arial"/>
          <w:shd w:val="clear" w:color="auto" w:fill="FFFFFF"/>
          <w:lang w:val="it-IT"/>
        </w:rPr>
        <w:t xml:space="preserve">). Premier Farnell </w:t>
      </w:r>
      <w:r w:rsidRPr="007144AF">
        <w:rPr>
          <w:rFonts w:ascii="Arial" w:hAnsi="Arial" w:cs="Arial"/>
          <w:lang w:val="it-IT"/>
        </w:rPr>
        <w:t>opera come </w:t>
      </w:r>
      <w:hyperlink r:id="rId15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Pr="007144AF">
        <w:rPr>
          <w:rFonts w:ascii="Arial" w:hAnsi="Arial" w:cs="Arial"/>
          <w:lang w:val="it-IT"/>
        </w:rPr>
        <w:t> in Europa, </w:t>
      </w:r>
      <w:hyperlink r:id="rId16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Newark element14</w:t>
        </w:r>
      </w:hyperlink>
      <w:r w:rsidRPr="007144AF">
        <w:rPr>
          <w:rFonts w:ascii="Arial" w:hAnsi="Arial" w:cs="Arial"/>
          <w:lang w:val="it-IT"/>
        </w:rPr>
        <w:t xml:space="preserve"> in Nord America, ed </w:t>
      </w:r>
      <w:hyperlink r:id="rId17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element14</w:t>
        </w:r>
      </w:hyperlink>
      <w:r w:rsidRPr="007144AF">
        <w:rPr>
          <w:rFonts w:ascii="Arial" w:hAnsi="Arial" w:cs="Arial"/>
          <w:lang w:val="it-IT"/>
        </w:rPr>
        <w:t> in tutta l’Asia del Pacifico</w:t>
      </w:r>
      <w:r w:rsidRPr="007144AF">
        <w:rPr>
          <w:rFonts w:ascii="Arial" w:hAnsi="Arial" w:cs="Arial"/>
          <w:shd w:val="clear" w:color="auto" w:fill="FFFFFF"/>
          <w:lang w:val="it-IT"/>
        </w:rPr>
        <w:t>.</w:t>
      </w:r>
      <w:r w:rsidRPr="007144AF">
        <w:rPr>
          <w:rFonts w:ascii="Arial" w:hAnsi="Arial" w:cs="Arial"/>
          <w:lang w:val="it-IT"/>
        </w:rPr>
        <w:t xml:space="preserve"> </w:t>
      </w:r>
      <w:r w:rsidRPr="00BE6AE1">
        <w:rPr>
          <w:rFonts w:ascii="inherit" w:eastAsia="Times New Roman" w:hAnsi="inherit" w:cs="Courier New"/>
          <w:color w:val="212121"/>
          <w:kern w:val="0"/>
          <w:szCs w:val="20"/>
          <w:lang w:val="it-IT" w:eastAsia="en-GB" w:bidi="ar-SA"/>
        </w:rPr>
        <w:t xml:space="preserve">Il </w:t>
      </w:r>
      <w:r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18" w:history="1">
        <w:r w:rsidRPr="006A1957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it-IT" w:eastAsia="en-GB" w:bidi="ar-SA"/>
          </w:rPr>
          <w:t>CPC</w:t>
        </w:r>
      </w:hyperlink>
      <w:r w:rsidRPr="00BE6AE1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 nel Regno Unito.</w:t>
      </w:r>
    </w:p>
    <w:p w:rsidR="00B67974" w:rsidRPr="007144AF" w:rsidRDefault="00B67974" w:rsidP="00B67974">
      <w:pPr>
        <w:spacing w:after="0"/>
        <w:rPr>
          <w:rFonts w:ascii="Arial" w:hAnsi="Arial" w:cs="Arial"/>
          <w:shd w:val="clear" w:color="auto" w:fill="FFFFFF"/>
          <w:lang w:val="it-IT"/>
        </w:rPr>
      </w:pPr>
    </w:p>
    <w:p w:rsidR="00B67974" w:rsidRPr="007144AF" w:rsidRDefault="00B67974" w:rsidP="00B67974">
      <w:pPr>
        <w:shd w:val="clear" w:color="auto" w:fill="FFFFFF"/>
        <w:spacing w:after="0"/>
        <w:rPr>
          <w:rFonts w:ascii="Arial" w:hAnsi="Arial" w:cs="Arial"/>
          <w:lang w:val="it-IT"/>
        </w:rPr>
      </w:pPr>
    </w:p>
    <w:p w:rsidR="00B67974" w:rsidRPr="007144AF" w:rsidRDefault="00B67974" w:rsidP="00B67974">
      <w:pPr>
        <w:shd w:val="clear" w:color="auto" w:fill="FFFFFF"/>
        <w:spacing w:after="0"/>
        <w:rPr>
          <w:rFonts w:ascii="Arial" w:hAnsi="Arial" w:cs="Arial"/>
          <w:lang w:val="it-IT"/>
        </w:rPr>
      </w:pPr>
      <w:r w:rsidRPr="007144AF">
        <w:rPr>
          <w:rFonts w:ascii="Arial" w:hAnsi="Arial" w:cs="Arial"/>
          <w:lang w:val="it-IT"/>
        </w:rPr>
        <w:t xml:space="preserve">Maggiori informazioni su: </w:t>
      </w:r>
      <w:hyperlink r:id="rId19" w:history="1">
        <w:r w:rsidRPr="006A1957">
          <w:rPr>
            <w:rStyle w:val="Hyperlink"/>
            <w:rFonts w:ascii="Arial" w:hAnsi="Arial" w:cs="Arial"/>
            <w:color w:val="0563C1"/>
            <w:lang w:val="it-IT"/>
          </w:rPr>
          <w:t>http://www.premierfarnell.com</w:t>
        </w:r>
      </w:hyperlink>
    </w:p>
    <w:p w:rsidR="00B67974" w:rsidRPr="007144AF" w:rsidRDefault="00B67974" w:rsidP="00B67974">
      <w:pPr>
        <w:pStyle w:val="ColorfulList-Accent11"/>
        <w:spacing w:after="0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67974" w:rsidRPr="007144AF" w:rsidRDefault="00B67974" w:rsidP="00B67974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7144AF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:rsidR="00B67974" w:rsidRPr="00354A6F" w:rsidRDefault="00B67974" w:rsidP="00B67974">
      <w:pPr>
        <w:spacing w:after="0"/>
        <w:rPr>
          <w:rFonts w:ascii="Arial" w:hAnsi="Arial" w:cs="Arial"/>
          <w:b/>
          <w:bCs/>
        </w:rPr>
      </w:pPr>
      <w:r w:rsidRPr="00354A6F">
        <w:rPr>
          <w:rFonts w:ascii="Arial" w:hAnsi="Arial" w:cs="Arial"/>
          <w:b/>
          <w:bCs/>
        </w:rPr>
        <w:t>Chloe Willcox</w:t>
      </w:r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Napier Partnership</w:t>
      </w:r>
    </w:p>
    <w:p w:rsidR="00B67974" w:rsidRPr="007144AF" w:rsidRDefault="00B67974" w:rsidP="00B67974">
      <w:pPr>
        <w:spacing w:after="0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1243 531123</w:t>
      </w:r>
    </w:p>
    <w:p w:rsidR="00B67974" w:rsidRPr="007144AF" w:rsidRDefault="00B67974" w:rsidP="00B67974">
      <w:pPr>
        <w:spacing w:after="0"/>
        <w:rPr>
          <w:rFonts w:ascii="Arial" w:hAnsi="Arial" w:cs="Arial"/>
        </w:rPr>
      </w:pPr>
      <w:r w:rsidRPr="007144AF">
        <w:rPr>
          <w:rFonts w:ascii="Arial" w:hAnsi="Arial" w:cs="Arial"/>
          <w:bCs/>
        </w:rPr>
        <w:t>Email:</w:t>
      </w:r>
      <w:r w:rsidRPr="007144AF">
        <w:rPr>
          <w:rFonts w:ascii="Arial" w:hAnsi="Arial" w:cs="Arial"/>
        </w:rPr>
        <w:t xml:space="preserve"> </w:t>
      </w:r>
      <w:hyperlink r:id="rId20" w:history="1">
        <w:r w:rsidRPr="00354A6F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B67974" w:rsidRPr="006A1957" w:rsidRDefault="00EA6DFC" w:rsidP="00B67974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="00B67974" w:rsidRPr="006A1957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B67974" w:rsidRPr="006A1957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B67974" w:rsidRPr="006C447A" w:rsidRDefault="00B67974" w:rsidP="00B67974">
      <w:pPr>
        <w:spacing w:after="0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 xml:space="preserve"> </w:t>
      </w:r>
    </w:p>
    <w:p w:rsidR="00B67974" w:rsidRPr="006C447A" w:rsidRDefault="00B67974" w:rsidP="00B67974">
      <w:pPr>
        <w:spacing w:after="0"/>
        <w:rPr>
          <w:rFonts w:ascii="Arial" w:hAnsi="Arial" w:cs="Arial"/>
          <w:b/>
          <w:bCs/>
          <w:lang w:val="it-IT"/>
        </w:rPr>
      </w:pPr>
      <w:r w:rsidRPr="006C447A">
        <w:rPr>
          <w:rFonts w:ascii="Arial" w:hAnsi="Arial" w:cs="Arial"/>
          <w:b/>
          <w:bCs/>
          <w:lang w:val="it-IT"/>
        </w:rPr>
        <w:t>Premier Farnell:</w:t>
      </w:r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lastRenderedPageBreak/>
        <w:t>Holly Smart</w:t>
      </w:r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</w:rPr>
      </w:pPr>
      <w:r w:rsidRPr="007144AF">
        <w:rPr>
          <w:rFonts w:ascii="Arial" w:hAnsi="Arial" w:cs="Arial"/>
          <w:b/>
          <w:bCs/>
        </w:rPr>
        <w:t>Head of PR and External Communications</w:t>
      </w:r>
    </w:p>
    <w:p w:rsidR="00B67974" w:rsidRPr="007144AF" w:rsidRDefault="00B67974" w:rsidP="00B67974">
      <w:pPr>
        <w:spacing w:after="0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Tel: +44 113 2485188</w:t>
      </w:r>
    </w:p>
    <w:p w:rsidR="00B67974" w:rsidRPr="007144AF" w:rsidRDefault="00B67974" w:rsidP="00B67974">
      <w:pPr>
        <w:spacing w:after="0"/>
        <w:rPr>
          <w:rFonts w:ascii="Arial" w:hAnsi="Arial" w:cs="Arial"/>
          <w:bCs/>
        </w:rPr>
      </w:pPr>
      <w:r w:rsidRPr="007144AF">
        <w:rPr>
          <w:rFonts w:ascii="Arial" w:hAnsi="Arial" w:cs="Arial"/>
          <w:bCs/>
        </w:rPr>
        <w:t>Email:</w:t>
      </w:r>
      <w:r w:rsidRPr="007144AF">
        <w:rPr>
          <w:rFonts w:ascii="Arial" w:hAnsi="Arial" w:cs="Arial"/>
          <w:b/>
          <w:bCs/>
        </w:rPr>
        <w:t> </w:t>
      </w:r>
      <w:hyperlink r:id="rId22" w:history="1">
        <w:r w:rsidRPr="006A1957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7144AF">
        <w:rPr>
          <w:rFonts w:ascii="Arial" w:hAnsi="Arial" w:cs="Arial"/>
          <w:bCs/>
        </w:rPr>
        <w:t xml:space="preserve">  </w:t>
      </w:r>
    </w:p>
    <w:p w:rsidR="00B67974" w:rsidRPr="007144AF" w:rsidRDefault="00B67974" w:rsidP="00B67974">
      <w:pPr>
        <w:spacing w:after="0"/>
        <w:rPr>
          <w:rFonts w:ascii="Arial" w:hAnsi="Arial" w:cs="Arial"/>
          <w:color w:val="000000"/>
          <w:u w:val="single"/>
          <w:lang w:val="en-GB"/>
        </w:rPr>
      </w:pPr>
    </w:p>
    <w:p w:rsidR="00B67974" w:rsidRPr="007144AF" w:rsidRDefault="00B67974" w:rsidP="00B67974">
      <w:pPr>
        <w:spacing w:after="0"/>
        <w:rPr>
          <w:rFonts w:ascii="Arial" w:hAnsi="Arial" w:cs="Arial"/>
          <w:b/>
          <w:bCs/>
          <w:lang w:val="es-ES_tradnl"/>
        </w:rPr>
      </w:pPr>
    </w:p>
    <w:p w:rsidR="00B67974" w:rsidRPr="007144AF" w:rsidRDefault="00B67974" w:rsidP="00B67974">
      <w:pPr>
        <w:spacing w:after="0"/>
        <w:rPr>
          <w:rFonts w:ascii="Arial" w:hAnsi="Arial" w:cs="Arial"/>
          <w:lang w:val="es-ES_tradnl"/>
        </w:rPr>
      </w:pPr>
    </w:p>
    <w:p w:rsidR="00B67974" w:rsidRPr="007144AF" w:rsidRDefault="00B67974" w:rsidP="00B67974">
      <w:pPr>
        <w:spacing w:after="0"/>
        <w:rPr>
          <w:rFonts w:ascii="Arial" w:hAnsi="Arial" w:cs="Arial"/>
          <w:b/>
        </w:rPr>
      </w:pPr>
    </w:p>
    <w:p w:rsidR="009E78D1" w:rsidRDefault="009E78D1" w:rsidP="00B67974">
      <w:pPr>
        <w:spacing w:after="0"/>
      </w:pPr>
    </w:p>
    <w:sectPr w:rsidR="009E78D1" w:rsidSect="00034BF5">
      <w:headerReference w:type="default" r:id="rId23"/>
      <w:footerReference w:type="default" r:id="rId24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74" w:rsidRDefault="00B67974" w:rsidP="00B67974">
      <w:pPr>
        <w:spacing w:after="0" w:line="240" w:lineRule="auto"/>
      </w:pPr>
      <w:r>
        <w:separator/>
      </w:r>
    </w:p>
  </w:endnote>
  <w:endnote w:type="continuationSeparator" w:id="0">
    <w:p w:rsidR="00B67974" w:rsidRDefault="00B67974" w:rsidP="00B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B67974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FAR391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74" w:rsidRDefault="00B67974" w:rsidP="00B67974">
      <w:pPr>
        <w:spacing w:after="0" w:line="240" w:lineRule="auto"/>
      </w:pPr>
      <w:r>
        <w:separator/>
      </w:r>
    </w:p>
  </w:footnote>
  <w:footnote w:type="continuationSeparator" w:id="0">
    <w:p w:rsidR="00B67974" w:rsidRDefault="00B67974" w:rsidP="00B6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EA6DFC" w:rsidP="00960163">
    <w:pPr>
      <w:pStyle w:val="Header"/>
      <w:jc w:val="center"/>
    </w:pPr>
  </w:p>
  <w:p w:rsidR="000865A0" w:rsidRDefault="00B67974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226C6A42" wp14:editId="343530D5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779F2076" wp14:editId="2EAD3AD7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EA6DFC" w:rsidP="00960163">
    <w:pPr>
      <w:pStyle w:val="Header"/>
      <w:jc w:val="center"/>
    </w:pPr>
  </w:p>
  <w:p w:rsidR="000865A0" w:rsidRDefault="00EA6DFC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361"/>
    <w:multiLevelType w:val="hybridMultilevel"/>
    <w:tmpl w:val="CFB01C10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B5BD0"/>
    <w:multiLevelType w:val="hybridMultilevel"/>
    <w:tmpl w:val="2214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4"/>
    <w:rsid w:val="00096EE8"/>
    <w:rsid w:val="001550A6"/>
    <w:rsid w:val="009E78D1"/>
    <w:rsid w:val="00B67974"/>
    <w:rsid w:val="00E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0C9B2-D7C4-4860-AF88-B5066DED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7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79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6797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6797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67974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97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797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974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974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B67974"/>
    <w:pPr>
      <w:suppressAutoHyphens w:val="0"/>
      <w:spacing w:after="0" w:line="240" w:lineRule="auto"/>
      <w:ind w:left="720"/>
    </w:pPr>
    <w:rPr>
      <w:rFonts w:ascii="Calibri" w:eastAsiaTheme="minorHAnsi" w:hAnsi="Calibri" w:cs="Times New Roman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buy-raspberry-pi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s://www.premierfarnell.com/" TargetMode="External"/><Relationship Id="rId12" Type="http://schemas.openxmlformats.org/officeDocument/2006/relationships/hyperlink" Target="http://it.farnell.com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wark.com/buy-raspberry-pi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.element14.com/buy-raspberry-pi" TargetMode="External"/><Relationship Id="rId14" Type="http://schemas.openxmlformats.org/officeDocument/2006/relationships/hyperlink" Target="https://ir.avnet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4</cp:revision>
  <dcterms:created xsi:type="dcterms:W3CDTF">2019-01-25T10:05:00Z</dcterms:created>
  <dcterms:modified xsi:type="dcterms:W3CDTF">2019-01-25T12:31:00Z</dcterms:modified>
</cp:coreProperties>
</file>