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7C" w:rsidRPr="008A4B7C" w:rsidRDefault="008A4B7C" w:rsidP="008A4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8A4B7C" w:rsidRPr="008A4B7C" w:rsidRDefault="008A4B7C" w:rsidP="008A4B7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8A4B7C">
        <w:rPr>
          <w:rFonts w:ascii="Arial" w:hAnsi="Arial" w:cs="Arial"/>
          <w:b/>
          <w:bCs/>
          <w:sz w:val="26"/>
          <w:szCs w:val="26"/>
        </w:rPr>
        <w:t xml:space="preserve">Farnell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amplia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8A4B7C">
        <w:rPr>
          <w:rFonts w:ascii="Arial" w:hAnsi="Arial" w:cs="Arial"/>
          <w:b/>
          <w:bCs/>
          <w:sz w:val="26"/>
          <w:szCs w:val="26"/>
        </w:rPr>
        <w:t>il</w:t>
      </w:r>
      <w:proofErr w:type="spellEnd"/>
      <w:proofErr w:type="gramEnd"/>
      <w:r w:rsidRPr="008A4B7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proprio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portafoglio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di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prodotti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con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il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fornitore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di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soluzioni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integrate leader del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settore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8A4B7C">
        <w:rPr>
          <w:rFonts w:ascii="Arial" w:hAnsi="Arial" w:cs="Arial"/>
          <w:b/>
          <w:bCs/>
          <w:sz w:val="26"/>
          <w:szCs w:val="26"/>
        </w:rPr>
        <w:t>Renesas</w:t>
      </w:r>
      <w:proofErr w:type="spellEnd"/>
      <w:r w:rsidRPr="008A4B7C">
        <w:rPr>
          <w:rFonts w:ascii="Arial" w:hAnsi="Arial" w:cs="Arial"/>
          <w:b/>
          <w:bCs/>
          <w:sz w:val="26"/>
          <w:szCs w:val="26"/>
        </w:rPr>
        <w:t xml:space="preserve"> Electronics</w:t>
      </w:r>
    </w:p>
    <w:p w:rsidR="008A4B7C" w:rsidRPr="008A4B7C" w:rsidRDefault="008A4B7C" w:rsidP="008A4B7C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333333"/>
          <w:sz w:val="22"/>
        </w:rPr>
      </w:pPr>
      <w:proofErr w:type="spellStart"/>
      <w:r w:rsidRPr="008A4B7C">
        <w:rPr>
          <w:rFonts w:ascii="Arial" w:hAnsi="Arial" w:cs="Arial"/>
          <w:i/>
          <w:color w:val="333333"/>
          <w:sz w:val="22"/>
        </w:rPr>
        <w:t>L’aggiunta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dei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prodotti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Renesas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amplia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l’offerta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di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mercato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gramStart"/>
      <w:r w:rsidRPr="008A4B7C">
        <w:rPr>
          <w:rFonts w:ascii="Arial" w:hAnsi="Arial" w:cs="Arial"/>
          <w:i/>
          <w:color w:val="333333"/>
          <w:sz w:val="22"/>
        </w:rPr>
        <w:t>del</w:t>
      </w:r>
      <w:proofErr w:type="gram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Distributore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di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sviluppo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nel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settore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automobilistico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,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industriale</w:t>
      </w:r>
      <w:proofErr w:type="spellEnd"/>
      <w:r w:rsidRPr="008A4B7C">
        <w:rPr>
          <w:rFonts w:ascii="Arial" w:hAnsi="Arial" w:cs="Arial"/>
          <w:i/>
          <w:color w:val="333333"/>
          <w:sz w:val="22"/>
        </w:rPr>
        <w:t xml:space="preserve">, del cloud computing e </w:t>
      </w:r>
      <w:proofErr w:type="spellStart"/>
      <w:r w:rsidRPr="008A4B7C">
        <w:rPr>
          <w:rFonts w:ascii="Arial" w:hAnsi="Arial" w:cs="Arial"/>
          <w:i/>
          <w:color w:val="333333"/>
          <w:sz w:val="22"/>
        </w:rPr>
        <w:t>dell’IoT</w:t>
      </w:r>
      <w:proofErr w:type="spellEnd"/>
    </w:p>
    <w:p w:rsidR="008A4B7C" w:rsidRPr="008A4B7C" w:rsidRDefault="008A4B7C" w:rsidP="008A4B7C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2"/>
          <w:lang w:eastAsia="en-GB"/>
        </w:rPr>
      </w:pPr>
    </w:p>
    <w:p w:rsidR="008A4B7C" w:rsidRPr="008A4B7C" w:rsidRDefault="008A4B7C" w:rsidP="008A4B7C">
      <w:pPr>
        <w:spacing w:beforeLines="20" w:before="48" w:afterLines="20" w:after="48"/>
        <w:ind w:right="44"/>
        <w:rPr>
          <w:rFonts w:ascii="Arial" w:hAnsi="Arial" w:cs="Arial"/>
          <w:sz w:val="22"/>
        </w:rPr>
      </w:pPr>
      <w:r w:rsidRPr="008A4B7C">
        <w:rPr>
          <w:rFonts w:ascii="Arial" w:hAnsi="Arial" w:cs="Arial"/>
          <w:b/>
          <w:color w:val="000000" w:themeColor="text1"/>
          <w:sz w:val="22"/>
        </w:rPr>
        <w:t xml:space="preserve">Leeds, </w:t>
      </w:r>
      <w:proofErr w:type="spellStart"/>
      <w:r w:rsidRPr="008A4B7C">
        <w:rPr>
          <w:rFonts w:ascii="Arial" w:hAnsi="Arial" w:cs="Arial"/>
          <w:b/>
          <w:color w:val="000000" w:themeColor="text1"/>
          <w:sz w:val="22"/>
        </w:rPr>
        <w:t>Regno</w:t>
      </w:r>
      <w:proofErr w:type="spellEnd"/>
      <w:r w:rsidRPr="008A4B7C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8A4B7C">
        <w:rPr>
          <w:rFonts w:ascii="Arial" w:hAnsi="Arial" w:cs="Arial"/>
          <w:b/>
          <w:color w:val="000000" w:themeColor="text1"/>
          <w:sz w:val="22"/>
        </w:rPr>
        <w:t>Unito</w:t>
      </w:r>
      <w:proofErr w:type="spellEnd"/>
      <w:r w:rsidRPr="008A4B7C">
        <w:rPr>
          <w:rFonts w:ascii="Arial" w:hAnsi="Arial" w:cs="Arial"/>
          <w:b/>
          <w:color w:val="000000" w:themeColor="text1"/>
          <w:sz w:val="22"/>
        </w:rPr>
        <w:t xml:space="preserve">, </w:t>
      </w:r>
      <w:r w:rsidRPr="008A4B7C">
        <w:rPr>
          <w:rFonts w:ascii="Arial" w:hAnsi="Arial" w:cs="Arial"/>
          <w:b/>
          <w:color w:val="000000" w:themeColor="text1"/>
          <w:sz w:val="22"/>
        </w:rPr>
        <w:t>8</w:t>
      </w:r>
      <w:r w:rsidRPr="008A4B7C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8A4B7C">
        <w:rPr>
          <w:rFonts w:ascii="Arial" w:hAnsi="Arial" w:cs="Arial"/>
          <w:b/>
          <w:color w:val="000000" w:themeColor="text1"/>
          <w:sz w:val="22"/>
        </w:rPr>
        <w:t>luglio</w:t>
      </w:r>
      <w:proofErr w:type="spellEnd"/>
      <w:r w:rsidRPr="008A4B7C">
        <w:rPr>
          <w:rFonts w:ascii="Arial" w:hAnsi="Arial" w:cs="Arial"/>
          <w:b/>
          <w:color w:val="000000" w:themeColor="text1"/>
          <w:sz w:val="22"/>
        </w:rPr>
        <w:t xml:space="preserve"> 2019:</w:t>
      </w:r>
      <w:r w:rsidRPr="008A4B7C">
        <w:rPr>
          <w:rFonts w:ascii="Arial" w:hAnsi="Arial" w:cs="Arial"/>
          <w:color w:val="000000" w:themeColor="text1"/>
          <w:sz w:val="22"/>
        </w:rPr>
        <w:t xml:space="preserve"> </w:t>
      </w:r>
      <w:r w:rsidRPr="008A4B7C">
        <w:rPr>
          <w:rFonts w:ascii="Arial" w:hAnsi="Arial" w:cs="Arial"/>
          <w:sz w:val="22"/>
        </w:rPr>
        <w:t xml:space="preserve">Il </w:t>
      </w:r>
      <w:proofErr w:type="spellStart"/>
      <w:r w:rsidRPr="008A4B7C">
        <w:rPr>
          <w:rFonts w:ascii="Arial" w:hAnsi="Arial" w:cs="Arial"/>
          <w:sz w:val="22"/>
        </w:rPr>
        <w:t>Distributore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sviluppo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hyperlink r:id="rId7" w:history="1">
        <w:r w:rsidRPr="008A4B7C">
          <w:rPr>
            <w:rStyle w:val="Hyperlink"/>
            <w:rFonts w:ascii="Arial" w:hAnsi="Arial" w:cs="Arial"/>
            <w:sz w:val="22"/>
          </w:rPr>
          <w:t>Farnell,</w:t>
        </w:r>
      </w:hyperlink>
      <w:r w:rsidRPr="008A4B7C">
        <w:rPr>
          <w:rFonts w:ascii="Arial" w:hAnsi="Arial" w:cs="Arial"/>
          <w:sz w:val="22"/>
        </w:rPr>
        <w:t xml:space="preserve"> ha </w:t>
      </w:r>
      <w:proofErr w:type="spellStart"/>
      <w:r w:rsidRPr="008A4B7C">
        <w:rPr>
          <w:rFonts w:ascii="Arial" w:hAnsi="Arial" w:cs="Arial"/>
          <w:sz w:val="22"/>
        </w:rPr>
        <w:t>ampliato</w:t>
      </w:r>
      <w:proofErr w:type="spellEnd"/>
      <w:r w:rsidRPr="008A4B7C">
        <w:rPr>
          <w:rFonts w:ascii="Arial" w:hAnsi="Arial" w:cs="Arial"/>
          <w:sz w:val="22"/>
        </w:rPr>
        <w:t xml:space="preserve"> la </w:t>
      </w:r>
      <w:proofErr w:type="spellStart"/>
      <w:r w:rsidRPr="008A4B7C">
        <w:rPr>
          <w:rFonts w:ascii="Arial" w:hAnsi="Arial" w:cs="Arial"/>
          <w:sz w:val="22"/>
        </w:rPr>
        <w:t>propria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offerta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nel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settore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sistemi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integrati</w:t>
      </w:r>
      <w:proofErr w:type="spellEnd"/>
      <w:r w:rsidRPr="008A4B7C">
        <w:rPr>
          <w:rFonts w:ascii="Arial" w:hAnsi="Arial" w:cs="Arial"/>
          <w:sz w:val="22"/>
        </w:rPr>
        <w:t xml:space="preserve"> con </w:t>
      </w:r>
      <w:proofErr w:type="spellStart"/>
      <w:r w:rsidRPr="008A4B7C">
        <w:rPr>
          <w:rFonts w:ascii="Arial" w:hAnsi="Arial" w:cs="Arial"/>
          <w:sz w:val="22"/>
        </w:rPr>
        <w:t>l’aggiunta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8A4B7C">
        <w:rPr>
          <w:rFonts w:ascii="Arial" w:hAnsi="Arial" w:cs="Arial"/>
          <w:sz w:val="22"/>
        </w:rPr>
        <w:t>della</w:t>
      </w:r>
      <w:proofErr w:type="spellEnd"/>
      <w:proofErr w:type="gramEnd"/>
      <w:r w:rsidRPr="008A4B7C">
        <w:rPr>
          <w:rFonts w:ascii="Arial" w:hAnsi="Arial" w:cs="Arial"/>
          <w:sz w:val="22"/>
        </w:rPr>
        <w:t xml:space="preserve"> leader </w:t>
      </w:r>
      <w:proofErr w:type="spellStart"/>
      <w:r w:rsidRPr="008A4B7C">
        <w:rPr>
          <w:rFonts w:ascii="Arial" w:hAnsi="Arial" w:cs="Arial"/>
          <w:sz w:val="22"/>
        </w:rPr>
        <w:t>Renesas</w:t>
      </w:r>
      <w:proofErr w:type="spellEnd"/>
      <w:r w:rsidRPr="008A4B7C">
        <w:rPr>
          <w:rFonts w:ascii="Arial" w:hAnsi="Arial" w:cs="Arial"/>
          <w:sz w:val="22"/>
        </w:rPr>
        <w:t xml:space="preserve"> Electronics al </w:t>
      </w:r>
      <w:proofErr w:type="spellStart"/>
      <w:r w:rsidRPr="008A4B7C">
        <w:rPr>
          <w:rFonts w:ascii="Arial" w:hAnsi="Arial" w:cs="Arial"/>
          <w:sz w:val="22"/>
        </w:rPr>
        <w:t>suo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portafoglio</w:t>
      </w:r>
      <w:proofErr w:type="spellEnd"/>
      <w:r w:rsidRPr="008A4B7C">
        <w:rPr>
          <w:rFonts w:ascii="Arial" w:hAnsi="Arial" w:cs="Arial"/>
          <w:sz w:val="22"/>
        </w:rPr>
        <w:t xml:space="preserve">. </w:t>
      </w:r>
      <w:proofErr w:type="spellStart"/>
      <w:r w:rsidRPr="008A4B7C">
        <w:rPr>
          <w:rFonts w:ascii="Arial" w:hAnsi="Arial" w:cs="Arial"/>
          <w:sz w:val="22"/>
        </w:rPr>
        <w:t>Gli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ingegneri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possono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ora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accedere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alla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più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vasta</w:t>
      </w:r>
      <w:proofErr w:type="spellEnd"/>
      <w:r w:rsidRPr="008A4B7C">
        <w:rPr>
          <w:rFonts w:ascii="Arial" w:hAnsi="Arial" w:cs="Arial"/>
          <w:sz w:val="22"/>
        </w:rPr>
        <w:t xml:space="preserve"> gamma di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analogici</w:t>
      </w:r>
      <w:proofErr w:type="spellEnd"/>
      <w:r w:rsidRPr="008A4B7C">
        <w:rPr>
          <w:rFonts w:ascii="Arial" w:hAnsi="Arial" w:cs="Arial"/>
          <w:sz w:val="22"/>
        </w:rPr>
        <w:t xml:space="preserve"> e </w:t>
      </w:r>
      <w:proofErr w:type="spellStart"/>
      <w:r w:rsidRPr="008A4B7C">
        <w:rPr>
          <w:rFonts w:ascii="Arial" w:hAnsi="Arial" w:cs="Arial"/>
          <w:sz w:val="22"/>
        </w:rPr>
        <w:t>integrati</w:t>
      </w:r>
      <w:proofErr w:type="spellEnd"/>
      <w:r w:rsidRPr="008A4B7C">
        <w:rPr>
          <w:rFonts w:ascii="Arial" w:hAnsi="Arial" w:cs="Arial"/>
          <w:sz w:val="22"/>
        </w:rPr>
        <w:t xml:space="preserve"> di Farnell, </w:t>
      </w:r>
      <w:proofErr w:type="spellStart"/>
      <w:r w:rsidRPr="008A4B7C">
        <w:rPr>
          <w:rFonts w:ascii="Arial" w:hAnsi="Arial" w:cs="Arial"/>
          <w:sz w:val="22"/>
        </w:rPr>
        <w:t>tutti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disponibili</w:t>
      </w:r>
      <w:proofErr w:type="spellEnd"/>
      <w:r w:rsidRPr="008A4B7C">
        <w:rPr>
          <w:rFonts w:ascii="Arial" w:hAnsi="Arial" w:cs="Arial"/>
          <w:sz w:val="22"/>
        </w:rPr>
        <w:t xml:space="preserve"> per la </w:t>
      </w:r>
      <w:proofErr w:type="spellStart"/>
      <w:r w:rsidRPr="008A4B7C">
        <w:rPr>
          <w:rFonts w:ascii="Arial" w:hAnsi="Arial" w:cs="Arial"/>
          <w:sz w:val="22"/>
        </w:rPr>
        <w:t>spedizione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entro</w:t>
      </w:r>
      <w:proofErr w:type="spellEnd"/>
      <w:r w:rsidRPr="008A4B7C">
        <w:rPr>
          <w:rFonts w:ascii="Arial" w:hAnsi="Arial" w:cs="Arial"/>
          <w:sz w:val="22"/>
        </w:rPr>
        <w:t xml:space="preserve"> lo </w:t>
      </w:r>
      <w:proofErr w:type="spellStart"/>
      <w:r w:rsidRPr="008A4B7C">
        <w:rPr>
          <w:rFonts w:ascii="Arial" w:hAnsi="Arial" w:cs="Arial"/>
          <w:sz w:val="22"/>
        </w:rPr>
        <w:t>stesso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giorno</w:t>
      </w:r>
      <w:proofErr w:type="spellEnd"/>
      <w:r w:rsidRPr="008A4B7C">
        <w:rPr>
          <w:rFonts w:ascii="Arial" w:hAnsi="Arial" w:cs="Arial"/>
          <w:sz w:val="22"/>
        </w:rPr>
        <w:t xml:space="preserve"> e la </w:t>
      </w:r>
      <w:proofErr w:type="spellStart"/>
      <w:r w:rsidRPr="008A4B7C">
        <w:rPr>
          <w:rFonts w:ascii="Arial" w:hAnsi="Arial" w:cs="Arial"/>
          <w:sz w:val="22"/>
        </w:rPr>
        <w:t>consegna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8A4B7C">
        <w:rPr>
          <w:rFonts w:ascii="Arial" w:hAnsi="Arial" w:cs="Arial"/>
          <w:sz w:val="22"/>
        </w:rPr>
        <w:t>il</w:t>
      </w:r>
      <w:proofErr w:type="spellEnd"/>
      <w:proofErr w:type="gram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giorno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successivo</w:t>
      </w:r>
      <w:proofErr w:type="spellEnd"/>
      <w:r w:rsidRPr="008A4B7C">
        <w:rPr>
          <w:rFonts w:ascii="Arial" w:hAnsi="Arial" w:cs="Arial"/>
          <w:sz w:val="22"/>
        </w:rPr>
        <w:t xml:space="preserve"> in diverse </w:t>
      </w:r>
      <w:proofErr w:type="spellStart"/>
      <w:r w:rsidRPr="008A4B7C">
        <w:rPr>
          <w:rFonts w:ascii="Arial" w:hAnsi="Arial" w:cs="Arial"/>
          <w:sz w:val="22"/>
        </w:rPr>
        <w:t>regioni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europee</w:t>
      </w:r>
      <w:proofErr w:type="spellEnd"/>
      <w:r w:rsidRPr="008A4B7C">
        <w:rPr>
          <w:rFonts w:ascii="Arial" w:hAnsi="Arial" w:cs="Arial"/>
          <w:sz w:val="22"/>
        </w:rPr>
        <w:t xml:space="preserve">.  </w:t>
      </w: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  <w:proofErr w:type="spellStart"/>
      <w:r w:rsidRPr="008A4B7C">
        <w:rPr>
          <w:rFonts w:ascii="Arial" w:hAnsi="Arial" w:cs="Arial"/>
          <w:sz w:val="22"/>
        </w:rPr>
        <w:t>Renesas</w:t>
      </w:r>
      <w:proofErr w:type="spellEnd"/>
      <w:r w:rsidRPr="008A4B7C">
        <w:rPr>
          <w:rFonts w:ascii="Arial" w:hAnsi="Arial" w:cs="Arial"/>
          <w:sz w:val="22"/>
        </w:rPr>
        <w:t xml:space="preserve"> è </w:t>
      </w:r>
      <w:proofErr w:type="gramStart"/>
      <w:r w:rsidRPr="008A4B7C">
        <w:rPr>
          <w:rFonts w:ascii="Arial" w:hAnsi="Arial" w:cs="Arial"/>
          <w:sz w:val="22"/>
        </w:rPr>
        <w:t>un</w:t>
      </w:r>
      <w:proofErr w:type="gram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fornitore</w:t>
      </w:r>
      <w:proofErr w:type="spellEnd"/>
      <w:r w:rsidRPr="008A4B7C">
        <w:rPr>
          <w:rFonts w:ascii="Arial" w:hAnsi="Arial" w:cs="Arial"/>
          <w:sz w:val="22"/>
        </w:rPr>
        <w:t xml:space="preserve"> leader di </w:t>
      </w:r>
      <w:proofErr w:type="spellStart"/>
      <w:r w:rsidRPr="008A4B7C">
        <w:rPr>
          <w:rFonts w:ascii="Arial" w:hAnsi="Arial" w:cs="Arial"/>
          <w:sz w:val="22"/>
        </w:rPr>
        <w:t>soluzioni</w:t>
      </w:r>
      <w:proofErr w:type="spellEnd"/>
      <w:r w:rsidRPr="008A4B7C">
        <w:rPr>
          <w:rFonts w:ascii="Arial" w:hAnsi="Arial" w:cs="Arial"/>
          <w:sz w:val="22"/>
        </w:rPr>
        <w:t xml:space="preserve"> integrate, grazie a microcontroller (MCU) e </w:t>
      </w:r>
      <w:proofErr w:type="spellStart"/>
      <w:r w:rsidRPr="008A4B7C">
        <w:rPr>
          <w:rFonts w:ascii="Arial" w:hAnsi="Arial" w:cs="Arial"/>
          <w:sz w:val="22"/>
        </w:rPr>
        <w:t>soluzioni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analogiche</w:t>
      </w:r>
      <w:proofErr w:type="spellEnd"/>
      <w:r w:rsidRPr="008A4B7C">
        <w:rPr>
          <w:rFonts w:ascii="Arial" w:hAnsi="Arial" w:cs="Arial"/>
          <w:sz w:val="22"/>
        </w:rPr>
        <w:t xml:space="preserve">, a </w:t>
      </w:r>
      <w:proofErr w:type="spellStart"/>
      <w:r w:rsidRPr="008A4B7C">
        <w:rPr>
          <w:rFonts w:ascii="Arial" w:hAnsi="Arial" w:cs="Arial"/>
          <w:sz w:val="22"/>
        </w:rPr>
        <w:t>segnali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misti</w:t>
      </w:r>
      <w:proofErr w:type="spellEnd"/>
      <w:r w:rsidRPr="008A4B7C">
        <w:rPr>
          <w:rFonts w:ascii="Arial" w:hAnsi="Arial" w:cs="Arial"/>
          <w:sz w:val="22"/>
        </w:rPr>
        <w:t xml:space="preserve">, di </w:t>
      </w:r>
      <w:proofErr w:type="spellStart"/>
      <w:r w:rsidRPr="008A4B7C">
        <w:rPr>
          <w:rFonts w:ascii="Arial" w:hAnsi="Arial" w:cs="Arial"/>
          <w:sz w:val="22"/>
        </w:rPr>
        <w:t>alimentazione</w:t>
      </w:r>
      <w:proofErr w:type="spellEnd"/>
      <w:r w:rsidRPr="008A4B7C">
        <w:rPr>
          <w:rFonts w:ascii="Arial" w:hAnsi="Arial" w:cs="Arial"/>
          <w:sz w:val="22"/>
        </w:rPr>
        <w:t xml:space="preserve"> e system-on chip (</w:t>
      </w:r>
      <w:proofErr w:type="spellStart"/>
      <w:r w:rsidRPr="008A4B7C">
        <w:rPr>
          <w:rFonts w:ascii="Arial" w:hAnsi="Arial" w:cs="Arial"/>
          <w:sz w:val="22"/>
        </w:rPr>
        <w:t>SoC</w:t>
      </w:r>
      <w:proofErr w:type="spellEnd"/>
      <w:r w:rsidRPr="008A4B7C">
        <w:rPr>
          <w:rFonts w:ascii="Arial" w:hAnsi="Arial" w:cs="Arial"/>
          <w:sz w:val="22"/>
        </w:rPr>
        <w:t xml:space="preserve">) per </w:t>
      </w:r>
      <w:proofErr w:type="spellStart"/>
      <w:r w:rsidRPr="008A4B7C">
        <w:rPr>
          <w:rFonts w:ascii="Arial" w:hAnsi="Arial" w:cs="Arial"/>
          <w:sz w:val="22"/>
        </w:rPr>
        <w:t>mercati</w:t>
      </w:r>
      <w:proofErr w:type="spellEnd"/>
      <w:r w:rsidRPr="008A4B7C">
        <w:rPr>
          <w:rFonts w:ascii="Arial" w:hAnsi="Arial" w:cs="Arial"/>
          <w:sz w:val="22"/>
        </w:rPr>
        <w:t xml:space="preserve"> come </w:t>
      </w:r>
      <w:proofErr w:type="spellStart"/>
      <w:r w:rsidRPr="008A4B7C">
        <w:rPr>
          <w:rFonts w:ascii="Arial" w:hAnsi="Arial" w:cs="Arial"/>
          <w:sz w:val="22"/>
        </w:rPr>
        <w:t>il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settore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automobilistico</w:t>
      </w:r>
      <w:proofErr w:type="spellEnd"/>
      <w:r w:rsidRPr="008A4B7C">
        <w:rPr>
          <w:rFonts w:ascii="Arial" w:hAnsi="Arial" w:cs="Arial"/>
          <w:sz w:val="22"/>
        </w:rPr>
        <w:t xml:space="preserve">, </w:t>
      </w:r>
      <w:proofErr w:type="spellStart"/>
      <w:r w:rsidRPr="008A4B7C">
        <w:rPr>
          <w:rFonts w:ascii="Arial" w:hAnsi="Arial" w:cs="Arial"/>
          <w:sz w:val="22"/>
        </w:rPr>
        <w:t>industriale</w:t>
      </w:r>
      <w:proofErr w:type="spellEnd"/>
      <w:r w:rsidRPr="008A4B7C">
        <w:rPr>
          <w:rFonts w:ascii="Arial" w:hAnsi="Arial" w:cs="Arial"/>
          <w:sz w:val="22"/>
        </w:rPr>
        <w:t xml:space="preserve">, </w:t>
      </w:r>
      <w:proofErr w:type="spellStart"/>
      <w:r w:rsidRPr="008A4B7C">
        <w:rPr>
          <w:rFonts w:ascii="Arial" w:hAnsi="Arial" w:cs="Arial"/>
          <w:sz w:val="22"/>
        </w:rPr>
        <w:t>il</w:t>
      </w:r>
      <w:proofErr w:type="spellEnd"/>
      <w:r w:rsidRPr="008A4B7C">
        <w:rPr>
          <w:rFonts w:ascii="Arial" w:hAnsi="Arial" w:cs="Arial"/>
          <w:sz w:val="22"/>
        </w:rPr>
        <w:t xml:space="preserve"> cloud computing e </w:t>
      </w:r>
      <w:proofErr w:type="spellStart"/>
      <w:r w:rsidRPr="008A4B7C">
        <w:rPr>
          <w:rFonts w:ascii="Arial" w:hAnsi="Arial" w:cs="Arial"/>
          <w:sz w:val="22"/>
        </w:rPr>
        <w:t>IoT</w:t>
      </w:r>
      <w:proofErr w:type="spellEnd"/>
      <w:r w:rsidRPr="008A4B7C">
        <w:rPr>
          <w:rFonts w:ascii="Arial" w:hAnsi="Arial" w:cs="Arial"/>
          <w:sz w:val="22"/>
        </w:rPr>
        <w:t xml:space="preserve">: </w:t>
      </w:r>
      <w:proofErr w:type="spellStart"/>
      <w:r w:rsidRPr="008A4B7C">
        <w:rPr>
          <w:rFonts w:ascii="Arial" w:hAnsi="Arial" w:cs="Arial"/>
          <w:sz w:val="22"/>
        </w:rPr>
        <w:t>dagli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stabilimenti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intelligenti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all’infrastruttura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intelligente</w:t>
      </w:r>
      <w:proofErr w:type="spellEnd"/>
      <w:r w:rsidRPr="008A4B7C">
        <w:rPr>
          <w:rFonts w:ascii="Arial" w:hAnsi="Arial" w:cs="Arial"/>
          <w:sz w:val="22"/>
        </w:rPr>
        <w:t xml:space="preserve">. Farnell </w:t>
      </w:r>
      <w:proofErr w:type="spellStart"/>
      <w:r w:rsidRPr="008A4B7C">
        <w:rPr>
          <w:rFonts w:ascii="Arial" w:hAnsi="Arial" w:cs="Arial"/>
          <w:sz w:val="22"/>
        </w:rPr>
        <w:t>disporrà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oltre</w:t>
      </w:r>
      <w:proofErr w:type="spellEnd"/>
      <w:r w:rsidRPr="008A4B7C">
        <w:rPr>
          <w:rFonts w:ascii="Arial" w:hAnsi="Arial" w:cs="Arial"/>
          <w:sz w:val="22"/>
        </w:rPr>
        <w:t xml:space="preserve"> 1.500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Renesas</w:t>
      </w:r>
      <w:proofErr w:type="spellEnd"/>
      <w:r w:rsidRPr="008A4B7C">
        <w:rPr>
          <w:rFonts w:ascii="Arial" w:hAnsi="Arial" w:cs="Arial"/>
          <w:sz w:val="22"/>
        </w:rPr>
        <w:t xml:space="preserve">, di cui </w:t>
      </w:r>
      <w:proofErr w:type="spellStart"/>
      <w:r w:rsidRPr="008A4B7C">
        <w:rPr>
          <w:rFonts w:ascii="Arial" w:hAnsi="Arial" w:cs="Arial"/>
          <w:sz w:val="22"/>
        </w:rPr>
        <w:t>il</w:t>
      </w:r>
      <w:proofErr w:type="spellEnd"/>
      <w:r w:rsidRPr="008A4B7C">
        <w:rPr>
          <w:rFonts w:ascii="Arial" w:hAnsi="Arial" w:cs="Arial"/>
          <w:sz w:val="22"/>
        </w:rPr>
        <w:t xml:space="preserve"> 30% </w:t>
      </w:r>
      <w:proofErr w:type="spellStart"/>
      <w:r w:rsidRPr="008A4B7C">
        <w:rPr>
          <w:rFonts w:ascii="Arial" w:hAnsi="Arial" w:cs="Arial"/>
          <w:sz w:val="22"/>
        </w:rPr>
        <w:t>sara</w:t>
      </w:r>
      <w:r w:rsidR="00030140">
        <w:rPr>
          <w:rFonts w:ascii="Arial" w:hAnsi="Arial" w:cs="Arial"/>
          <w:sz w:val="22"/>
        </w:rPr>
        <w:t>nno</w:t>
      </w:r>
      <w:proofErr w:type="spellEnd"/>
      <w:r w:rsidR="00030140">
        <w:rPr>
          <w:rFonts w:ascii="Arial" w:hAnsi="Arial" w:cs="Arial"/>
          <w:sz w:val="22"/>
        </w:rPr>
        <w:t xml:space="preserve"> </w:t>
      </w:r>
      <w:proofErr w:type="spellStart"/>
      <w:r w:rsidR="00030140">
        <w:rPr>
          <w:rFonts w:ascii="Arial" w:hAnsi="Arial" w:cs="Arial"/>
          <w:sz w:val="22"/>
        </w:rPr>
        <w:t>disponibili</w:t>
      </w:r>
      <w:proofErr w:type="spellEnd"/>
      <w:r w:rsidR="00030140">
        <w:rPr>
          <w:rFonts w:ascii="Arial" w:hAnsi="Arial" w:cs="Arial"/>
          <w:sz w:val="22"/>
        </w:rPr>
        <w:t xml:space="preserve"> per la </w:t>
      </w:r>
      <w:bookmarkStart w:id="0" w:name="_GoBack"/>
      <w:bookmarkEnd w:id="0"/>
      <w:proofErr w:type="spellStart"/>
      <w:r w:rsidRPr="008A4B7C">
        <w:rPr>
          <w:rFonts w:ascii="Arial" w:hAnsi="Arial" w:cs="Arial"/>
          <w:sz w:val="22"/>
        </w:rPr>
        <w:t>ri-nastratura</w:t>
      </w:r>
      <w:proofErr w:type="spellEnd"/>
      <w:r w:rsidRPr="008A4B7C">
        <w:rPr>
          <w:rFonts w:ascii="Arial" w:hAnsi="Arial" w:cs="Arial"/>
          <w:sz w:val="22"/>
        </w:rPr>
        <w:t xml:space="preserve">.  </w:t>
      </w:r>
    </w:p>
    <w:p w:rsidR="008A4B7C" w:rsidRPr="008A4B7C" w:rsidRDefault="008A4B7C" w:rsidP="008A4B7C">
      <w:pPr>
        <w:spacing w:beforeLines="20" w:before="48" w:afterLines="20" w:after="48"/>
        <w:ind w:right="44"/>
        <w:rPr>
          <w:rFonts w:ascii="Arial" w:hAnsi="Arial" w:cs="Arial"/>
          <w:sz w:val="22"/>
        </w:rPr>
      </w:pP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  <w:proofErr w:type="spellStart"/>
      <w:r w:rsidRPr="008A4B7C">
        <w:rPr>
          <w:rFonts w:ascii="Arial" w:hAnsi="Arial" w:cs="Arial"/>
          <w:sz w:val="22"/>
        </w:rPr>
        <w:t>Tra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principali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Renesas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resi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disponibili</w:t>
      </w:r>
      <w:proofErr w:type="spellEnd"/>
      <w:r w:rsidRPr="008A4B7C">
        <w:rPr>
          <w:rFonts w:ascii="Arial" w:hAnsi="Arial" w:cs="Arial"/>
          <w:sz w:val="22"/>
        </w:rPr>
        <w:t xml:space="preserve"> da Farnell </w:t>
      </w:r>
      <w:proofErr w:type="spellStart"/>
      <w:r w:rsidRPr="008A4B7C">
        <w:rPr>
          <w:rFonts w:ascii="Arial" w:hAnsi="Arial" w:cs="Arial"/>
          <w:sz w:val="22"/>
        </w:rPr>
        <w:t>spiccano</w:t>
      </w:r>
      <w:proofErr w:type="spellEnd"/>
      <w:r w:rsidRPr="008A4B7C">
        <w:rPr>
          <w:rFonts w:ascii="Arial" w:hAnsi="Arial" w:cs="Arial"/>
          <w:sz w:val="22"/>
        </w:rPr>
        <w:t>:</w:t>
      </w: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</w:p>
    <w:p w:rsidR="008A4B7C" w:rsidRPr="008A4B7C" w:rsidRDefault="008A4B7C" w:rsidP="008A4B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hyperlink r:id="rId8" w:history="1">
        <w:r w:rsidRPr="008A4B7C">
          <w:rPr>
            <w:rStyle w:val="Hyperlink"/>
            <w:rFonts w:ascii="Arial" w:hAnsi="Arial" w:cs="Arial"/>
            <w:sz w:val="22"/>
          </w:rPr>
          <w:t>Le MCU Renesas Synergy™</w:t>
        </w:r>
      </w:hyperlink>
      <w:r w:rsidRPr="008A4B7C">
        <w:rPr>
          <w:rFonts w:ascii="Arial" w:hAnsi="Arial" w:cs="Arial"/>
          <w:sz w:val="22"/>
        </w:rPr>
        <w:t xml:space="preserve"> - Le MCU Synergy integrano diverse serie di MCU a 32 bit ARM</w:t>
      </w:r>
      <w:r w:rsidRPr="008A4B7C">
        <w:rPr>
          <w:rFonts w:ascii="Arial" w:hAnsi="Arial" w:cs="Arial"/>
          <w:sz w:val="22"/>
          <w:vertAlign w:val="superscript"/>
        </w:rPr>
        <w:t>®-</w:t>
      </w:r>
      <w:r w:rsidRPr="008A4B7C">
        <w:rPr>
          <w:rFonts w:ascii="Arial" w:hAnsi="Arial" w:cs="Arial"/>
          <w:sz w:val="22"/>
        </w:rPr>
        <w:t xml:space="preserve">software e compatibili con pin che condividono un set comune di periferiche Renesas, al fine di offrire la scalabilità di progettazione, il consumo di corrente, la riutilizzabilità del codice e le esigenze di prestazioni per il mercato integrato. </w:t>
      </w: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</w:p>
    <w:p w:rsidR="008A4B7C" w:rsidRPr="008A4B7C" w:rsidRDefault="008A4B7C" w:rsidP="008A4B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hyperlink r:id="rId9" w:history="1">
        <w:r w:rsidRPr="008A4B7C">
          <w:rPr>
            <w:rStyle w:val="Hyperlink"/>
            <w:rFonts w:ascii="Arial" w:hAnsi="Arial" w:cs="Arial"/>
            <w:sz w:val="22"/>
          </w:rPr>
          <w:t>Caricabatterie Combo Buck-Boost ISL9241 USB-C™</w:t>
        </w:r>
      </w:hyperlink>
      <w:r w:rsidRPr="008A4B7C">
        <w:rPr>
          <w:rStyle w:val="Hyperlink"/>
          <w:rFonts w:ascii="Arial" w:hAnsi="Arial" w:cs="Arial"/>
          <w:sz w:val="22"/>
        </w:rPr>
        <w:t xml:space="preserve"> </w:t>
      </w:r>
      <w:r w:rsidRPr="008A4B7C">
        <w:rPr>
          <w:rFonts w:ascii="Arial" w:hAnsi="Arial" w:cs="Arial"/>
          <w:sz w:val="22"/>
        </w:rPr>
        <w:t xml:space="preserve">- L’ISL9241 consente agli ingegneri di ottimizzare le prestazioni dei sistemi di mobile computing ed è ideale per prodotti con funzionalità di erogazione di corrente USB. Supporta sia la carica diretta a tensione ristretta (Narrow Voltage Direct Charging, NVDC), sia la ricarica Buck-Boost ad alimentazione ibrida (Hybrid Power Buck-Boost, HPBB), e passa da una modalità all’altra tramite il controllo firmware. </w:t>
      </w:r>
    </w:p>
    <w:p w:rsidR="008A4B7C" w:rsidRPr="008A4B7C" w:rsidRDefault="008A4B7C" w:rsidP="008A4B7C">
      <w:pPr>
        <w:pStyle w:val="ListParagraph"/>
        <w:spacing w:after="0"/>
        <w:rPr>
          <w:rFonts w:ascii="Arial" w:hAnsi="Arial" w:cs="Arial"/>
          <w:sz w:val="22"/>
        </w:rPr>
      </w:pPr>
    </w:p>
    <w:p w:rsidR="008A4B7C" w:rsidRPr="008A4B7C" w:rsidRDefault="008A4B7C" w:rsidP="008A4B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Cs/>
          <w:sz w:val="22"/>
        </w:rPr>
      </w:pPr>
      <w:hyperlink r:id="rId10" w:history="1">
        <w:r w:rsidRPr="008A4B7C">
          <w:rPr>
            <w:rStyle w:val="Hyperlink"/>
            <w:rFonts w:ascii="Arial" w:hAnsi="Arial" w:cs="Arial"/>
            <w:sz w:val="22"/>
          </w:rPr>
          <w:t>Moduli a potenza digitale RAA210xxxx</w:t>
        </w:r>
      </w:hyperlink>
      <w:r w:rsidRPr="008A4B7C">
        <w:rPr>
          <w:rStyle w:val="Hyperlink"/>
          <w:rFonts w:ascii="Arial" w:hAnsi="Arial" w:cs="Arial"/>
          <w:sz w:val="22"/>
        </w:rPr>
        <w:t xml:space="preserve"> </w:t>
      </w:r>
      <w:r w:rsidRPr="008A4B7C">
        <w:rPr>
          <w:rFonts w:ascii="Arial" w:hAnsi="Arial" w:cs="Arial"/>
          <w:sz w:val="22"/>
        </w:rPr>
        <w:t>- I moduli a potenza digitale semplici eliminano la complessità della progettazione dell’alimentazione. Ad esempio, l’RAA210825 è un modulo di alimentazione DC/DC conforme a PMBus step-down da 25A configurabile pin-strap che integra un controller PWM digitale, MOSFET sincroni, induttore di potenza e componenti passivi.</w:t>
      </w:r>
    </w:p>
    <w:p w:rsidR="008A4B7C" w:rsidRPr="008A4B7C" w:rsidRDefault="008A4B7C" w:rsidP="008A4B7C">
      <w:pPr>
        <w:spacing w:after="0"/>
        <w:rPr>
          <w:rFonts w:ascii="Arial" w:hAnsi="Arial" w:cs="Arial"/>
          <w:iCs/>
          <w:sz w:val="22"/>
          <w:lang w:eastAsia="en-GB"/>
        </w:rPr>
      </w:pP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  <w:r w:rsidRPr="008A4B7C">
        <w:rPr>
          <w:rFonts w:ascii="Arial" w:hAnsi="Arial" w:cs="Arial"/>
          <w:sz w:val="22"/>
        </w:rPr>
        <w:t xml:space="preserve">Farnell </w:t>
      </w:r>
      <w:proofErr w:type="spellStart"/>
      <w:r w:rsidRPr="008A4B7C">
        <w:rPr>
          <w:rFonts w:ascii="Arial" w:hAnsi="Arial" w:cs="Arial"/>
          <w:sz w:val="22"/>
        </w:rPr>
        <w:t>offrirà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anche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una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vasta</w:t>
      </w:r>
      <w:proofErr w:type="spellEnd"/>
      <w:r w:rsidRPr="008A4B7C">
        <w:rPr>
          <w:rFonts w:ascii="Arial" w:hAnsi="Arial" w:cs="Arial"/>
          <w:sz w:val="22"/>
        </w:rPr>
        <w:t xml:space="preserve"> gamma di </w:t>
      </w:r>
      <w:proofErr w:type="spellStart"/>
      <w:r w:rsidRPr="008A4B7C">
        <w:rPr>
          <w:rFonts w:ascii="Arial" w:hAnsi="Arial" w:cs="Arial"/>
          <w:sz w:val="22"/>
        </w:rPr>
        <w:t>dispositivi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supporto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complementari</w:t>
      </w:r>
      <w:proofErr w:type="spellEnd"/>
      <w:r w:rsidRPr="008A4B7C">
        <w:rPr>
          <w:rFonts w:ascii="Arial" w:hAnsi="Arial" w:cs="Arial"/>
          <w:sz w:val="22"/>
        </w:rPr>
        <w:t xml:space="preserve">, </w:t>
      </w:r>
      <w:proofErr w:type="spellStart"/>
      <w:r w:rsidRPr="008A4B7C">
        <w:rPr>
          <w:rFonts w:ascii="Arial" w:hAnsi="Arial" w:cs="Arial"/>
          <w:sz w:val="22"/>
        </w:rPr>
        <w:t>tra</w:t>
      </w:r>
      <w:proofErr w:type="spellEnd"/>
      <w:r w:rsidRPr="008A4B7C">
        <w:rPr>
          <w:rFonts w:ascii="Arial" w:hAnsi="Arial" w:cs="Arial"/>
          <w:sz w:val="22"/>
        </w:rPr>
        <w:t xml:space="preserve"> cui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analogici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precisione</w:t>
      </w:r>
      <w:proofErr w:type="spellEnd"/>
      <w:r w:rsidRPr="008A4B7C">
        <w:rPr>
          <w:rFonts w:ascii="Arial" w:hAnsi="Arial" w:cs="Arial"/>
          <w:sz w:val="22"/>
        </w:rPr>
        <w:t xml:space="preserve">, per la </w:t>
      </w:r>
      <w:proofErr w:type="spellStart"/>
      <w:r w:rsidRPr="008A4B7C">
        <w:rPr>
          <w:rFonts w:ascii="Arial" w:hAnsi="Arial" w:cs="Arial"/>
          <w:sz w:val="22"/>
        </w:rPr>
        <w:t>gestione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dell’alimentazione</w:t>
      </w:r>
      <w:proofErr w:type="spellEnd"/>
      <w:r w:rsidRPr="008A4B7C">
        <w:rPr>
          <w:rFonts w:ascii="Arial" w:hAnsi="Arial" w:cs="Arial"/>
          <w:sz w:val="22"/>
        </w:rPr>
        <w:t xml:space="preserve"> e con </w:t>
      </w:r>
      <w:proofErr w:type="spellStart"/>
      <w:r w:rsidRPr="008A4B7C">
        <w:rPr>
          <w:rFonts w:ascii="Arial" w:hAnsi="Arial" w:cs="Arial"/>
          <w:sz w:val="22"/>
        </w:rPr>
        <w:t>interfaccia</w:t>
      </w:r>
      <w:proofErr w:type="spellEnd"/>
      <w:r w:rsidRPr="008A4B7C">
        <w:rPr>
          <w:rFonts w:ascii="Arial" w:hAnsi="Arial" w:cs="Arial"/>
          <w:sz w:val="22"/>
        </w:rPr>
        <w:t xml:space="preserve"> a </w:t>
      </w:r>
      <w:proofErr w:type="spellStart"/>
      <w:r w:rsidRPr="008A4B7C">
        <w:rPr>
          <w:rFonts w:ascii="Arial" w:hAnsi="Arial" w:cs="Arial"/>
          <w:sz w:val="22"/>
        </w:rPr>
        <w:t>segnali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misti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Renesas</w:t>
      </w:r>
      <w:proofErr w:type="spellEnd"/>
      <w:r w:rsidRPr="008A4B7C">
        <w:rPr>
          <w:rFonts w:ascii="Arial" w:hAnsi="Arial" w:cs="Arial"/>
          <w:sz w:val="22"/>
        </w:rPr>
        <w:t xml:space="preserve"> e </w:t>
      </w:r>
      <w:proofErr w:type="spellStart"/>
      <w:r w:rsidRPr="008A4B7C">
        <w:rPr>
          <w:rFonts w:ascii="Arial" w:hAnsi="Arial" w:cs="Arial"/>
          <w:sz w:val="22"/>
        </w:rPr>
        <w:t>continuerà</w:t>
      </w:r>
      <w:proofErr w:type="spellEnd"/>
      <w:r w:rsidRPr="008A4B7C">
        <w:rPr>
          <w:rFonts w:ascii="Arial" w:hAnsi="Arial" w:cs="Arial"/>
          <w:sz w:val="22"/>
        </w:rPr>
        <w:t xml:space="preserve"> a </w:t>
      </w:r>
      <w:proofErr w:type="spellStart"/>
      <w:r w:rsidRPr="008A4B7C">
        <w:rPr>
          <w:rFonts w:ascii="Arial" w:hAnsi="Arial" w:cs="Arial"/>
          <w:sz w:val="22"/>
        </w:rPr>
        <w:t>fornire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soluzioni</w:t>
      </w:r>
      <w:proofErr w:type="spellEnd"/>
      <w:r w:rsidRPr="008A4B7C">
        <w:rPr>
          <w:rFonts w:ascii="Arial" w:hAnsi="Arial" w:cs="Arial"/>
          <w:sz w:val="22"/>
        </w:rPr>
        <w:t xml:space="preserve"> RF leader del </w:t>
      </w:r>
      <w:proofErr w:type="spellStart"/>
      <w:r w:rsidRPr="008A4B7C">
        <w:rPr>
          <w:rFonts w:ascii="Arial" w:hAnsi="Arial" w:cs="Arial"/>
          <w:sz w:val="22"/>
        </w:rPr>
        <w:t>settore</w:t>
      </w:r>
      <w:proofErr w:type="spellEnd"/>
      <w:r w:rsidRPr="008A4B7C">
        <w:rPr>
          <w:rFonts w:ascii="Arial" w:hAnsi="Arial" w:cs="Arial"/>
          <w:sz w:val="22"/>
        </w:rPr>
        <w:t xml:space="preserve">, di </w:t>
      </w:r>
      <w:proofErr w:type="spellStart"/>
      <w:r w:rsidRPr="008A4B7C">
        <w:rPr>
          <w:rFonts w:ascii="Arial" w:hAnsi="Arial" w:cs="Arial"/>
          <w:sz w:val="22"/>
        </w:rPr>
        <w:t>temporizzazione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ad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alte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prestazioni</w:t>
      </w:r>
      <w:proofErr w:type="spellEnd"/>
      <w:r w:rsidRPr="008A4B7C">
        <w:rPr>
          <w:rFonts w:ascii="Arial" w:hAnsi="Arial" w:cs="Arial"/>
          <w:sz w:val="22"/>
        </w:rPr>
        <w:t xml:space="preserve">, a </w:t>
      </w:r>
      <w:proofErr w:type="spellStart"/>
      <w:r w:rsidRPr="008A4B7C">
        <w:rPr>
          <w:rFonts w:ascii="Arial" w:hAnsi="Arial" w:cs="Arial"/>
          <w:sz w:val="22"/>
        </w:rPr>
        <w:t>interfaccia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memoria</w:t>
      </w:r>
      <w:proofErr w:type="spellEnd"/>
      <w:r w:rsidRPr="008A4B7C">
        <w:rPr>
          <w:rFonts w:ascii="Arial" w:hAnsi="Arial" w:cs="Arial"/>
          <w:sz w:val="22"/>
        </w:rPr>
        <w:t xml:space="preserve">, a </w:t>
      </w:r>
      <w:proofErr w:type="spellStart"/>
      <w:r w:rsidRPr="008A4B7C">
        <w:rPr>
          <w:rFonts w:ascii="Arial" w:hAnsi="Arial" w:cs="Arial"/>
          <w:sz w:val="22"/>
        </w:rPr>
        <w:t>interconnessione</w:t>
      </w:r>
      <w:proofErr w:type="spellEnd"/>
      <w:r w:rsidRPr="008A4B7C">
        <w:rPr>
          <w:rFonts w:ascii="Arial" w:hAnsi="Arial" w:cs="Arial"/>
          <w:sz w:val="22"/>
        </w:rPr>
        <w:t xml:space="preserve"> in tempo </w:t>
      </w:r>
      <w:proofErr w:type="spellStart"/>
      <w:r w:rsidRPr="008A4B7C">
        <w:rPr>
          <w:rFonts w:ascii="Arial" w:hAnsi="Arial" w:cs="Arial"/>
          <w:sz w:val="22"/>
        </w:rPr>
        <w:t>reale</w:t>
      </w:r>
      <w:proofErr w:type="spellEnd"/>
      <w:r w:rsidRPr="008A4B7C">
        <w:rPr>
          <w:rFonts w:ascii="Arial" w:hAnsi="Arial" w:cs="Arial"/>
          <w:sz w:val="22"/>
        </w:rPr>
        <w:t xml:space="preserve">, a </w:t>
      </w:r>
      <w:proofErr w:type="spellStart"/>
      <w:r w:rsidRPr="008A4B7C">
        <w:rPr>
          <w:rFonts w:ascii="Arial" w:hAnsi="Arial" w:cs="Arial"/>
          <w:sz w:val="22"/>
        </w:rPr>
        <w:t>interconnessione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ottica</w:t>
      </w:r>
      <w:proofErr w:type="spellEnd"/>
      <w:r w:rsidRPr="008A4B7C">
        <w:rPr>
          <w:rFonts w:ascii="Arial" w:hAnsi="Arial" w:cs="Arial"/>
          <w:sz w:val="22"/>
        </w:rPr>
        <w:t xml:space="preserve">, ad </w:t>
      </w:r>
      <w:proofErr w:type="spellStart"/>
      <w:r w:rsidRPr="008A4B7C">
        <w:rPr>
          <w:rFonts w:ascii="Arial" w:hAnsi="Arial" w:cs="Arial"/>
          <w:sz w:val="22"/>
        </w:rPr>
        <w:t>alimentazione</w:t>
      </w:r>
      <w:proofErr w:type="spellEnd"/>
      <w:r w:rsidRPr="008A4B7C">
        <w:rPr>
          <w:rFonts w:ascii="Arial" w:hAnsi="Arial" w:cs="Arial"/>
          <w:sz w:val="22"/>
        </w:rPr>
        <w:t xml:space="preserve"> wireless e di </w:t>
      </w:r>
      <w:proofErr w:type="spellStart"/>
      <w:r w:rsidRPr="008A4B7C">
        <w:rPr>
          <w:rFonts w:ascii="Arial" w:hAnsi="Arial" w:cs="Arial"/>
          <w:sz w:val="22"/>
        </w:rPr>
        <w:t>sensori</w:t>
      </w:r>
      <w:proofErr w:type="spellEnd"/>
      <w:r w:rsidRPr="008A4B7C">
        <w:rPr>
          <w:rFonts w:ascii="Arial" w:hAnsi="Arial" w:cs="Arial"/>
          <w:sz w:val="22"/>
        </w:rPr>
        <w:t xml:space="preserve"> di IDT, </w:t>
      </w:r>
      <w:proofErr w:type="spellStart"/>
      <w:r w:rsidRPr="008A4B7C">
        <w:rPr>
          <w:rFonts w:ascii="Arial" w:hAnsi="Arial" w:cs="Arial"/>
          <w:sz w:val="22"/>
        </w:rPr>
        <w:t>una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sussidiaria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interamente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controllata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Renesas</w:t>
      </w:r>
      <w:proofErr w:type="spellEnd"/>
      <w:r w:rsidRPr="008A4B7C">
        <w:rPr>
          <w:rFonts w:ascii="Arial" w:hAnsi="Arial" w:cs="Arial"/>
          <w:sz w:val="22"/>
        </w:rPr>
        <w:t xml:space="preserve"> Electronics. La </w:t>
      </w:r>
      <w:proofErr w:type="spellStart"/>
      <w:r w:rsidRPr="008A4B7C">
        <w:rPr>
          <w:rFonts w:ascii="Arial" w:hAnsi="Arial" w:cs="Arial"/>
          <w:sz w:val="22"/>
        </w:rPr>
        <w:t>combinazione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vincente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marchi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offre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una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linea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unica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nel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suo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genere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8A4B7C">
        <w:rPr>
          <w:rFonts w:ascii="Arial" w:hAnsi="Arial" w:cs="Arial"/>
          <w:sz w:val="22"/>
        </w:rPr>
        <w:lastRenderedPageBreak/>
        <w:t>ed</w:t>
      </w:r>
      <w:proofErr w:type="spellEnd"/>
      <w:proofErr w:type="gram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esaustiva</w:t>
      </w:r>
      <w:proofErr w:type="spellEnd"/>
      <w:r w:rsidRPr="008A4B7C">
        <w:rPr>
          <w:rFonts w:ascii="Arial" w:hAnsi="Arial" w:cs="Arial"/>
          <w:sz w:val="22"/>
        </w:rPr>
        <w:t xml:space="preserve"> per </w:t>
      </w:r>
      <w:proofErr w:type="spellStart"/>
      <w:r w:rsidRPr="008A4B7C">
        <w:rPr>
          <w:rFonts w:ascii="Arial" w:hAnsi="Arial" w:cs="Arial"/>
          <w:sz w:val="22"/>
        </w:rPr>
        <w:t>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clienti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che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desiderano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sviluppare</w:t>
      </w:r>
      <w:proofErr w:type="spellEnd"/>
      <w:r w:rsidRPr="008A4B7C">
        <w:rPr>
          <w:rFonts w:ascii="Arial" w:hAnsi="Arial" w:cs="Arial"/>
          <w:sz w:val="22"/>
        </w:rPr>
        <w:t xml:space="preserve"> le </w:t>
      </w:r>
      <w:proofErr w:type="spellStart"/>
      <w:r w:rsidRPr="008A4B7C">
        <w:rPr>
          <w:rFonts w:ascii="Arial" w:hAnsi="Arial" w:cs="Arial"/>
          <w:sz w:val="22"/>
        </w:rPr>
        <w:t>loro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applicazioni</w:t>
      </w:r>
      <w:proofErr w:type="spellEnd"/>
      <w:r w:rsidRPr="008A4B7C">
        <w:rPr>
          <w:rFonts w:ascii="Arial" w:hAnsi="Arial" w:cs="Arial"/>
          <w:sz w:val="22"/>
        </w:rPr>
        <w:t xml:space="preserve"> per </w:t>
      </w:r>
      <w:proofErr w:type="spellStart"/>
      <w:r w:rsidRPr="008A4B7C">
        <w:rPr>
          <w:rFonts w:ascii="Arial" w:hAnsi="Arial" w:cs="Arial"/>
          <w:sz w:val="22"/>
        </w:rPr>
        <w:t>l’IoT</w:t>
      </w:r>
      <w:proofErr w:type="spellEnd"/>
      <w:r w:rsidRPr="008A4B7C">
        <w:rPr>
          <w:rFonts w:ascii="Arial" w:hAnsi="Arial" w:cs="Arial"/>
          <w:sz w:val="22"/>
        </w:rPr>
        <w:t xml:space="preserve">, le </w:t>
      </w:r>
      <w:proofErr w:type="spellStart"/>
      <w:r w:rsidRPr="008A4B7C">
        <w:rPr>
          <w:rFonts w:ascii="Arial" w:hAnsi="Arial" w:cs="Arial"/>
          <w:sz w:val="22"/>
        </w:rPr>
        <w:t>infrastrutture</w:t>
      </w:r>
      <w:proofErr w:type="spellEnd"/>
      <w:r w:rsidRPr="008A4B7C">
        <w:rPr>
          <w:rFonts w:ascii="Arial" w:hAnsi="Arial" w:cs="Arial"/>
          <w:sz w:val="22"/>
        </w:rPr>
        <w:t xml:space="preserve"> e </w:t>
      </w:r>
      <w:proofErr w:type="spellStart"/>
      <w:r w:rsidRPr="008A4B7C">
        <w:rPr>
          <w:rFonts w:ascii="Arial" w:hAnsi="Arial" w:cs="Arial"/>
          <w:sz w:val="22"/>
        </w:rPr>
        <w:t>il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settore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automobilistico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prossima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generazione</w:t>
      </w:r>
      <w:proofErr w:type="spellEnd"/>
      <w:r w:rsidRPr="008A4B7C">
        <w:rPr>
          <w:rFonts w:ascii="Arial" w:hAnsi="Arial" w:cs="Arial"/>
          <w:sz w:val="22"/>
        </w:rPr>
        <w:t>.</w:t>
      </w: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  <w:r w:rsidRPr="008A4B7C">
        <w:rPr>
          <w:rFonts w:ascii="Arial" w:hAnsi="Arial" w:cs="Arial"/>
          <w:sz w:val="22"/>
        </w:rPr>
        <w:t xml:space="preserve">“Grazie </w:t>
      </w:r>
      <w:proofErr w:type="spellStart"/>
      <w:r w:rsidRPr="008A4B7C">
        <w:rPr>
          <w:rFonts w:ascii="Arial" w:hAnsi="Arial" w:cs="Arial"/>
          <w:sz w:val="22"/>
        </w:rPr>
        <w:t>all’aggiunta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Renesas</w:t>
      </w:r>
      <w:proofErr w:type="spellEnd"/>
      <w:r w:rsidRPr="008A4B7C">
        <w:rPr>
          <w:rFonts w:ascii="Arial" w:hAnsi="Arial" w:cs="Arial"/>
          <w:sz w:val="22"/>
        </w:rPr>
        <w:t xml:space="preserve"> al </w:t>
      </w:r>
      <w:proofErr w:type="spellStart"/>
      <w:r w:rsidRPr="008A4B7C">
        <w:rPr>
          <w:rFonts w:ascii="Arial" w:hAnsi="Arial" w:cs="Arial"/>
          <w:sz w:val="22"/>
        </w:rPr>
        <w:t>nostro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portafoglio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, </w:t>
      </w:r>
      <w:proofErr w:type="spellStart"/>
      <w:r w:rsidRPr="008A4B7C">
        <w:rPr>
          <w:rFonts w:ascii="Arial" w:hAnsi="Arial" w:cs="Arial"/>
          <w:sz w:val="22"/>
        </w:rPr>
        <w:t>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clienti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possono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ora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accedere</w:t>
      </w:r>
      <w:proofErr w:type="spellEnd"/>
      <w:r w:rsidRPr="008A4B7C">
        <w:rPr>
          <w:rFonts w:ascii="Arial" w:hAnsi="Arial" w:cs="Arial"/>
          <w:sz w:val="22"/>
        </w:rPr>
        <w:t xml:space="preserve"> a </w:t>
      </w:r>
      <w:proofErr w:type="spellStart"/>
      <w:r w:rsidRPr="008A4B7C">
        <w:rPr>
          <w:rFonts w:ascii="Arial" w:hAnsi="Arial" w:cs="Arial"/>
          <w:sz w:val="22"/>
        </w:rPr>
        <w:t>una</w:t>
      </w:r>
      <w:proofErr w:type="spellEnd"/>
      <w:r w:rsidRPr="008A4B7C">
        <w:rPr>
          <w:rFonts w:ascii="Arial" w:hAnsi="Arial" w:cs="Arial"/>
          <w:sz w:val="22"/>
        </w:rPr>
        <w:t xml:space="preserve"> gamma </w:t>
      </w:r>
      <w:proofErr w:type="spellStart"/>
      <w:r w:rsidRPr="008A4B7C">
        <w:rPr>
          <w:rFonts w:ascii="Arial" w:hAnsi="Arial" w:cs="Arial"/>
          <w:sz w:val="22"/>
        </w:rPr>
        <w:t>più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vasta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che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mai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analogici</w:t>
      </w:r>
      <w:proofErr w:type="spellEnd"/>
      <w:r w:rsidRPr="008A4B7C">
        <w:rPr>
          <w:rFonts w:ascii="Arial" w:hAnsi="Arial" w:cs="Arial"/>
          <w:sz w:val="22"/>
        </w:rPr>
        <w:t xml:space="preserve"> e </w:t>
      </w:r>
      <w:proofErr w:type="spellStart"/>
      <w:r w:rsidRPr="008A4B7C">
        <w:rPr>
          <w:rFonts w:ascii="Arial" w:hAnsi="Arial" w:cs="Arial"/>
          <w:sz w:val="22"/>
        </w:rPr>
        <w:t>integrati</w:t>
      </w:r>
      <w:proofErr w:type="spellEnd"/>
      <w:r w:rsidRPr="008A4B7C">
        <w:rPr>
          <w:rFonts w:ascii="Arial" w:hAnsi="Arial" w:cs="Arial"/>
          <w:sz w:val="22"/>
        </w:rPr>
        <w:t xml:space="preserve">, </w:t>
      </w:r>
      <w:proofErr w:type="spellStart"/>
      <w:r w:rsidRPr="008A4B7C">
        <w:rPr>
          <w:rFonts w:ascii="Arial" w:hAnsi="Arial" w:cs="Arial"/>
          <w:sz w:val="22"/>
        </w:rPr>
        <w:t>tutti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contraddistinti</w:t>
      </w:r>
      <w:proofErr w:type="spellEnd"/>
      <w:r w:rsidRPr="008A4B7C">
        <w:rPr>
          <w:rFonts w:ascii="Arial" w:hAnsi="Arial" w:cs="Arial"/>
          <w:sz w:val="22"/>
        </w:rPr>
        <w:t xml:space="preserve"> da </w:t>
      </w:r>
      <w:proofErr w:type="gramStart"/>
      <w:r w:rsidRPr="008A4B7C">
        <w:rPr>
          <w:rFonts w:ascii="Arial" w:hAnsi="Arial" w:cs="Arial"/>
          <w:sz w:val="22"/>
        </w:rPr>
        <w:t>un</w:t>
      </w:r>
      <w:proofErr w:type="gramEnd"/>
      <w:r w:rsidRPr="008A4B7C">
        <w:rPr>
          <w:rFonts w:ascii="Arial" w:hAnsi="Arial" w:cs="Arial"/>
          <w:sz w:val="22"/>
        </w:rPr>
        <w:t xml:space="preserve"> alto </w:t>
      </w:r>
      <w:proofErr w:type="spellStart"/>
      <w:r w:rsidRPr="008A4B7C">
        <w:rPr>
          <w:rFonts w:ascii="Arial" w:hAnsi="Arial" w:cs="Arial"/>
          <w:sz w:val="22"/>
        </w:rPr>
        <w:t>livello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servizio</w:t>
      </w:r>
      <w:proofErr w:type="spellEnd"/>
      <w:r w:rsidRPr="008A4B7C">
        <w:rPr>
          <w:rFonts w:ascii="Arial" w:hAnsi="Arial" w:cs="Arial"/>
          <w:sz w:val="22"/>
        </w:rPr>
        <w:t xml:space="preserve"> e dal </w:t>
      </w:r>
      <w:proofErr w:type="spellStart"/>
      <w:r w:rsidRPr="008A4B7C">
        <w:rPr>
          <w:rFonts w:ascii="Arial" w:hAnsi="Arial" w:cs="Arial"/>
          <w:sz w:val="22"/>
        </w:rPr>
        <w:t>supporto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fidato</w:t>
      </w:r>
      <w:proofErr w:type="spellEnd"/>
      <w:r w:rsidRPr="008A4B7C">
        <w:rPr>
          <w:rFonts w:ascii="Arial" w:hAnsi="Arial" w:cs="Arial"/>
          <w:sz w:val="22"/>
        </w:rPr>
        <w:t xml:space="preserve">. </w:t>
      </w:r>
      <w:proofErr w:type="spellStart"/>
      <w:r w:rsidRPr="008A4B7C">
        <w:rPr>
          <w:rFonts w:ascii="Arial" w:hAnsi="Arial" w:cs="Arial"/>
          <w:sz w:val="22"/>
        </w:rPr>
        <w:t>Intendiamo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sostenere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nostri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clienti</w:t>
      </w:r>
      <w:proofErr w:type="spellEnd"/>
      <w:r w:rsidRPr="008A4B7C">
        <w:rPr>
          <w:rFonts w:ascii="Arial" w:hAnsi="Arial" w:cs="Arial"/>
          <w:sz w:val="22"/>
        </w:rPr>
        <w:t xml:space="preserve"> in </w:t>
      </w:r>
      <w:proofErr w:type="spellStart"/>
      <w:r w:rsidRPr="008A4B7C">
        <w:rPr>
          <w:rFonts w:ascii="Arial" w:hAnsi="Arial" w:cs="Arial"/>
          <w:sz w:val="22"/>
        </w:rPr>
        <w:t>tutti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passi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gramStart"/>
      <w:r w:rsidRPr="008A4B7C">
        <w:rPr>
          <w:rFonts w:ascii="Arial" w:hAnsi="Arial" w:cs="Arial"/>
          <w:sz w:val="22"/>
        </w:rPr>
        <w:t>del</w:t>
      </w:r>
      <w:proofErr w:type="gram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loro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percorso</w:t>
      </w:r>
      <w:proofErr w:type="spellEnd"/>
      <w:r w:rsidRPr="008A4B7C">
        <w:rPr>
          <w:rFonts w:ascii="Arial" w:hAnsi="Arial" w:cs="Arial"/>
          <w:sz w:val="22"/>
        </w:rPr>
        <w:t xml:space="preserve">, </w:t>
      </w:r>
      <w:proofErr w:type="spellStart"/>
      <w:r w:rsidRPr="008A4B7C">
        <w:rPr>
          <w:rFonts w:ascii="Arial" w:hAnsi="Arial" w:cs="Arial"/>
          <w:sz w:val="22"/>
        </w:rPr>
        <w:t>dalla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progettazione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iniziale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alla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produzione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su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larga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scala</w:t>
      </w:r>
      <w:proofErr w:type="spellEnd"/>
      <w:r w:rsidRPr="008A4B7C">
        <w:rPr>
          <w:rFonts w:ascii="Arial" w:hAnsi="Arial" w:cs="Arial"/>
          <w:sz w:val="22"/>
        </w:rPr>
        <w:t xml:space="preserve">”, </w:t>
      </w:r>
      <w:proofErr w:type="spellStart"/>
      <w:r w:rsidRPr="008A4B7C">
        <w:rPr>
          <w:rFonts w:ascii="Arial" w:hAnsi="Arial" w:cs="Arial"/>
          <w:sz w:val="22"/>
        </w:rPr>
        <w:t>afferma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r w:rsidRPr="008A4B7C">
        <w:rPr>
          <w:rFonts w:ascii="Arial" w:hAnsi="Arial" w:cs="Arial"/>
          <w:b/>
          <w:sz w:val="22"/>
        </w:rPr>
        <w:t xml:space="preserve">Chris Breslin, </w:t>
      </w:r>
      <w:proofErr w:type="spellStart"/>
      <w:r w:rsidRPr="008A4B7C">
        <w:rPr>
          <w:rFonts w:ascii="Arial" w:hAnsi="Arial" w:cs="Arial"/>
          <w:b/>
          <w:sz w:val="22"/>
        </w:rPr>
        <w:t>Presidente</w:t>
      </w:r>
      <w:proofErr w:type="spellEnd"/>
      <w:r w:rsidRPr="008A4B7C">
        <w:rPr>
          <w:rFonts w:ascii="Arial" w:hAnsi="Arial" w:cs="Arial"/>
          <w:b/>
          <w:sz w:val="22"/>
        </w:rPr>
        <w:t xml:space="preserve"> </w:t>
      </w:r>
      <w:proofErr w:type="spellStart"/>
      <w:r w:rsidRPr="008A4B7C">
        <w:rPr>
          <w:rFonts w:ascii="Arial" w:hAnsi="Arial" w:cs="Arial"/>
          <w:b/>
          <w:sz w:val="22"/>
        </w:rPr>
        <w:t>delle</w:t>
      </w:r>
      <w:proofErr w:type="spellEnd"/>
      <w:r w:rsidRPr="008A4B7C">
        <w:rPr>
          <w:rFonts w:ascii="Arial" w:hAnsi="Arial" w:cs="Arial"/>
          <w:b/>
          <w:sz w:val="22"/>
        </w:rPr>
        <w:t xml:space="preserve"> </w:t>
      </w:r>
      <w:proofErr w:type="spellStart"/>
      <w:r w:rsidRPr="008A4B7C">
        <w:rPr>
          <w:rFonts w:ascii="Arial" w:hAnsi="Arial" w:cs="Arial"/>
          <w:b/>
          <w:sz w:val="22"/>
        </w:rPr>
        <w:t>aziende</w:t>
      </w:r>
      <w:proofErr w:type="spellEnd"/>
      <w:r w:rsidRPr="008A4B7C">
        <w:rPr>
          <w:rFonts w:ascii="Arial" w:hAnsi="Arial" w:cs="Arial"/>
          <w:b/>
          <w:sz w:val="22"/>
        </w:rPr>
        <w:t xml:space="preserve"> </w:t>
      </w:r>
      <w:proofErr w:type="spellStart"/>
      <w:r w:rsidRPr="008A4B7C">
        <w:rPr>
          <w:rFonts w:ascii="Arial" w:hAnsi="Arial" w:cs="Arial"/>
          <w:b/>
          <w:sz w:val="22"/>
        </w:rPr>
        <w:t>globali</w:t>
      </w:r>
      <w:proofErr w:type="spellEnd"/>
      <w:r w:rsidRPr="008A4B7C">
        <w:rPr>
          <w:rFonts w:ascii="Arial" w:hAnsi="Arial" w:cs="Arial"/>
          <w:b/>
          <w:sz w:val="22"/>
        </w:rPr>
        <w:t xml:space="preserve"> Farnell.</w:t>
      </w:r>
      <w:r w:rsidRPr="008A4B7C">
        <w:rPr>
          <w:rFonts w:ascii="Arial" w:hAnsi="Arial" w:cs="Arial"/>
          <w:sz w:val="22"/>
        </w:rPr>
        <w:t xml:space="preserve"> “Grazie </w:t>
      </w:r>
      <w:proofErr w:type="spellStart"/>
      <w:r w:rsidRPr="008A4B7C">
        <w:rPr>
          <w:rFonts w:ascii="Arial" w:hAnsi="Arial" w:cs="Arial"/>
          <w:sz w:val="22"/>
        </w:rPr>
        <w:t>all’incremento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gramStart"/>
      <w:r w:rsidRPr="008A4B7C">
        <w:rPr>
          <w:rFonts w:ascii="Arial" w:hAnsi="Arial" w:cs="Arial"/>
          <w:sz w:val="22"/>
        </w:rPr>
        <w:t>del</w:t>
      </w:r>
      <w:proofErr w:type="gram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ventaglio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nostri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attraverso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l’introduzione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Renesas</w:t>
      </w:r>
      <w:proofErr w:type="spellEnd"/>
      <w:r w:rsidRPr="008A4B7C">
        <w:rPr>
          <w:rFonts w:ascii="Arial" w:hAnsi="Arial" w:cs="Arial"/>
          <w:sz w:val="22"/>
        </w:rPr>
        <w:t xml:space="preserve">, è nostra </w:t>
      </w:r>
      <w:proofErr w:type="spellStart"/>
      <w:r w:rsidRPr="008A4B7C">
        <w:rPr>
          <w:rFonts w:ascii="Arial" w:hAnsi="Arial" w:cs="Arial"/>
          <w:sz w:val="22"/>
        </w:rPr>
        <w:t>opinione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che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clienti</w:t>
      </w:r>
      <w:proofErr w:type="spellEnd"/>
      <w:r w:rsidRPr="008A4B7C">
        <w:rPr>
          <w:rFonts w:ascii="Arial" w:hAnsi="Arial" w:cs="Arial"/>
          <w:sz w:val="22"/>
        </w:rPr>
        <w:t xml:space="preserve"> non </w:t>
      </w:r>
      <w:proofErr w:type="spellStart"/>
      <w:r w:rsidRPr="008A4B7C">
        <w:rPr>
          <w:rFonts w:ascii="Arial" w:hAnsi="Arial" w:cs="Arial"/>
          <w:sz w:val="22"/>
        </w:rPr>
        <w:t>avranno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più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bisogno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rivolgersi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altrove</w:t>
      </w:r>
      <w:proofErr w:type="spellEnd"/>
      <w:r w:rsidRPr="008A4B7C">
        <w:rPr>
          <w:rFonts w:ascii="Arial" w:hAnsi="Arial" w:cs="Arial"/>
          <w:sz w:val="22"/>
        </w:rPr>
        <w:t xml:space="preserve"> per le </w:t>
      </w:r>
      <w:proofErr w:type="spellStart"/>
      <w:r w:rsidRPr="008A4B7C">
        <w:rPr>
          <w:rFonts w:ascii="Arial" w:hAnsi="Arial" w:cs="Arial"/>
          <w:sz w:val="22"/>
        </w:rPr>
        <w:t>loro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soluzioni</w:t>
      </w:r>
      <w:proofErr w:type="spellEnd"/>
      <w:r w:rsidRPr="008A4B7C">
        <w:rPr>
          <w:rFonts w:ascii="Arial" w:hAnsi="Arial" w:cs="Arial"/>
          <w:sz w:val="22"/>
        </w:rPr>
        <w:t xml:space="preserve"> integrate.</w:t>
      </w: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  <w:r w:rsidRPr="008A4B7C">
        <w:rPr>
          <w:rFonts w:ascii="Arial" w:hAnsi="Arial" w:cs="Arial"/>
          <w:sz w:val="22"/>
        </w:rPr>
        <w:t xml:space="preserve">Farnell fa parte di Avnet, </w:t>
      </w:r>
      <w:proofErr w:type="spellStart"/>
      <w:r w:rsidRPr="008A4B7C">
        <w:rPr>
          <w:rFonts w:ascii="Arial" w:hAnsi="Arial" w:cs="Arial"/>
          <w:sz w:val="22"/>
        </w:rPr>
        <w:t>una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società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soluzioni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tecnologie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globale</w:t>
      </w:r>
      <w:proofErr w:type="spellEnd"/>
      <w:r w:rsidRPr="008A4B7C">
        <w:rPr>
          <w:rFonts w:ascii="Arial" w:hAnsi="Arial" w:cs="Arial"/>
          <w:sz w:val="22"/>
        </w:rPr>
        <w:t xml:space="preserve">, e </w:t>
      </w:r>
      <w:proofErr w:type="spellStart"/>
      <w:r w:rsidRPr="008A4B7C">
        <w:rPr>
          <w:rFonts w:ascii="Arial" w:hAnsi="Arial" w:cs="Arial"/>
          <w:sz w:val="22"/>
        </w:rPr>
        <w:t>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clienti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usufruiscono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anche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dell’ecosistema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supporto</w:t>
      </w:r>
      <w:proofErr w:type="spellEnd"/>
      <w:r w:rsidRPr="008A4B7C">
        <w:rPr>
          <w:rFonts w:ascii="Arial" w:hAnsi="Arial" w:cs="Arial"/>
          <w:sz w:val="22"/>
        </w:rPr>
        <w:t xml:space="preserve"> Avnet, per cui non </w:t>
      </w:r>
      <w:proofErr w:type="spellStart"/>
      <w:proofErr w:type="gramStart"/>
      <w:r w:rsidRPr="008A4B7C">
        <w:rPr>
          <w:rFonts w:ascii="Arial" w:hAnsi="Arial" w:cs="Arial"/>
          <w:sz w:val="22"/>
        </w:rPr>
        <w:t>hanno</w:t>
      </w:r>
      <w:proofErr w:type="spellEnd"/>
      <w:proofErr w:type="gram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più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bisogno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identificare</w:t>
      </w:r>
      <w:proofErr w:type="spellEnd"/>
      <w:r w:rsidRPr="008A4B7C">
        <w:rPr>
          <w:rFonts w:ascii="Arial" w:hAnsi="Arial" w:cs="Arial"/>
          <w:sz w:val="22"/>
        </w:rPr>
        <w:t xml:space="preserve">, </w:t>
      </w:r>
      <w:proofErr w:type="spellStart"/>
      <w:r w:rsidRPr="008A4B7C">
        <w:rPr>
          <w:rFonts w:ascii="Arial" w:hAnsi="Arial" w:cs="Arial"/>
          <w:sz w:val="22"/>
        </w:rPr>
        <w:t>prendere</w:t>
      </w:r>
      <w:proofErr w:type="spellEnd"/>
      <w:r w:rsidRPr="008A4B7C">
        <w:rPr>
          <w:rFonts w:ascii="Arial" w:hAnsi="Arial" w:cs="Arial"/>
          <w:sz w:val="22"/>
        </w:rPr>
        <w:t xml:space="preserve"> in </w:t>
      </w:r>
      <w:proofErr w:type="spellStart"/>
      <w:r w:rsidRPr="008A4B7C">
        <w:rPr>
          <w:rFonts w:ascii="Arial" w:hAnsi="Arial" w:cs="Arial"/>
          <w:sz w:val="22"/>
        </w:rPr>
        <w:t>esame</w:t>
      </w:r>
      <w:proofErr w:type="spellEnd"/>
      <w:r w:rsidRPr="008A4B7C">
        <w:rPr>
          <w:rFonts w:ascii="Arial" w:hAnsi="Arial" w:cs="Arial"/>
          <w:sz w:val="22"/>
        </w:rPr>
        <w:t xml:space="preserve"> e </w:t>
      </w:r>
      <w:proofErr w:type="spellStart"/>
      <w:r w:rsidRPr="008A4B7C">
        <w:rPr>
          <w:rFonts w:ascii="Arial" w:hAnsi="Arial" w:cs="Arial"/>
          <w:sz w:val="22"/>
        </w:rPr>
        <w:t>accogliere</w:t>
      </w:r>
      <w:proofErr w:type="spellEnd"/>
      <w:r w:rsidRPr="008A4B7C">
        <w:rPr>
          <w:rFonts w:ascii="Arial" w:hAnsi="Arial" w:cs="Arial"/>
          <w:sz w:val="22"/>
        </w:rPr>
        <w:t xml:space="preserve"> un </w:t>
      </w:r>
      <w:proofErr w:type="spellStart"/>
      <w:r w:rsidRPr="008A4B7C">
        <w:rPr>
          <w:rFonts w:ascii="Arial" w:hAnsi="Arial" w:cs="Arial"/>
          <w:sz w:val="22"/>
        </w:rPr>
        <w:t>nuovo</w:t>
      </w:r>
      <w:proofErr w:type="spellEnd"/>
      <w:r w:rsidRPr="008A4B7C">
        <w:rPr>
          <w:rFonts w:ascii="Arial" w:hAnsi="Arial" w:cs="Arial"/>
          <w:sz w:val="22"/>
        </w:rPr>
        <w:t xml:space="preserve"> partner a </w:t>
      </w:r>
      <w:proofErr w:type="spellStart"/>
      <w:r w:rsidRPr="008A4B7C">
        <w:rPr>
          <w:rFonts w:ascii="Arial" w:hAnsi="Arial" w:cs="Arial"/>
          <w:sz w:val="22"/>
        </w:rPr>
        <w:t>ogni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fase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della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produzione</w:t>
      </w:r>
      <w:proofErr w:type="spellEnd"/>
      <w:r w:rsidRPr="008A4B7C">
        <w:rPr>
          <w:rFonts w:ascii="Arial" w:hAnsi="Arial" w:cs="Arial"/>
          <w:sz w:val="22"/>
        </w:rPr>
        <w:t xml:space="preserve">. </w:t>
      </w:r>
      <w:proofErr w:type="spellStart"/>
      <w:r w:rsidRPr="008A4B7C">
        <w:rPr>
          <w:rFonts w:ascii="Arial" w:hAnsi="Arial" w:cs="Arial"/>
          <w:sz w:val="22"/>
        </w:rPr>
        <w:t>Possono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invece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avvalersi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gramStart"/>
      <w:r w:rsidRPr="008A4B7C">
        <w:rPr>
          <w:rFonts w:ascii="Arial" w:hAnsi="Arial" w:cs="Arial"/>
          <w:sz w:val="22"/>
        </w:rPr>
        <w:t>un</w:t>
      </w:r>
      <w:proofErr w:type="gramEnd"/>
      <w:r w:rsidRPr="008A4B7C">
        <w:rPr>
          <w:rFonts w:ascii="Arial" w:hAnsi="Arial" w:cs="Arial"/>
          <w:sz w:val="22"/>
        </w:rPr>
        <w:t xml:space="preserve"> solo partner per </w:t>
      </w:r>
      <w:proofErr w:type="spellStart"/>
      <w:r w:rsidRPr="008A4B7C">
        <w:rPr>
          <w:rFonts w:ascii="Arial" w:hAnsi="Arial" w:cs="Arial"/>
          <w:sz w:val="22"/>
        </w:rPr>
        <w:t>tutto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il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ciclo</w:t>
      </w:r>
      <w:proofErr w:type="spellEnd"/>
      <w:r w:rsidRPr="008A4B7C">
        <w:rPr>
          <w:rFonts w:ascii="Arial" w:hAnsi="Arial" w:cs="Arial"/>
          <w:sz w:val="22"/>
        </w:rPr>
        <w:t xml:space="preserve"> di </w:t>
      </w:r>
      <w:proofErr w:type="spellStart"/>
      <w:r w:rsidRPr="008A4B7C">
        <w:rPr>
          <w:rFonts w:ascii="Arial" w:hAnsi="Arial" w:cs="Arial"/>
          <w:sz w:val="22"/>
        </w:rPr>
        <w:t>sviluppo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dei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prodotti</w:t>
      </w:r>
      <w:proofErr w:type="spellEnd"/>
      <w:r w:rsidRPr="008A4B7C">
        <w:rPr>
          <w:rFonts w:ascii="Arial" w:hAnsi="Arial" w:cs="Arial"/>
          <w:sz w:val="22"/>
        </w:rPr>
        <w:t xml:space="preserve">, </w:t>
      </w:r>
      <w:proofErr w:type="spellStart"/>
      <w:r w:rsidRPr="008A4B7C">
        <w:rPr>
          <w:rFonts w:ascii="Arial" w:hAnsi="Arial" w:cs="Arial"/>
          <w:sz w:val="22"/>
        </w:rPr>
        <w:t>risparmiando</w:t>
      </w:r>
      <w:proofErr w:type="spellEnd"/>
      <w:r w:rsidRPr="008A4B7C">
        <w:rPr>
          <w:rFonts w:ascii="Arial" w:hAnsi="Arial" w:cs="Arial"/>
          <w:sz w:val="22"/>
        </w:rPr>
        <w:t xml:space="preserve"> </w:t>
      </w:r>
      <w:proofErr w:type="spellStart"/>
      <w:r w:rsidRPr="008A4B7C">
        <w:rPr>
          <w:rFonts w:ascii="Arial" w:hAnsi="Arial" w:cs="Arial"/>
          <w:sz w:val="22"/>
        </w:rPr>
        <w:t>così</w:t>
      </w:r>
      <w:proofErr w:type="spellEnd"/>
      <w:r w:rsidRPr="008A4B7C">
        <w:rPr>
          <w:rFonts w:ascii="Arial" w:hAnsi="Arial" w:cs="Arial"/>
          <w:sz w:val="22"/>
        </w:rPr>
        <w:t xml:space="preserve"> tempo e </w:t>
      </w:r>
      <w:proofErr w:type="spellStart"/>
      <w:r w:rsidRPr="008A4B7C">
        <w:rPr>
          <w:rFonts w:ascii="Arial" w:hAnsi="Arial" w:cs="Arial"/>
          <w:sz w:val="22"/>
        </w:rPr>
        <w:t>denaro</w:t>
      </w:r>
      <w:proofErr w:type="spellEnd"/>
      <w:r w:rsidRPr="008A4B7C">
        <w:rPr>
          <w:rFonts w:ascii="Arial" w:hAnsi="Arial" w:cs="Arial"/>
          <w:sz w:val="22"/>
        </w:rPr>
        <w:t xml:space="preserve">. </w:t>
      </w:r>
    </w:p>
    <w:p w:rsidR="008A4B7C" w:rsidRPr="008A4B7C" w:rsidRDefault="008A4B7C" w:rsidP="008A4B7C">
      <w:pPr>
        <w:spacing w:after="0"/>
        <w:rPr>
          <w:rFonts w:ascii="Arial" w:hAnsi="Arial" w:cs="Arial"/>
          <w:sz w:val="22"/>
        </w:rPr>
      </w:pPr>
    </w:p>
    <w:p w:rsidR="008A4B7C" w:rsidRPr="008A4B7C" w:rsidRDefault="008A4B7C" w:rsidP="008A4B7C">
      <w:pPr>
        <w:spacing w:after="0"/>
        <w:rPr>
          <w:rFonts w:ascii="Arial" w:hAnsi="Arial" w:cs="Arial"/>
          <w:iCs/>
          <w:sz w:val="22"/>
        </w:rPr>
      </w:pPr>
      <w:r w:rsidRPr="008A4B7C">
        <w:rPr>
          <w:rFonts w:ascii="Arial" w:hAnsi="Arial" w:cs="Arial"/>
          <w:iCs/>
          <w:sz w:val="22"/>
        </w:rPr>
        <w:t xml:space="preserve">La </w:t>
      </w:r>
      <w:proofErr w:type="spellStart"/>
      <w:r w:rsidRPr="008A4B7C">
        <w:rPr>
          <w:rFonts w:ascii="Arial" w:hAnsi="Arial" w:cs="Arial"/>
          <w:iCs/>
          <w:sz w:val="22"/>
        </w:rPr>
        <w:t>nuova</w:t>
      </w:r>
      <w:proofErr w:type="spellEnd"/>
      <w:r w:rsidRPr="008A4B7C">
        <w:rPr>
          <w:rFonts w:ascii="Arial" w:hAnsi="Arial" w:cs="Arial"/>
          <w:iCs/>
          <w:sz w:val="22"/>
        </w:rPr>
        <w:t xml:space="preserve"> </w:t>
      </w:r>
      <w:proofErr w:type="spellStart"/>
      <w:r w:rsidRPr="008A4B7C">
        <w:rPr>
          <w:rFonts w:ascii="Arial" w:hAnsi="Arial" w:cs="Arial"/>
          <w:iCs/>
          <w:sz w:val="22"/>
        </w:rPr>
        <w:t>linea</w:t>
      </w:r>
      <w:proofErr w:type="spellEnd"/>
      <w:r w:rsidRPr="008A4B7C">
        <w:rPr>
          <w:rFonts w:ascii="Arial" w:hAnsi="Arial" w:cs="Arial"/>
          <w:iCs/>
          <w:sz w:val="22"/>
        </w:rPr>
        <w:t xml:space="preserve"> </w:t>
      </w:r>
      <w:proofErr w:type="spellStart"/>
      <w:r w:rsidRPr="008A4B7C">
        <w:rPr>
          <w:rFonts w:ascii="Arial" w:hAnsi="Arial" w:cs="Arial"/>
          <w:iCs/>
          <w:sz w:val="22"/>
        </w:rPr>
        <w:t>Renesas</w:t>
      </w:r>
      <w:proofErr w:type="spellEnd"/>
      <w:r w:rsidRPr="008A4B7C">
        <w:rPr>
          <w:rFonts w:ascii="Arial" w:hAnsi="Arial" w:cs="Arial"/>
          <w:iCs/>
          <w:sz w:val="22"/>
        </w:rPr>
        <w:t xml:space="preserve"> è </w:t>
      </w:r>
      <w:proofErr w:type="spellStart"/>
      <w:r w:rsidRPr="008A4B7C">
        <w:rPr>
          <w:rFonts w:ascii="Arial" w:hAnsi="Arial" w:cs="Arial"/>
          <w:iCs/>
          <w:sz w:val="22"/>
        </w:rPr>
        <w:t>ora</w:t>
      </w:r>
      <w:proofErr w:type="spellEnd"/>
      <w:r w:rsidRPr="008A4B7C">
        <w:rPr>
          <w:rFonts w:ascii="Arial" w:hAnsi="Arial" w:cs="Arial"/>
          <w:iCs/>
          <w:sz w:val="22"/>
        </w:rPr>
        <w:t xml:space="preserve"> </w:t>
      </w:r>
      <w:proofErr w:type="spellStart"/>
      <w:r w:rsidRPr="008A4B7C">
        <w:rPr>
          <w:rFonts w:ascii="Arial" w:hAnsi="Arial" w:cs="Arial"/>
          <w:iCs/>
          <w:sz w:val="22"/>
        </w:rPr>
        <w:t>disponibile</w:t>
      </w:r>
      <w:proofErr w:type="spellEnd"/>
      <w:r w:rsidRPr="008A4B7C">
        <w:rPr>
          <w:rFonts w:ascii="Arial" w:hAnsi="Arial" w:cs="Arial"/>
          <w:iCs/>
          <w:sz w:val="22"/>
        </w:rPr>
        <w:t xml:space="preserve"> </w:t>
      </w:r>
      <w:proofErr w:type="spellStart"/>
      <w:r w:rsidRPr="008A4B7C">
        <w:rPr>
          <w:rFonts w:ascii="Arial" w:hAnsi="Arial" w:cs="Arial"/>
          <w:iCs/>
          <w:sz w:val="22"/>
        </w:rPr>
        <w:t>presso</w:t>
      </w:r>
      <w:proofErr w:type="spellEnd"/>
      <w:r w:rsidRPr="008A4B7C">
        <w:rPr>
          <w:rFonts w:ascii="Arial" w:hAnsi="Arial" w:cs="Arial"/>
          <w:iCs/>
          <w:sz w:val="22"/>
        </w:rPr>
        <w:t xml:space="preserve"> </w:t>
      </w:r>
      <w:hyperlink r:id="rId11" w:history="1">
        <w:r w:rsidRPr="008A4B7C">
          <w:rPr>
            <w:rStyle w:val="Hyperlink"/>
            <w:rFonts w:ascii="Arial" w:hAnsi="Arial" w:cs="Arial"/>
            <w:iCs/>
            <w:sz w:val="22"/>
          </w:rPr>
          <w:t>Farnell</w:t>
        </w:r>
      </w:hyperlink>
      <w:r w:rsidRPr="008A4B7C">
        <w:rPr>
          <w:rFonts w:ascii="Arial" w:hAnsi="Arial" w:cs="Arial"/>
          <w:iCs/>
          <w:sz w:val="22"/>
        </w:rPr>
        <w:t xml:space="preserve"> in Europa, </w:t>
      </w:r>
      <w:hyperlink r:id="rId12" w:history="1">
        <w:r w:rsidRPr="008A4B7C">
          <w:rPr>
            <w:rStyle w:val="Hyperlink"/>
            <w:rFonts w:ascii="Arial" w:hAnsi="Arial" w:cs="Arial"/>
            <w:iCs/>
            <w:sz w:val="22"/>
          </w:rPr>
          <w:t>Newark</w:t>
        </w:r>
      </w:hyperlink>
      <w:r w:rsidRPr="008A4B7C">
        <w:rPr>
          <w:rFonts w:ascii="Arial" w:hAnsi="Arial" w:cs="Arial"/>
          <w:iCs/>
          <w:sz w:val="22"/>
        </w:rPr>
        <w:t xml:space="preserve"> in Nord America e </w:t>
      </w:r>
      <w:hyperlink r:id="rId13" w:history="1">
        <w:r w:rsidRPr="008A4B7C">
          <w:rPr>
            <w:rStyle w:val="Hyperlink"/>
            <w:rFonts w:ascii="Arial" w:hAnsi="Arial" w:cs="Arial"/>
            <w:iCs/>
            <w:sz w:val="22"/>
          </w:rPr>
          <w:t>element14</w:t>
        </w:r>
      </w:hyperlink>
      <w:r w:rsidRPr="008A4B7C">
        <w:rPr>
          <w:rFonts w:ascii="Arial" w:hAnsi="Arial" w:cs="Arial"/>
          <w:iCs/>
          <w:sz w:val="22"/>
        </w:rPr>
        <w:t xml:space="preserve"> in APAC.  </w:t>
      </w:r>
    </w:p>
    <w:p w:rsidR="008A4B7C" w:rsidRPr="008A4B7C" w:rsidRDefault="008A4B7C" w:rsidP="008A4B7C">
      <w:pPr>
        <w:spacing w:after="0"/>
        <w:rPr>
          <w:rFonts w:ascii="Arial" w:hAnsi="Arial" w:cs="Arial"/>
          <w:iCs/>
          <w:sz w:val="22"/>
          <w:lang w:eastAsia="en-GB"/>
        </w:rPr>
      </w:pPr>
    </w:p>
    <w:p w:rsidR="008A4B7C" w:rsidRPr="008A4B7C" w:rsidRDefault="008A4B7C" w:rsidP="008A4B7C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</w:rPr>
      </w:pPr>
      <w:r w:rsidRPr="008A4B7C">
        <w:rPr>
          <w:rFonts w:ascii="Arial" w:hAnsi="Arial" w:cs="Arial"/>
          <w:b/>
          <w:sz w:val="22"/>
        </w:rPr>
        <w:t>** Fine **</w:t>
      </w:r>
    </w:p>
    <w:p w:rsidR="008A4B7C" w:rsidRPr="008A4B7C" w:rsidRDefault="008A4B7C" w:rsidP="008A4B7C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</w:rPr>
      </w:pPr>
    </w:p>
    <w:p w:rsidR="008A4B7C" w:rsidRPr="008A4B7C" w:rsidRDefault="008A4B7C" w:rsidP="008A4B7C">
      <w:pPr>
        <w:rPr>
          <w:rFonts w:ascii="Arial" w:hAnsi="Arial" w:cs="Arial"/>
          <w:b/>
          <w:u w:val="single"/>
        </w:rPr>
      </w:pPr>
      <w:r w:rsidRPr="008A4B7C">
        <w:rPr>
          <w:rFonts w:ascii="Arial" w:hAnsi="Arial" w:cs="Arial"/>
          <w:b/>
          <w:u w:val="single"/>
        </w:rPr>
        <w:t xml:space="preserve">Note per </w:t>
      </w:r>
      <w:proofErr w:type="spellStart"/>
      <w:r w:rsidRPr="008A4B7C">
        <w:rPr>
          <w:rFonts w:ascii="Arial" w:hAnsi="Arial" w:cs="Arial"/>
          <w:b/>
          <w:u w:val="single"/>
        </w:rPr>
        <w:t>i</w:t>
      </w:r>
      <w:proofErr w:type="spellEnd"/>
      <w:r w:rsidRPr="008A4B7C">
        <w:rPr>
          <w:rFonts w:ascii="Arial" w:hAnsi="Arial" w:cs="Arial"/>
          <w:b/>
          <w:u w:val="single"/>
        </w:rPr>
        <w:t xml:space="preserve"> </w:t>
      </w:r>
      <w:proofErr w:type="spellStart"/>
      <w:r w:rsidRPr="008A4B7C">
        <w:rPr>
          <w:rFonts w:ascii="Arial" w:hAnsi="Arial" w:cs="Arial"/>
          <w:b/>
          <w:u w:val="single"/>
        </w:rPr>
        <w:t>redattori</w:t>
      </w:r>
      <w:proofErr w:type="spellEnd"/>
    </w:p>
    <w:p w:rsidR="008A4B7C" w:rsidRPr="008A4B7C" w:rsidRDefault="008A4B7C" w:rsidP="008A4B7C">
      <w:pPr>
        <w:rPr>
          <w:rFonts w:ascii="Arial" w:hAnsi="Arial" w:cs="Arial"/>
        </w:rPr>
      </w:pPr>
      <w:proofErr w:type="spellStart"/>
      <w:r w:rsidRPr="008A4B7C">
        <w:rPr>
          <w:rFonts w:ascii="Arial" w:hAnsi="Arial" w:cs="Arial"/>
        </w:rPr>
        <w:t>Ulteriori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informazioni</w:t>
      </w:r>
      <w:proofErr w:type="spellEnd"/>
      <w:r w:rsidRPr="008A4B7C">
        <w:rPr>
          <w:rFonts w:ascii="Arial" w:hAnsi="Arial" w:cs="Arial"/>
        </w:rPr>
        <w:t xml:space="preserve"> e le </w:t>
      </w:r>
      <w:proofErr w:type="spellStart"/>
      <w:r w:rsidRPr="008A4B7C">
        <w:rPr>
          <w:rFonts w:ascii="Arial" w:hAnsi="Arial" w:cs="Arial"/>
        </w:rPr>
        <w:t>immagini</w:t>
      </w:r>
      <w:proofErr w:type="spellEnd"/>
      <w:r w:rsidRPr="008A4B7C">
        <w:rPr>
          <w:rFonts w:ascii="Arial" w:hAnsi="Arial" w:cs="Arial"/>
        </w:rPr>
        <w:t xml:space="preserve"> di </w:t>
      </w:r>
      <w:proofErr w:type="spellStart"/>
      <w:r w:rsidRPr="008A4B7C">
        <w:rPr>
          <w:rFonts w:ascii="Arial" w:hAnsi="Arial" w:cs="Arial"/>
        </w:rPr>
        <w:t>supporto</w:t>
      </w:r>
      <w:proofErr w:type="spellEnd"/>
      <w:r w:rsidRPr="008A4B7C">
        <w:rPr>
          <w:rFonts w:ascii="Arial" w:hAnsi="Arial" w:cs="Arial"/>
        </w:rPr>
        <w:t xml:space="preserve"> relative al </w:t>
      </w:r>
      <w:proofErr w:type="spellStart"/>
      <w:r w:rsidRPr="008A4B7C">
        <w:rPr>
          <w:rFonts w:ascii="Arial" w:hAnsi="Arial" w:cs="Arial"/>
        </w:rPr>
        <w:t>presente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comunicato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stampa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sono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disponibili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nella</w:t>
      </w:r>
      <w:proofErr w:type="spellEnd"/>
      <w:r w:rsidRPr="008A4B7C">
        <w:rPr>
          <w:rFonts w:ascii="Arial" w:hAnsi="Arial" w:cs="Arial"/>
        </w:rPr>
        <w:t xml:space="preserve"> Newsroom - </w:t>
      </w:r>
      <w:hyperlink r:id="rId14" w:history="1">
        <w:r w:rsidRPr="008A4B7C">
          <w:rPr>
            <w:rStyle w:val="Hyperlink"/>
            <w:rFonts w:ascii="Arial" w:hAnsi="Arial" w:cs="Arial"/>
          </w:rPr>
          <w:t>www.element14.com/news</w:t>
        </w:r>
      </w:hyperlink>
    </w:p>
    <w:p w:rsidR="008A4B7C" w:rsidRPr="008A4B7C" w:rsidRDefault="008A4B7C" w:rsidP="008A4B7C">
      <w:pPr>
        <w:ind w:right="-1"/>
        <w:rPr>
          <w:rFonts w:ascii="Arial" w:hAnsi="Arial" w:cs="Arial"/>
          <w:b/>
          <w:bCs/>
        </w:rPr>
      </w:pPr>
      <w:r w:rsidRPr="008A4B7C">
        <w:rPr>
          <w:rFonts w:ascii="Arial" w:hAnsi="Arial" w:cs="Arial"/>
          <w:b/>
          <w:bCs/>
        </w:rPr>
        <w:t xml:space="preserve">Chi </w:t>
      </w:r>
      <w:proofErr w:type="spellStart"/>
      <w:r w:rsidRPr="008A4B7C">
        <w:rPr>
          <w:rFonts w:ascii="Arial" w:hAnsi="Arial" w:cs="Arial"/>
          <w:b/>
          <w:bCs/>
        </w:rPr>
        <w:t>siamo</w:t>
      </w:r>
      <w:proofErr w:type="spellEnd"/>
    </w:p>
    <w:p w:rsidR="008A4B7C" w:rsidRPr="008A4B7C" w:rsidRDefault="008A4B7C" w:rsidP="008A4B7C">
      <w:pPr>
        <w:ind w:right="-1"/>
        <w:rPr>
          <w:rFonts w:ascii="Arial" w:hAnsi="Arial" w:cs="Arial"/>
        </w:rPr>
      </w:pPr>
      <w:hyperlink r:id="rId15" w:history="1">
        <w:r w:rsidRPr="008A4B7C">
          <w:rPr>
            <w:rStyle w:val="Hyperlink"/>
            <w:rFonts w:ascii="Arial" w:hAnsi="Arial" w:cs="Arial"/>
          </w:rPr>
          <w:t xml:space="preserve">Farnell </w:t>
        </w:r>
      </w:hyperlink>
      <w:r w:rsidRPr="008A4B7C">
        <w:rPr>
          <w:rFonts w:ascii="Arial" w:hAnsi="Arial" w:cs="Arial"/>
        </w:rPr>
        <w:t xml:space="preserve">, parte del </w:t>
      </w:r>
      <w:proofErr w:type="spellStart"/>
      <w:r w:rsidRPr="008A4B7C">
        <w:rPr>
          <w:rFonts w:ascii="Arial" w:hAnsi="Arial" w:cs="Arial"/>
        </w:rPr>
        <w:t>gruppo</w:t>
      </w:r>
      <w:proofErr w:type="spellEnd"/>
      <w:r w:rsidRPr="008A4B7C">
        <w:rPr>
          <w:rFonts w:ascii="Arial" w:hAnsi="Arial" w:cs="Arial"/>
        </w:rPr>
        <w:t xml:space="preserve"> </w:t>
      </w:r>
      <w:hyperlink r:id="rId16" w:history="1">
        <w:r w:rsidRPr="008A4B7C">
          <w:rPr>
            <w:rStyle w:val="Hyperlink"/>
            <w:rFonts w:ascii="Arial" w:hAnsi="Arial" w:cs="Arial"/>
          </w:rPr>
          <w:t>Premier Farnell</w:t>
        </w:r>
      </w:hyperlink>
      <w:r w:rsidRPr="008A4B7C">
        <w:rPr>
          <w:rFonts w:ascii="Arial" w:hAnsi="Arial" w:cs="Arial"/>
        </w:rPr>
        <w:t xml:space="preserve">, è </w:t>
      </w:r>
      <w:proofErr w:type="spellStart"/>
      <w:r w:rsidRPr="008A4B7C">
        <w:rPr>
          <w:rFonts w:ascii="Arial" w:hAnsi="Arial" w:cs="Arial"/>
        </w:rPr>
        <w:t>una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società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tecnologica</w:t>
      </w:r>
      <w:proofErr w:type="spellEnd"/>
      <w:r w:rsidRPr="008A4B7C">
        <w:rPr>
          <w:rFonts w:ascii="Arial" w:hAnsi="Arial" w:cs="Arial"/>
        </w:rPr>
        <w:t xml:space="preserve"> leader a </w:t>
      </w:r>
      <w:proofErr w:type="spellStart"/>
      <w:r w:rsidRPr="008A4B7C">
        <w:rPr>
          <w:rFonts w:ascii="Arial" w:hAnsi="Arial" w:cs="Arial"/>
        </w:rPr>
        <w:t>livello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globale</w:t>
      </w:r>
      <w:proofErr w:type="spellEnd"/>
      <w:r w:rsidRPr="008A4B7C">
        <w:rPr>
          <w:rFonts w:ascii="Arial" w:hAnsi="Arial" w:cs="Arial"/>
        </w:rPr>
        <w:t xml:space="preserve"> con </w:t>
      </w:r>
      <w:proofErr w:type="spellStart"/>
      <w:r w:rsidRPr="008A4B7C">
        <w:rPr>
          <w:rFonts w:ascii="Arial" w:hAnsi="Arial" w:cs="Arial"/>
        </w:rPr>
        <w:t>oltre</w:t>
      </w:r>
      <w:proofErr w:type="spellEnd"/>
      <w:r w:rsidRPr="008A4B7C">
        <w:rPr>
          <w:rFonts w:ascii="Arial" w:hAnsi="Arial" w:cs="Arial"/>
        </w:rPr>
        <w:t xml:space="preserve"> 80 </w:t>
      </w:r>
      <w:proofErr w:type="spellStart"/>
      <w:r w:rsidRPr="008A4B7C">
        <w:rPr>
          <w:rFonts w:ascii="Arial" w:hAnsi="Arial" w:cs="Arial"/>
        </w:rPr>
        <w:t>anni</w:t>
      </w:r>
      <w:proofErr w:type="spellEnd"/>
      <w:r w:rsidRPr="008A4B7C">
        <w:rPr>
          <w:rFonts w:ascii="Arial" w:hAnsi="Arial" w:cs="Arial"/>
        </w:rPr>
        <w:t xml:space="preserve"> di </w:t>
      </w:r>
      <w:proofErr w:type="spellStart"/>
      <w:r w:rsidRPr="008A4B7C">
        <w:rPr>
          <w:rFonts w:ascii="Arial" w:hAnsi="Arial" w:cs="Arial"/>
        </w:rPr>
        <w:t>attività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nella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distribuzione</w:t>
      </w:r>
      <w:proofErr w:type="spellEnd"/>
      <w:r w:rsidRPr="008A4B7C">
        <w:rPr>
          <w:rFonts w:ascii="Arial" w:hAnsi="Arial" w:cs="Arial"/>
        </w:rPr>
        <w:t xml:space="preserve"> high service di </w:t>
      </w:r>
      <w:proofErr w:type="spellStart"/>
      <w:r w:rsidRPr="008A4B7C">
        <w:rPr>
          <w:rFonts w:ascii="Arial" w:hAnsi="Arial" w:cs="Arial"/>
        </w:rPr>
        <w:t>prodotti</w:t>
      </w:r>
      <w:proofErr w:type="spellEnd"/>
      <w:r w:rsidRPr="008A4B7C">
        <w:rPr>
          <w:rFonts w:ascii="Arial" w:hAnsi="Arial" w:cs="Arial"/>
        </w:rPr>
        <w:t xml:space="preserve"> e </w:t>
      </w:r>
      <w:proofErr w:type="spellStart"/>
      <w:r w:rsidRPr="008A4B7C">
        <w:rPr>
          <w:rFonts w:ascii="Arial" w:hAnsi="Arial" w:cs="Arial"/>
        </w:rPr>
        <w:t>soluzioni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tecnologiche</w:t>
      </w:r>
      <w:proofErr w:type="spellEnd"/>
      <w:r w:rsidRPr="008A4B7C">
        <w:rPr>
          <w:rFonts w:ascii="Arial" w:hAnsi="Arial" w:cs="Arial"/>
        </w:rPr>
        <w:t xml:space="preserve"> per la </w:t>
      </w:r>
      <w:proofErr w:type="spellStart"/>
      <w:r w:rsidRPr="008A4B7C">
        <w:rPr>
          <w:rFonts w:ascii="Arial" w:hAnsi="Arial" w:cs="Arial"/>
        </w:rPr>
        <w:t>progettazione</w:t>
      </w:r>
      <w:proofErr w:type="spellEnd"/>
      <w:r w:rsidRPr="008A4B7C">
        <w:rPr>
          <w:rFonts w:ascii="Arial" w:hAnsi="Arial" w:cs="Arial"/>
        </w:rPr>
        <w:t xml:space="preserve">, </w:t>
      </w:r>
      <w:proofErr w:type="spellStart"/>
      <w:r w:rsidRPr="008A4B7C">
        <w:rPr>
          <w:rFonts w:ascii="Arial" w:hAnsi="Arial" w:cs="Arial"/>
        </w:rPr>
        <w:t>produzione</w:t>
      </w:r>
      <w:proofErr w:type="spellEnd"/>
      <w:r w:rsidRPr="008A4B7C">
        <w:rPr>
          <w:rFonts w:ascii="Arial" w:hAnsi="Arial" w:cs="Arial"/>
        </w:rPr>
        <w:t xml:space="preserve">, </w:t>
      </w:r>
      <w:proofErr w:type="spellStart"/>
      <w:r w:rsidRPr="008A4B7C">
        <w:rPr>
          <w:rFonts w:ascii="Arial" w:hAnsi="Arial" w:cs="Arial"/>
        </w:rPr>
        <w:t>manutenzione</w:t>
      </w:r>
      <w:proofErr w:type="spellEnd"/>
      <w:r w:rsidRPr="008A4B7C">
        <w:rPr>
          <w:rFonts w:ascii="Arial" w:hAnsi="Arial" w:cs="Arial"/>
        </w:rPr>
        <w:t xml:space="preserve"> e </w:t>
      </w:r>
      <w:proofErr w:type="spellStart"/>
      <w:r w:rsidRPr="008A4B7C">
        <w:rPr>
          <w:rFonts w:ascii="Arial" w:hAnsi="Arial" w:cs="Arial"/>
        </w:rPr>
        <w:t>riparazione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dei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sistemi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elettronici</w:t>
      </w:r>
      <w:proofErr w:type="spellEnd"/>
      <w:r w:rsidRPr="008A4B7C">
        <w:rPr>
          <w:rFonts w:ascii="Arial" w:hAnsi="Arial" w:cs="Arial"/>
        </w:rPr>
        <w:t xml:space="preserve">. Premier Farnell </w:t>
      </w:r>
      <w:proofErr w:type="spellStart"/>
      <w:proofErr w:type="gramStart"/>
      <w:r w:rsidRPr="008A4B7C">
        <w:rPr>
          <w:rFonts w:ascii="Arial" w:hAnsi="Arial" w:cs="Arial"/>
        </w:rPr>
        <w:t>usa</w:t>
      </w:r>
      <w:proofErr w:type="spellEnd"/>
      <w:proofErr w:type="gramEnd"/>
      <w:r w:rsidRPr="008A4B7C">
        <w:rPr>
          <w:rFonts w:ascii="Arial" w:hAnsi="Arial" w:cs="Arial"/>
        </w:rPr>
        <w:t xml:space="preserve"> la </w:t>
      </w:r>
      <w:proofErr w:type="spellStart"/>
      <w:r w:rsidRPr="008A4B7C">
        <w:rPr>
          <w:rFonts w:ascii="Arial" w:hAnsi="Arial" w:cs="Arial"/>
        </w:rPr>
        <w:t>propria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esperienza</w:t>
      </w:r>
      <w:proofErr w:type="spellEnd"/>
      <w:r w:rsidRPr="008A4B7C">
        <w:rPr>
          <w:rFonts w:ascii="Arial" w:hAnsi="Arial" w:cs="Arial"/>
        </w:rPr>
        <w:t xml:space="preserve"> per dare </w:t>
      </w:r>
      <w:proofErr w:type="spellStart"/>
      <w:r w:rsidRPr="008A4B7C">
        <w:rPr>
          <w:rFonts w:ascii="Arial" w:hAnsi="Arial" w:cs="Arial"/>
        </w:rPr>
        <w:t>supporto</w:t>
      </w:r>
      <w:proofErr w:type="spellEnd"/>
      <w:r w:rsidRPr="008A4B7C">
        <w:rPr>
          <w:rFonts w:ascii="Arial" w:hAnsi="Arial" w:cs="Arial"/>
        </w:rPr>
        <w:t xml:space="preserve"> al </w:t>
      </w:r>
      <w:proofErr w:type="spellStart"/>
      <w:r w:rsidRPr="008A4B7C">
        <w:rPr>
          <w:rFonts w:ascii="Arial" w:hAnsi="Arial" w:cs="Arial"/>
        </w:rPr>
        <w:t>suo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ampio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portafoglio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clienti</w:t>
      </w:r>
      <w:proofErr w:type="spellEnd"/>
      <w:r w:rsidRPr="008A4B7C">
        <w:rPr>
          <w:rFonts w:ascii="Arial" w:hAnsi="Arial" w:cs="Arial"/>
        </w:rPr>
        <w:t xml:space="preserve">, </w:t>
      </w:r>
      <w:proofErr w:type="spellStart"/>
      <w:r w:rsidRPr="008A4B7C">
        <w:rPr>
          <w:rFonts w:ascii="Arial" w:hAnsi="Arial" w:cs="Arial"/>
        </w:rPr>
        <w:t>che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spazia</w:t>
      </w:r>
      <w:proofErr w:type="spellEnd"/>
      <w:r w:rsidRPr="008A4B7C">
        <w:rPr>
          <w:rFonts w:ascii="Arial" w:hAnsi="Arial" w:cs="Arial"/>
        </w:rPr>
        <w:t xml:space="preserve"> da </w:t>
      </w:r>
      <w:proofErr w:type="spellStart"/>
      <w:r w:rsidRPr="008A4B7C">
        <w:rPr>
          <w:rFonts w:ascii="Arial" w:hAnsi="Arial" w:cs="Arial"/>
        </w:rPr>
        <w:t>hobbisti</w:t>
      </w:r>
      <w:proofErr w:type="spellEnd"/>
      <w:r w:rsidRPr="008A4B7C">
        <w:rPr>
          <w:rFonts w:ascii="Arial" w:hAnsi="Arial" w:cs="Arial"/>
        </w:rPr>
        <w:t xml:space="preserve"> a </w:t>
      </w:r>
      <w:proofErr w:type="spellStart"/>
      <w:r w:rsidRPr="008A4B7C">
        <w:rPr>
          <w:rFonts w:ascii="Arial" w:hAnsi="Arial" w:cs="Arial"/>
        </w:rPr>
        <w:t>ingegneri</w:t>
      </w:r>
      <w:proofErr w:type="spellEnd"/>
      <w:r w:rsidRPr="008A4B7C">
        <w:rPr>
          <w:rFonts w:ascii="Arial" w:hAnsi="Arial" w:cs="Arial"/>
        </w:rPr>
        <w:t xml:space="preserve">, da </w:t>
      </w:r>
      <w:proofErr w:type="spellStart"/>
      <w:r w:rsidRPr="008A4B7C">
        <w:rPr>
          <w:rFonts w:ascii="Arial" w:hAnsi="Arial" w:cs="Arial"/>
        </w:rPr>
        <w:t>responsabili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acquisti</w:t>
      </w:r>
      <w:proofErr w:type="spellEnd"/>
      <w:r w:rsidRPr="008A4B7C">
        <w:rPr>
          <w:rFonts w:ascii="Arial" w:hAnsi="Arial" w:cs="Arial"/>
        </w:rPr>
        <w:t xml:space="preserve"> a </w:t>
      </w:r>
      <w:proofErr w:type="spellStart"/>
      <w:r w:rsidRPr="008A4B7C">
        <w:rPr>
          <w:rFonts w:ascii="Arial" w:hAnsi="Arial" w:cs="Arial"/>
        </w:rPr>
        <w:t>tecnici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della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manutenzione</w:t>
      </w:r>
      <w:proofErr w:type="spellEnd"/>
      <w:r w:rsidRPr="008A4B7C">
        <w:rPr>
          <w:rFonts w:ascii="Arial" w:hAnsi="Arial" w:cs="Arial"/>
        </w:rPr>
        <w:t xml:space="preserve">. In </w:t>
      </w:r>
      <w:proofErr w:type="spellStart"/>
      <w:r w:rsidRPr="008A4B7C">
        <w:rPr>
          <w:rFonts w:ascii="Arial" w:hAnsi="Arial" w:cs="Arial"/>
        </w:rPr>
        <w:t>qualità</w:t>
      </w:r>
      <w:proofErr w:type="spellEnd"/>
      <w:r w:rsidRPr="008A4B7C">
        <w:rPr>
          <w:rFonts w:ascii="Arial" w:hAnsi="Arial" w:cs="Arial"/>
        </w:rPr>
        <w:t xml:space="preserve"> di Development Distributor, </w:t>
      </w:r>
      <w:proofErr w:type="spellStart"/>
      <w:r w:rsidRPr="008A4B7C">
        <w:rPr>
          <w:rFonts w:ascii="Arial" w:hAnsi="Arial" w:cs="Arial"/>
        </w:rPr>
        <w:t>lavoriamo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sia</w:t>
      </w:r>
      <w:proofErr w:type="spellEnd"/>
      <w:r w:rsidRPr="008A4B7C">
        <w:rPr>
          <w:rFonts w:ascii="Arial" w:hAnsi="Arial" w:cs="Arial"/>
        </w:rPr>
        <w:t xml:space="preserve"> con </w:t>
      </w:r>
      <w:proofErr w:type="spellStart"/>
      <w:r w:rsidRPr="008A4B7C">
        <w:rPr>
          <w:rFonts w:ascii="Arial" w:hAnsi="Arial" w:cs="Arial"/>
        </w:rPr>
        <w:t>marchi</w:t>
      </w:r>
      <w:proofErr w:type="spellEnd"/>
      <w:r w:rsidRPr="008A4B7C">
        <w:rPr>
          <w:rFonts w:ascii="Arial" w:hAnsi="Arial" w:cs="Arial"/>
        </w:rPr>
        <w:t xml:space="preserve"> leader </w:t>
      </w:r>
      <w:proofErr w:type="spellStart"/>
      <w:r w:rsidRPr="008A4B7C">
        <w:rPr>
          <w:rFonts w:ascii="Arial" w:hAnsi="Arial" w:cs="Arial"/>
        </w:rPr>
        <w:t>sia</w:t>
      </w:r>
      <w:proofErr w:type="spellEnd"/>
      <w:r w:rsidRPr="008A4B7C">
        <w:rPr>
          <w:rFonts w:ascii="Arial" w:hAnsi="Arial" w:cs="Arial"/>
        </w:rPr>
        <w:t xml:space="preserve"> con start up </w:t>
      </w:r>
      <w:proofErr w:type="spellStart"/>
      <w:r w:rsidRPr="008A4B7C">
        <w:rPr>
          <w:rFonts w:ascii="Arial" w:hAnsi="Arial" w:cs="Arial"/>
        </w:rPr>
        <w:t>nel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settore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d’elettronica</w:t>
      </w:r>
      <w:proofErr w:type="spellEnd"/>
      <w:r w:rsidRPr="008A4B7C">
        <w:rPr>
          <w:rFonts w:ascii="Arial" w:hAnsi="Arial" w:cs="Arial"/>
        </w:rPr>
        <w:t xml:space="preserve">, per </w:t>
      </w:r>
      <w:proofErr w:type="spellStart"/>
      <w:r w:rsidRPr="008A4B7C">
        <w:rPr>
          <w:rFonts w:ascii="Arial" w:hAnsi="Arial" w:cs="Arial"/>
        </w:rPr>
        <w:t>portare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nel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mercato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prodotti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innovativi</w:t>
      </w:r>
      <w:proofErr w:type="spellEnd"/>
      <w:r w:rsidRPr="008A4B7C">
        <w:rPr>
          <w:rFonts w:ascii="Arial" w:hAnsi="Arial" w:cs="Arial"/>
        </w:rPr>
        <w:t xml:space="preserve">. </w:t>
      </w:r>
      <w:proofErr w:type="spellStart"/>
      <w:r w:rsidRPr="008A4B7C">
        <w:rPr>
          <w:rFonts w:ascii="Arial" w:hAnsi="Arial" w:cs="Arial"/>
        </w:rPr>
        <w:t>Inoltre</w:t>
      </w:r>
      <w:proofErr w:type="spellEnd"/>
      <w:r w:rsidRPr="008A4B7C">
        <w:rPr>
          <w:rFonts w:ascii="Arial" w:hAnsi="Arial" w:cs="Arial"/>
        </w:rPr>
        <w:t xml:space="preserve">, </w:t>
      </w:r>
      <w:proofErr w:type="spellStart"/>
      <w:r w:rsidRPr="008A4B7C">
        <w:rPr>
          <w:rFonts w:ascii="Arial" w:hAnsi="Arial" w:cs="Arial"/>
        </w:rPr>
        <w:t>sosteniamo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proofErr w:type="gramStart"/>
      <w:r w:rsidRPr="008A4B7C">
        <w:rPr>
          <w:rFonts w:ascii="Arial" w:hAnsi="Arial" w:cs="Arial"/>
        </w:rPr>
        <w:t>il</w:t>
      </w:r>
      <w:proofErr w:type="spellEnd"/>
      <w:proofErr w:type="gram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settore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supportando</w:t>
      </w:r>
      <w:proofErr w:type="spellEnd"/>
      <w:r w:rsidRPr="008A4B7C">
        <w:rPr>
          <w:rFonts w:ascii="Arial" w:hAnsi="Arial" w:cs="Arial"/>
        </w:rPr>
        <w:t xml:space="preserve"> la </w:t>
      </w:r>
      <w:proofErr w:type="spellStart"/>
      <w:r w:rsidRPr="008A4B7C">
        <w:rPr>
          <w:rFonts w:ascii="Arial" w:hAnsi="Arial" w:cs="Arial"/>
        </w:rPr>
        <w:t>formazione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della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generazione</w:t>
      </w:r>
      <w:proofErr w:type="spellEnd"/>
      <w:r w:rsidRPr="008A4B7C">
        <w:rPr>
          <w:rFonts w:ascii="Arial" w:hAnsi="Arial" w:cs="Arial"/>
        </w:rPr>
        <w:t xml:space="preserve"> di </w:t>
      </w:r>
      <w:proofErr w:type="spellStart"/>
      <w:r w:rsidRPr="008A4B7C">
        <w:rPr>
          <w:rFonts w:ascii="Arial" w:hAnsi="Arial" w:cs="Arial"/>
        </w:rPr>
        <w:t>ingegneri</w:t>
      </w:r>
      <w:proofErr w:type="spellEnd"/>
      <w:r w:rsidRPr="008A4B7C">
        <w:rPr>
          <w:rFonts w:ascii="Arial" w:hAnsi="Arial" w:cs="Arial"/>
        </w:rPr>
        <w:t xml:space="preserve">, </w:t>
      </w:r>
      <w:proofErr w:type="spellStart"/>
      <w:r w:rsidRPr="008A4B7C">
        <w:rPr>
          <w:rFonts w:ascii="Arial" w:hAnsi="Arial" w:cs="Arial"/>
        </w:rPr>
        <w:t>attuale</w:t>
      </w:r>
      <w:proofErr w:type="spellEnd"/>
      <w:r w:rsidRPr="008A4B7C">
        <w:rPr>
          <w:rFonts w:ascii="Arial" w:hAnsi="Arial" w:cs="Arial"/>
        </w:rPr>
        <w:t xml:space="preserve"> e </w:t>
      </w:r>
      <w:proofErr w:type="spellStart"/>
      <w:r w:rsidRPr="008A4B7C">
        <w:rPr>
          <w:rFonts w:ascii="Arial" w:hAnsi="Arial" w:cs="Arial"/>
        </w:rPr>
        <w:t>futura</w:t>
      </w:r>
      <w:proofErr w:type="spellEnd"/>
      <w:r w:rsidRPr="008A4B7C">
        <w:rPr>
          <w:rFonts w:ascii="Arial" w:hAnsi="Arial" w:cs="Arial"/>
        </w:rPr>
        <w:t>.</w:t>
      </w:r>
    </w:p>
    <w:p w:rsidR="008A4B7C" w:rsidRPr="008A4B7C" w:rsidRDefault="008A4B7C" w:rsidP="008A4B7C">
      <w:pPr>
        <w:ind w:right="-1"/>
        <w:rPr>
          <w:rFonts w:ascii="Arial" w:hAnsi="Arial" w:cs="Arial"/>
        </w:rPr>
      </w:pPr>
      <w:r w:rsidRPr="008A4B7C">
        <w:rPr>
          <w:rFonts w:ascii="Arial" w:hAnsi="Arial" w:cs="Arial"/>
          <w:shd w:val="clear" w:color="auto" w:fill="FFFFFF"/>
        </w:rPr>
        <w:t xml:space="preserve">Premier Farnell </w:t>
      </w:r>
      <w:r w:rsidRPr="008A4B7C">
        <w:rPr>
          <w:rFonts w:ascii="Arial" w:hAnsi="Arial" w:cs="Arial"/>
        </w:rPr>
        <w:t xml:space="preserve">opera come </w:t>
      </w:r>
      <w:hyperlink r:id="rId17" w:history="1">
        <w:r w:rsidRPr="008A4B7C">
          <w:rPr>
            <w:rStyle w:val="Hyperlink"/>
            <w:rFonts w:ascii="Arial" w:hAnsi="Arial" w:cs="Arial"/>
          </w:rPr>
          <w:t>Farnell</w:t>
        </w:r>
      </w:hyperlink>
      <w:r w:rsidRPr="008A4B7C">
        <w:rPr>
          <w:rFonts w:ascii="Arial" w:hAnsi="Arial" w:cs="Arial"/>
        </w:rPr>
        <w:t xml:space="preserve"> in Europa, </w:t>
      </w:r>
      <w:hyperlink r:id="rId18" w:history="1">
        <w:r w:rsidRPr="008A4B7C">
          <w:rPr>
            <w:rStyle w:val="Hyperlink"/>
            <w:rFonts w:ascii="Arial" w:hAnsi="Arial" w:cs="Arial"/>
          </w:rPr>
          <w:t>Newark</w:t>
        </w:r>
      </w:hyperlink>
      <w:r w:rsidRPr="008A4B7C">
        <w:rPr>
          <w:rFonts w:ascii="Arial" w:hAnsi="Arial" w:cs="Arial"/>
        </w:rPr>
        <w:t xml:space="preserve"> in Nord America </w:t>
      </w:r>
      <w:proofErr w:type="spellStart"/>
      <w:proofErr w:type="gramStart"/>
      <w:r w:rsidRPr="008A4B7C">
        <w:rPr>
          <w:rFonts w:ascii="Arial" w:hAnsi="Arial" w:cs="Arial"/>
        </w:rPr>
        <w:t>ed</w:t>
      </w:r>
      <w:proofErr w:type="spellEnd"/>
      <w:proofErr w:type="gramEnd"/>
      <w:r w:rsidRPr="008A4B7C">
        <w:rPr>
          <w:rFonts w:ascii="Arial" w:hAnsi="Arial" w:cs="Arial"/>
        </w:rPr>
        <w:t xml:space="preserve"> </w:t>
      </w:r>
      <w:hyperlink r:id="rId19" w:history="1">
        <w:r w:rsidRPr="008A4B7C">
          <w:rPr>
            <w:rStyle w:val="Hyperlink"/>
            <w:rFonts w:ascii="Arial" w:hAnsi="Arial" w:cs="Arial"/>
          </w:rPr>
          <w:t>element14</w:t>
        </w:r>
      </w:hyperlink>
      <w:r w:rsidRPr="008A4B7C">
        <w:rPr>
          <w:rFonts w:ascii="Arial" w:hAnsi="Arial" w:cs="Arial"/>
        </w:rPr>
        <w:t xml:space="preserve"> in </w:t>
      </w:r>
      <w:proofErr w:type="spellStart"/>
      <w:r w:rsidRPr="008A4B7C">
        <w:rPr>
          <w:rFonts w:ascii="Arial" w:hAnsi="Arial" w:cs="Arial"/>
        </w:rPr>
        <w:t>tutta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l’area</w:t>
      </w:r>
      <w:proofErr w:type="spellEnd"/>
      <w:r w:rsidRPr="008A4B7C">
        <w:rPr>
          <w:rFonts w:ascii="Arial" w:hAnsi="Arial" w:cs="Arial"/>
        </w:rPr>
        <w:t xml:space="preserve"> Asia-</w:t>
      </w:r>
      <w:proofErr w:type="spellStart"/>
      <w:r w:rsidRPr="008A4B7C">
        <w:rPr>
          <w:rFonts w:ascii="Arial" w:hAnsi="Arial" w:cs="Arial"/>
        </w:rPr>
        <w:t>Pacifico</w:t>
      </w:r>
      <w:proofErr w:type="spellEnd"/>
      <w:r w:rsidRPr="008A4B7C">
        <w:rPr>
          <w:rFonts w:ascii="Arial" w:hAnsi="Arial" w:cs="Arial"/>
          <w:shd w:val="clear" w:color="auto" w:fill="FFFFFF"/>
        </w:rPr>
        <w:t>.</w:t>
      </w:r>
      <w:r w:rsidRPr="008A4B7C">
        <w:rPr>
          <w:rFonts w:ascii="Arial" w:hAnsi="Arial" w:cs="Arial"/>
        </w:rPr>
        <w:t xml:space="preserve"> Premier Farnell </w:t>
      </w:r>
      <w:proofErr w:type="spellStart"/>
      <w:r w:rsidRPr="008A4B7C">
        <w:rPr>
          <w:rFonts w:ascii="Arial" w:hAnsi="Arial" w:cs="Arial"/>
        </w:rPr>
        <w:t>vende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direttamente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ai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consumatori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attraverso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una</w:t>
      </w:r>
      <w:proofErr w:type="spellEnd"/>
      <w:r w:rsidRPr="008A4B7C">
        <w:rPr>
          <w:rFonts w:ascii="Arial" w:hAnsi="Arial" w:cs="Arial"/>
        </w:rPr>
        <w:t xml:space="preserve"> rete di </w:t>
      </w:r>
      <w:proofErr w:type="spellStart"/>
      <w:r w:rsidRPr="008A4B7C">
        <w:rPr>
          <w:rFonts w:ascii="Arial" w:hAnsi="Arial" w:cs="Arial"/>
        </w:rPr>
        <w:t>rivenditori</w:t>
      </w:r>
      <w:proofErr w:type="spellEnd"/>
      <w:r w:rsidRPr="008A4B7C">
        <w:rPr>
          <w:rFonts w:ascii="Arial" w:hAnsi="Arial" w:cs="Arial"/>
        </w:rPr>
        <w:t xml:space="preserve"> e </w:t>
      </w:r>
      <w:proofErr w:type="spellStart"/>
      <w:r w:rsidRPr="008A4B7C">
        <w:rPr>
          <w:rFonts w:ascii="Arial" w:hAnsi="Arial" w:cs="Arial"/>
        </w:rPr>
        <w:t>attraverso</w:t>
      </w:r>
      <w:proofErr w:type="spellEnd"/>
      <w:r w:rsidRPr="008A4B7C">
        <w:rPr>
          <w:rFonts w:ascii="Arial" w:hAnsi="Arial" w:cs="Arial"/>
        </w:rPr>
        <w:t xml:space="preserve"> la </w:t>
      </w:r>
      <w:proofErr w:type="spellStart"/>
      <w:r w:rsidRPr="008A4B7C">
        <w:rPr>
          <w:rFonts w:ascii="Arial" w:hAnsi="Arial" w:cs="Arial"/>
        </w:rPr>
        <w:t>sua</w:t>
      </w:r>
      <w:proofErr w:type="spellEnd"/>
      <w:r w:rsidRPr="008A4B7C">
        <w:rPr>
          <w:rFonts w:ascii="Arial" w:hAnsi="Arial" w:cs="Arial"/>
        </w:rPr>
        <w:t xml:space="preserve"> </w:t>
      </w:r>
      <w:hyperlink r:id="rId20" w:history="1">
        <w:proofErr w:type="spellStart"/>
        <w:r w:rsidRPr="008A4B7C">
          <w:rPr>
            <w:rStyle w:val="Hyperlink"/>
            <w:rFonts w:ascii="Arial" w:hAnsi="Arial" w:cs="Arial"/>
          </w:rPr>
          <w:t>attività</w:t>
        </w:r>
        <w:proofErr w:type="spellEnd"/>
        <w:r w:rsidRPr="008A4B7C">
          <w:rPr>
            <w:rStyle w:val="Hyperlink"/>
            <w:rFonts w:ascii="Arial" w:hAnsi="Arial" w:cs="Arial"/>
          </w:rPr>
          <w:t xml:space="preserve"> CPC</w:t>
        </w:r>
      </w:hyperlink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nel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Regno</w:t>
      </w:r>
      <w:proofErr w:type="spellEnd"/>
      <w:r w:rsidRPr="008A4B7C">
        <w:rPr>
          <w:rFonts w:ascii="Arial" w:hAnsi="Arial" w:cs="Arial"/>
        </w:rPr>
        <w:t xml:space="preserve"> </w:t>
      </w:r>
      <w:proofErr w:type="spellStart"/>
      <w:r w:rsidRPr="008A4B7C">
        <w:rPr>
          <w:rFonts w:ascii="Arial" w:hAnsi="Arial" w:cs="Arial"/>
        </w:rPr>
        <w:t>Unito</w:t>
      </w:r>
      <w:proofErr w:type="spellEnd"/>
      <w:r w:rsidRPr="008A4B7C">
        <w:rPr>
          <w:rFonts w:ascii="Arial" w:hAnsi="Arial" w:cs="Arial"/>
        </w:rPr>
        <w:t>.</w:t>
      </w:r>
    </w:p>
    <w:p w:rsidR="008A4B7C" w:rsidRPr="008A4B7C" w:rsidRDefault="008A4B7C" w:rsidP="008A4B7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A4B7C">
        <w:rPr>
          <w:rFonts w:ascii="Arial" w:hAnsi="Arial" w:cs="Arial"/>
          <w:sz w:val="20"/>
          <w:szCs w:val="20"/>
        </w:rPr>
        <w:t xml:space="preserve">Premier Farnell è un’unità commerciale di Avnet, Inc. (Nasdaq: </w:t>
      </w:r>
      <w:r w:rsidRPr="008A4B7C">
        <w:rPr>
          <w:rStyle w:val="Hyperlink"/>
          <w:rFonts w:ascii="Arial" w:hAnsi="Arial" w:cs="Arial"/>
          <w:sz w:val="20"/>
          <w:szCs w:val="20"/>
        </w:rPr>
        <w:fldChar w:fldCharType="begin"/>
      </w:r>
      <w:r w:rsidRPr="008A4B7C">
        <w:rPr>
          <w:rStyle w:val="Hyperlink"/>
          <w:rFonts w:ascii="Arial" w:hAnsi="Arial" w:cs="Arial"/>
          <w:sz w:val="20"/>
          <w:szCs w:val="20"/>
        </w:rPr>
        <w:instrText xml:space="preserve"> HYPERLINK "https://ir.avnet.com/" </w:instrText>
      </w:r>
      <w:r w:rsidRPr="008A4B7C"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8A4B7C">
        <w:rPr>
          <w:rStyle w:val="Hyperlink"/>
          <w:rFonts w:ascii="Arial" w:hAnsi="Arial" w:cs="Arial"/>
          <w:sz w:val="20"/>
          <w:szCs w:val="20"/>
        </w:rPr>
        <w:t>AVT</w:t>
      </w:r>
      <w:r w:rsidRPr="008A4B7C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A4B7C">
        <w:rPr>
          <w:rFonts w:ascii="Arial" w:hAnsi="Arial" w:cs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8A4B7C" w:rsidRPr="008A4B7C" w:rsidRDefault="008A4B7C" w:rsidP="008A4B7C">
      <w:pPr>
        <w:ind w:right="-1"/>
        <w:rPr>
          <w:rFonts w:ascii="Arial" w:hAnsi="Arial" w:cs="Arial"/>
          <w:shd w:val="clear" w:color="auto" w:fill="FFFFFF"/>
        </w:rPr>
      </w:pPr>
    </w:p>
    <w:p w:rsidR="008A4B7C" w:rsidRPr="008A4B7C" w:rsidRDefault="008A4B7C" w:rsidP="008A4B7C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  <w:r w:rsidRPr="008A4B7C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8A4B7C">
        <w:rPr>
          <w:rFonts w:ascii="Arial" w:hAnsi="Arial" w:cs="Arial"/>
          <w:sz w:val="20"/>
          <w:szCs w:val="20"/>
        </w:rPr>
        <w:t>maggiori</w:t>
      </w:r>
      <w:proofErr w:type="spellEnd"/>
      <w:r w:rsidRPr="008A4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B7C">
        <w:rPr>
          <w:rFonts w:ascii="Arial" w:hAnsi="Arial" w:cs="Arial"/>
          <w:sz w:val="20"/>
          <w:szCs w:val="20"/>
        </w:rPr>
        <w:t>informazioni</w:t>
      </w:r>
      <w:proofErr w:type="spellEnd"/>
      <w:r w:rsidRPr="008A4B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B7C">
        <w:rPr>
          <w:rFonts w:ascii="Arial" w:hAnsi="Arial" w:cs="Arial"/>
          <w:sz w:val="20"/>
          <w:szCs w:val="20"/>
        </w:rPr>
        <w:t>visita</w:t>
      </w:r>
      <w:proofErr w:type="spellEnd"/>
      <w:r w:rsidRPr="008A4B7C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8A4B7C">
          <w:rPr>
            <w:rStyle w:val="Hyperlink"/>
            <w:rFonts w:ascii="Arial" w:hAnsi="Arial" w:cs="Arial"/>
            <w:sz w:val="20"/>
            <w:szCs w:val="20"/>
          </w:rPr>
          <w:t>https://www.premierfarnell.com</w:t>
        </w:r>
      </w:hyperlink>
      <w:r w:rsidRPr="008A4B7C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8A4B7C">
        <w:rPr>
          <w:rFonts w:ascii="Arial" w:hAnsi="Arial" w:cs="Arial"/>
          <w:sz w:val="20"/>
          <w:szCs w:val="20"/>
        </w:rPr>
        <w:t xml:space="preserve">e </w:t>
      </w:r>
      <w:hyperlink r:id="rId22" w:history="1">
        <w:r w:rsidRPr="008A4B7C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8A4B7C">
        <w:rPr>
          <w:rFonts w:ascii="Arial" w:hAnsi="Arial" w:cs="Arial"/>
          <w:sz w:val="20"/>
          <w:szCs w:val="20"/>
        </w:rPr>
        <w:t>.</w:t>
      </w:r>
    </w:p>
    <w:p w:rsidR="008A4B7C" w:rsidRPr="008A4B7C" w:rsidRDefault="008A4B7C" w:rsidP="008A4B7C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8A4B7C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  <w:bCs/>
        </w:rPr>
      </w:pPr>
      <w:r w:rsidRPr="008A4B7C">
        <w:rPr>
          <w:rFonts w:ascii="Arial" w:hAnsi="Arial" w:cs="Arial"/>
          <w:b/>
          <w:bCs/>
        </w:rPr>
        <w:t>Chloe Willcox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  <w:bCs/>
        </w:rPr>
      </w:pPr>
      <w:r w:rsidRPr="008A4B7C">
        <w:rPr>
          <w:rFonts w:ascii="Arial" w:hAnsi="Arial" w:cs="Arial"/>
          <w:b/>
          <w:bCs/>
        </w:rPr>
        <w:lastRenderedPageBreak/>
        <w:t>Napier Partnership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Cs/>
        </w:rPr>
      </w:pPr>
      <w:r w:rsidRPr="008A4B7C">
        <w:rPr>
          <w:rFonts w:ascii="Arial" w:hAnsi="Arial" w:cs="Arial"/>
          <w:bCs/>
        </w:rPr>
        <w:t>Tel: +44 1243 531123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</w:rPr>
      </w:pPr>
      <w:r w:rsidRPr="008A4B7C">
        <w:rPr>
          <w:rFonts w:ascii="Arial" w:hAnsi="Arial" w:cs="Arial"/>
          <w:bCs/>
        </w:rPr>
        <w:t>Email:</w:t>
      </w:r>
      <w:r w:rsidRPr="008A4B7C">
        <w:rPr>
          <w:rFonts w:ascii="Arial" w:hAnsi="Arial" w:cs="Arial"/>
        </w:rPr>
        <w:t xml:space="preserve"> </w:t>
      </w:r>
      <w:hyperlink r:id="rId23" w:history="1">
        <w:r w:rsidRPr="008A4B7C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4" w:history="1">
        <w:r w:rsidRPr="008A4B7C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Pr="008A4B7C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8A4B7C">
        <w:rPr>
          <w:rFonts w:ascii="Arial" w:hAnsi="Arial" w:cs="Arial"/>
          <w:b/>
          <w:bCs/>
          <w:lang w:val="it-IT"/>
        </w:rPr>
        <w:t xml:space="preserve"> 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8A4B7C">
        <w:rPr>
          <w:rFonts w:ascii="Arial" w:hAnsi="Arial" w:cs="Arial"/>
          <w:b/>
          <w:bCs/>
          <w:lang w:val="it-IT"/>
        </w:rPr>
        <w:t>Premier Farnell: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  <w:bCs/>
        </w:rPr>
      </w:pPr>
      <w:r w:rsidRPr="008A4B7C">
        <w:rPr>
          <w:rFonts w:ascii="Arial" w:hAnsi="Arial" w:cs="Arial"/>
          <w:b/>
          <w:bCs/>
        </w:rPr>
        <w:t>Holly Smart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  <w:bCs/>
        </w:rPr>
      </w:pPr>
      <w:r w:rsidRPr="008A4B7C">
        <w:rPr>
          <w:rFonts w:ascii="Arial" w:hAnsi="Arial" w:cs="Arial"/>
          <w:b/>
          <w:bCs/>
        </w:rPr>
        <w:t>Head of PR and External Communications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Cs/>
        </w:rPr>
      </w:pPr>
      <w:r w:rsidRPr="008A4B7C">
        <w:rPr>
          <w:rFonts w:ascii="Arial" w:hAnsi="Arial" w:cs="Arial"/>
          <w:bCs/>
        </w:rPr>
        <w:t>Tel: +44 113 2485188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Cs/>
        </w:rPr>
      </w:pPr>
      <w:r w:rsidRPr="008A4B7C">
        <w:rPr>
          <w:rFonts w:ascii="Arial" w:hAnsi="Arial" w:cs="Arial"/>
          <w:bCs/>
        </w:rPr>
        <w:t>Email:</w:t>
      </w:r>
      <w:r w:rsidRPr="008A4B7C">
        <w:rPr>
          <w:rFonts w:ascii="Arial" w:hAnsi="Arial" w:cs="Arial"/>
          <w:b/>
          <w:bCs/>
        </w:rPr>
        <w:t> </w:t>
      </w:r>
      <w:hyperlink r:id="rId25" w:history="1">
        <w:r w:rsidRPr="008A4B7C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8A4B7C">
        <w:rPr>
          <w:rFonts w:ascii="Arial" w:hAnsi="Arial" w:cs="Arial"/>
          <w:bCs/>
        </w:rPr>
        <w:t xml:space="preserve">  </w:t>
      </w: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lang w:val="es-ES_tradnl"/>
        </w:rPr>
      </w:pPr>
    </w:p>
    <w:p w:rsidR="008A4B7C" w:rsidRPr="008A4B7C" w:rsidRDefault="008A4B7C" w:rsidP="008A4B7C">
      <w:pPr>
        <w:spacing w:after="0" w:line="240" w:lineRule="auto"/>
        <w:rPr>
          <w:rFonts w:ascii="Arial" w:hAnsi="Arial" w:cs="Arial"/>
          <w:b/>
        </w:rPr>
      </w:pPr>
    </w:p>
    <w:p w:rsidR="008A4B7C" w:rsidRPr="008A4B7C" w:rsidRDefault="008A4B7C" w:rsidP="008A4B7C">
      <w:pPr>
        <w:rPr>
          <w:rFonts w:ascii="Arial" w:hAnsi="Arial" w:cs="Arial"/>
        </w:rPr>
      </w:pPr>
    </w:p>
    <w:p w:rsidR="00CA587F" w:rsidRPr="008A4B7C" w:rsidRDefault="00CA587F">
      <w:pPr>
        <w:rPr>
          <w:rFonts w:ascii="Arial" w:hAnsi="Arial" w:cs="Arial"/>
        </w:rPr>
      </w:pPr>
    </w:p>
    <w:sectPr w:rsidR="00CA587F" w:rsidRPr="008A4B7C" w:rsidSect="008A4B7C">
      <w:headerReference w:type="default" r:id="rId26"/>
      <w:footerReference w:type="default" r:id="rId27"/>
      <w:pgSz w:w="12240" w:h="15840"/>
      <w:pgMar w:top="1440" w:right="1440" w:bottom="851" w:left="1440" w:header="720" w:footer="454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7C" w:rsidRDefault="008A4B7C" w:rsidP="008A4B7C">
      <w:pPr>
        <w:spacing w:after="0" w:line="240" w:lineRule="auto"/>
      </w:pPr>
      <w:r>
        <w:separator/>
      </w:r>
    </w:p>
  </w:endnote>
  <w:endnote w:type="continuationSeparator" w:id="0">
    <w:p w:rsidR="008A4B7C" w:rsidRDefault="008A4B7C" w:rsidP="008A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8A4B7C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FAR39</w:t>
    </w:r>
    <w:r w:rsidR="00030140" w:rsidRPr="005C3EFB">
      <w:rPr>
        <w:rFonts w:ascii="Arial" w:hAnsi="Arial" w:cs="Arial"/>
        <w:lang w:val="en-GB"/>
      </w:rPr>
      <w:t>6it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7C" w:rsidRDefault="008A4B7C" w:rsidP="008A4B7C">
      <w:pPr>
        <w:spacing w:after="0" w:line="240" w:lineRule="auto"/>
      </w:pPr>
      <w:r>
        <w:separator/>
      </w:r>
    </w:p>
  </w:footnote>
  <w:footnote w:type="continuationSeparator" w:id="0">
    <w:p w:rsidR="008A4B7C" w:rsidRDefault="008A4B7C" w:rsidP="008A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03014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1803B3EF" wp14:editId="611AA0CD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028825" cy="459740"/>
          <wp:effectExtent l="0" t="0" r="9525" b="0"/>
          <wp:wrapSquare wrapText="bothSides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5597D587" wp14:editId="3CE77BF4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030140" w:rsidP="00960163">
    <w:pPr>
      <w:pStyle w:val="Header"/>
      <w:jc w:val="center"/>
    </w:pPr>
    <w:r>
      <w:t xml:space="preserve">                                    </w:t>
    </w:r>
  </w:p>
  <w:p w:rsidR="000865A0" w:rsidRDefault="00030140" w:rsidP="00960163">
    <w:pPr>
      <w:pStyle w:val="Header"/>
      <w:jc w:val="center"/>
    </w:pPr>
  </w:p>
  <w:p w:rsidR="000865A0" w:rsidRDefault="0003014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33D"/>
    <w:multiLevelType w:val="hybridMultilevel"/>
    <w:tmpl w:val="EB6C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7C"/>
    <w:rsid w:val="00030140"/>
    <w:rsid w:val="008A4B7C"/>
    <w:rsid w:val="00C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6A53-55B4-4DAE-B38A-B1FA1BE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7C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A4B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A4B7C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8A4B7C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8A4B7C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B7C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4B7C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8A4B7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8A4B7C"/>
    <w:pPr>
      <w:ind w:left="72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view-product.jspa?url=search?st=Renesas%20R7FS" TargetMode="External"/><Relationship Id="rId13" Type="http://schemas.openxmlformats.org/officeDocument/2006/relationships/hyperlink" Target="https://sg.element14.com/b/renesas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remierfarnell.com" TargetMode="Externa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s://www.newark.com/b/renesas" TargetMode="External"/><Relationship Id="rId17" Type="http://schemas.openxmlformats.org/officeDocument/2006/relationships/hyperlink" Target="http://it.farnell.com/" TargetMode="External"/><Relationship Id="rId25" Type="http://schemas.openxmlformats.org/officeDocument/2006/relationships/hyperlink" Target="mailto:hsmart@premier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cpc.farnell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farnell.com/b/renesas" TargetMode="External"/><Relationship Id="rId24" Type="http://schemas.openxmlformats.org/officeDocument/2006/relationships/hyperlink" Target="http://www.napierb2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chloe@napierb2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ement14.com/community/view-product.jspa?url=search?st=RAA210" TargetMode="External"/><Relationship Id="rId19" Type="http://schemas.openxmlformats.org/officeDocument/2006/relationships/hyperlink" Target="http://sg.element14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view-product.jspa?url=search?st=ISL9241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s://www.avnet.com/wps/portal/us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1066</Words>
  <Characters>6077</Characters>
  <Application>Microsoft Office Word</Application>
  <DocSecurity>0</DocSecurity>
  <Lines>50</Lines>
  <Paragraphs>14</Paragraphs>
  <ScaleCrop>false</ScaleCrop>
  <Company>Premier Farnell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2019-07-03T08:46:00Z</dcterms:created>
  <dcterms:modified xsi:type="dcterms:W3CDTF">2019-07-03T08:50:00Z</dcterms:modified>
</cp:coreProperties>
</file>