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62" w:rsidRPr="00787248" w:rsidRDefault="005F3762" w:rsidP="005F37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3" w:lineRule="atLeast"/>
        <w:rPr>
          <w:rFonts w:ascii="Arial" w:eastAsia="Cambria" w:hAnsi="Arial" w:cs="Arial"/>
          <w:color w:val="000000"/>
          <w:kern w:val="0"/>
          <w:lang w:val="it-IT" w:eastAsia="en-US" w:bidi="ar-SA"/>
        </w:rPr>
      </w:pPr>
    </w:p>
    <w:p w:rsidR="005F3762" w:rsidRPr="005F3762" w:rsidRDefault="005F3762" w:rsidP="005F3762">
      <w:pPr>
        <w:pStyle w:val="Default"/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5F3762">
        <w:rPr>
          <w:b/>
          <w:sz w:val="26"/>
          <w:szCs w:val="26"/>
        </w:rPr>
        <w:t xml:space="preserve">Farnell dispone del nuovo modulo Bluetooth 5.0 </w:t>
      </w:r>
      <w:bookmarkEnd w:id="0"/>
      <w:r w:rsidRPr="005F3762">
        <w:rPr>
          <w:b/>
          <w:sz w:val="26"/>
          <w:szCs w:val="26"/>
        </w:rPr>
        <w:t>® a bassa energia di Panasonic</w:t>
      </w:r>
    </w:p>
    <w:p w:rsidR="005F3762" w:rsidRPr="005F3762" w:rsidRDefault="005F3762" w:rsidP="005F3762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5F3762">
        <w:rPr>
          <w:i/>
          <w:sz w:val="22"/>
          <w:szCs w:val="22"/>
        </w:rPr>
        <w:t>Modulo Bluetooth a bassa energia serie PAN1780 con sensibilità del ricevitore di -95dBm ideale per dispositivi IIoT e applicazioni Smart Home</w:t>
      </w:r>
    </w:p>
    <w:p w:rsidR="005F3762" w:rsidRPr="005F3762" w:rsidRDefault="005F3762" w:rsidP="005F3762">
      <w:pPr>
        <w:pStyle w:val="Default"/>
        <w:spacing w:line="276" w:lineRule="auto"/>
        <w:rPr>
          <w:sz w:val="22"/>
          <w:szCs w:val="22"/>
        </w:rPr>
      </w:pPr>
    </w:p>
    <w:p w:rsidR="005F3762" w:rsidRPr="005F3762" w:rsidRDefault="005F3762" w:rsidP="005F3762">
      <w:pPr>
        <w:pStyle w:val="Default"/>
        <w:spacing w:line="276" w:lineRule="auto"/>
        <w:rPr>
          <w:sz w:val="22"/>
          <w:szCs w:val="22"/>
        </w:rPr>
      </w:pPr>
      <w:r w:rsidRPr="005F3762">
        <w:rPr>
          <w:b/>
          <w:sz w:val="22"/>
          <w:szCs w:val="22"/>
        </w:rPr>
        <w:t xml:space="preserve">Leeds, Regno Unito, </w:t>
      </w:r>
      <w:r w:rsidRPr="005F3762">
        <w:rPr>
          <w:b/>
          <w:sz w:val="22"/>
          <w:szCs w:val="22"/>
        </w:rPr>
        <w:t xml:space="preserve">16 </w:t>
      </w:r>
      <w:r w:rsidRPr="005F3762">
        <w:rPr>
          <w:b/>
          <w:sz w:val="22"/>
          <w:szCs w:val="22"/>
        </w:rPr>
        <w:t>luglio 2020:</w:t>
      </w:r>
      <w:r w:rsidRPr="005F3762">
        <w:rPr>
          <w:sz w:val="22"/>
          <w:szCs w:val="22"/>
        </w:rPr>
        <w:t xml:space="preserve"> </w:t>
      </w:r>
      <w:hyperlink r:id="rId7" w:history="1">
        <w:r w:rsidRPr="005F3762">
          <w:rPr>
            <w:rStyle w:val="Hyperlink"/>
            <w:sz w:val="22"/>
            <w:szCs w:val="22"/>
          </w:rPr>
          <w:t>Farnell</w:t>
        </w:r>
      </w:hyperlink>
      <w:r w:rsidRPr="005F3762">
        <w:rPr>
          <w:sz w:val="22"/>
          <w:szCs w:val="22"/>
        </w:rPr>
        <w:t xml:space="preserve">, il Development Distributor, ha ora a catalogo il modulo Bluetooth® a bassa energia serie PAN1780 di </w:t>
      </w:r>
      <w:r w:rsidRPr="005F3762">
        <w:rPr>
          <w:rStyle w:val="Hyperlink"/>
          <w:sz w:val="22"/>
          <w:szCs w:val="22"/>
        </w:rPr>
        <w:fldChar w:fldCharType="begin"/>
      </w:r>
      <w:r w:rsidRPr="005F3762">
        <w:rPr>
          <w:rStyle w:val="Hyperlink"/>
          <w:sz w:val="22"/>
          <w:szCs w:val="22"/>
        </w:rPr>
        <w:instrText xml:space="preserve"> HYPERLINK "https://it.farnell.com/b/panasonic?CMP=KNC-GUK-GEN-SUP-PANASONIC&amp;mckv=sXT7UuRNd_dc|pcrid|208735423574|kword|panasonic%20bluetooth%20modules|match|p|plid||slid||product||pgrid|23569313709|ptaid|kwd-36288225544|&amp;gclid=CjwKCAjw26H3BRB2EiwAy32zhbjb3pOFYFNxOwTFYEWras3QvXvAAvDpimzQWqM9OaP0QSlGW9nbehoCmHUQAvD_BwE" </w:instrText>
      </w:r>
      <w:r w:rsidRPr="005F3762">
        <w:rPr>
          <w:rStyle w:val="Hyperlink"/>
          <w:sz w:val="22"/>
          <w:szCs w:val="22"/>
        </w:rPr>
        <w:fldChar w:fldCharType="separate"/>
      </w:r>
      <w:r w:rsidRPr="005F3762">
        <w:rPr>
          <w:rStyle w:val="Hyperlink"/>
          <w:sz w:val="22"/>
          <w:szCs w:val="22"/>
        </w:rPr>
        <w:t>Pa</w:t>
      </w:r>
      <w:r w:rsidRPr="005F3762">
        <w:rPr>
          <w:rStyle w:val="Hyperlink"/>
          <w:sz w:val="22"/>
          <w:szCs w:val="22"/>
        </w:rPr>
        <w:t>n</w:t>
      </w:r>
      <w:r w:rsidRPr="005F3762">
        <w:rPr>
          <w:rStyle w:val="Hyperlink"/>
          <w:sz w:val="22"/>
          <w:szCs w:val="22"/>
        </w:rPr>
        <w:t>asonic</w:t>
      </w:r>
      <w:r w:rsidRPr="005F3762">
        <w:rPr>
          <w:rStyle w:val="Hyperlink"/>
          <w:sz w:val="22"/>
          <w:szCs w:val="22"/>
        </w:rPr>
        <w:fldChar w:fldCharType="end"/>
      </w:r>
      <w:r w:rsidRPr="005F3762">
        <w:rPr>
          <w:sz w:val="22"/>
          <w:szCs w:val="22"/>
        </w:rPr>
        <w:t>, un modulo Bluetooth</w:t>
      </w:r>
      <w:r w:rsidRPr="005F3762">
        <w:rPr>
          <w:b/>
          <w:color w:val="auto"/>
          <w:sz w:val="22"/>
          <w:szCs w:val="22"/>
        </w:rPr>
        <w:t>®</w:t>
      </w:r>
      <w:r w:rsidRPr="005F3762">
        <w:rPr>
          <w:sz w:val="22"/>
          <w:szCs w:val="22"/>
        </w:rPr>
        <w:t xml:space="preserve"> 5.0 a bassa energia basato sul controller a chip singolo nRF52840 della Nordic Farnell è anche l'unico maggior distributore in Europa ad avere il modulo in stock, per ordini veloci con spedizione in giornata.</w:t>
      </w:r>
    </w:p>
    <w:p w:rsidR="005F3762" w:rsidRPr="005F3762" w:rsidRDefault="005F3762" w:rsidP="005F3762">
      <w:pPr>
        <w:pStyle w:val="Default"/>
        <w:spacing w:line="276" w:lineRule="auto"/>
        <w:rPr>
          <w:sz w:val="22"/>
          <w:szCs w:val="22"/>
        </w:rPr>
      </w:pPr>
    </w:p>
    <w:p w:rsidR="005F3762" w:rsidRPr="005F3762" w:rsidRDefault="005F3762" w:rsidP="005F3762">
      <w:pPr>
        <w:pStyle w:val="Default"/>
        <w:spacing w:line="276" w:lineRule="auto"/>
        <w:rPr>
          <w:color w:val="auto"/>
          <w:sz w:val="22"/>
          <w:szCs w:val="22"/>
        </w:rPr>
      </w:pPr>
      <w:r w:rsidRPr="005F3762">
        <w:rPr>
          <w:sz w:val="22"/>
          <w:szCs w:val="22"/>
        </w:rPr>
        <w:t>Il modulo compatto, che misura solo 15,6 mm x 8,7 mm x 2 mm, utilizza il Bluetooth 5.0 con uno stack Bluetooth® mesh certificato, ed è ideale per dispositivi IoT all'interno di infrastrutture smart city, reti mesh industriali o robotica in ambienti Industry 4.0:</w:t>
      </w:r>
    </w:p>
    <w:p w:rsidR="005F3762" w:rsidRPr="005F3762" w:rsidRDefault="005F3762" w:rsidP="005F3762">
      <w:pPr>
        <w:pStyle w:val="Default"/>
        <w:spacing w:line="276" w:lineRule="auto"/>
        <w:rPr>
          <w:color w:val="auto"/>
          <w:sz w:val="22"/>
          <w:szCs w:val="22"/>
        </w:rPr>
      </w:pPr>
    </w:p>
    <w:p w:rsidR="005F3762" w:rsidRPr="005F3762" w:rsidRDefault="005F3762" w:rsidP="005F3762">
      <w:pPr>
        <w:pStyle w:val="Default"/>
        <w:numPr>
          <w:ilvl w:val="0"/>
          <w:numId w:val="1"/>
        </w:numPr>
        <w:spacing w:line="276" w:lineRule="auto"/>
        <w:rPr>
          <w:color w:val="auto"/>
          <w:sz w:val="22"/>
          <w:szCs w:val="22"/>
        </w:rPr>
      </w:pPr>
      <w:r w:rsidRPr="005F3762">
        <w:rPr>
          <w:color w:val="auto"/>
          <w:sz w:val="22"/>
          <w:szCs w:val="22"/>
        </w:rPr>
        <w:t xml:space="preserve">Il processore Cortex® M4F, con 256 kB di RAM e 1 MB di memoria flash integrata elimina la necessità di un processore esterno riducendo la complessità, risparmiando spazio e costi </w:t>
      </w:r>
    </w:p>
    <w:p w:rsidR="005F3762" w:rsidRPr="005F3762" w:rsidRDefault="005F3762" w:rsidP="005F3762">
      <w:pPr>
        <w:pStyle w:val="Default"/>
        <w:numPr>
          <w:ilvl w:val="0"/>
          <w:numId w:val="1"/>
        </w:numPr>
        <w:spacing w:line="276" w:lineRule="auto"/>
        <w:rPr>
          <w:color w:val="auto"/>
          <w:sz w:val="22"/>
          <w:szCs w:val="22"/>
        </w:rPr>
      </w:pPr>
      <w:r w:rsidRPr="005F3762">
        <w:rPr>
          <w:color w:val="auto"/>
          <w:sz w:val="22"/>
          <w:szCs w:val="22"/>
        </w:rPr>
        <w:t>Il bassissimo consumo di corrente rende il modulo ideale per dispositivi alimentati a batteria</w:t>
      </w:r>
    </w:p>
    <w:p w:rsidR="005F3762" w:rsidRPr="005F3762" w:rsidRDefault="005F3762" w:rsidP="005F3762">
      <w:pPr>
        <w:pStyle w:val="Default"/>
        <w:numPr>
          <w:ilvl w:val="0"/>
          <w:numId w:val="1"/>
        </w:numPr>
        <w:spacing w:line="276" w:lineRule="auto"/>
        <w:rPr>
          <w:color w:val="auto"/>
          <w:sz w:val="22"/>
          <w:szCs w:val="22"/>
        </w:rPr>
      </w:pPr>
      <w:r w:rsidRPr="005F3762">
        <w:rPr>
          <w:color w:val="auto"/>
          <w:sz w:val="22"/>
          <w:szCs w:val="22"/>
        </w:rPr>
        <w:t xml:space="preserve">Potenza di uscita fino a 8 dBm ed elevata sensibilità del nRF52840 in combinazione con le applicazioni di supporto PHY codificate LE che richiedono comunicazioni a lungo raggio </w:t>
      </w:r>
    </w:p>
    <w:p w:rsidR="005F3762" w:rsidRPr="005F3762" w:rsidRDefault="005F3762" w:rsidP="005F376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5F3762">
        <w:rPr>
          <w:rFonts w:ascii="Arial" w:hAnsi="Arial"/>
        </w:rPr>
        <w:t>Un ricco set di funzioni di sicurezza del sottosistema di sicurezza ARM TrustZone CryptoCell 310 consente il funzionamento sicuro dei dispositivi, ideale per la salute intelligente e per la sicurezza delle periferiche mediche, o per l'edge computing.</w:t>
      </w:r>
    </w:p>
    <w:p w:rsidR="005F3762" w:rsidRPr="005F3762" w:rsidRDefault="005F3762" w:rsidP="005F3762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5F3762" w:rsidRPr="005F3762" w:rsidRDefault="005F3762" w:rsidP="005F3762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 w:rsidRPr="005F3762">
        <w:rPr>
          <w:sz w:val="22"/>
          <w:szCs w:val="22"/>
        </w:rPr>
        <w:t>Il Bluetooth 5.0 ® consente un symbol rate superiore di 2 Mbps utilizzando il 2M PHY ad alta velocità con un intervallo significativamente più lungo utilizzando il PHY codificato LE a 500 kb/s o 125 kb/s.&gt;</w:t>
      </w:r>
      <w:r w:rsidRPr="005F3762">
        <w:rPr>
          <w:color w:val="000000" w:themeColor="text1"/>
          <w:sz w:val="22"/>
          <w:szCs w:val="22"/>
        </w:rPr>
        <w:t xml:space="preserve"> Inoltre, le nuove estensioni pubblicitarie LE consentono di trasmettere quantità di dati molto più grandi in scenari senza connessione.   Il PAN1780 supporta anche la Near Field Communication (NFC-A) di tipo 2 per l'uso in soluzioni di accoppiamento e di pagamento semplificate (è necessaria un'antenna esterna).</w:t>
      </w:r>
    </w:p>
    <w:p w:rsidR="005F3762" w:rsidRPr="005F3762" w:rsidRDefault="005F3762" w:rsidP="005F3762">
      <w:pPr>
        <w:pStyle w:val="Default"/>
        <w:spacing w:line="276" w:lineRule="auto"/>
        <w:rPr>
          <w:sz w:val="22"/>
          <w:szCs w:val="22"/>
        </w:rPr>
      </w:pPr>
    </w:p>
    <w:p w:rsidR="005F3762" w:rsidRPr="005F3762" w:rsidRDefault="005F3762" w:rsidP="005F3762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 w:rsidRPr="005F3762">
        <w:rPr>
          <w:color w:val="000000" w:themeColor="text1"/>
          <w:sz w:val="22"/>
          <w:szCs w:val="22"/>
        </w:rPr>
        <w:t>Il modulo ha una gamma di temperatura di funzionamento da -40°C fino a 85°C e beneficia anche di un sensore di temperatura integrato.</w:t>
      </w:r>
    </w:p>
    <w:p w:rsidR="005F3762" w:rsidRPr="005F3762" w:rsidRDefault="005F3762" w:rsidP="005F3762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5F3762" w:rsidRPr="005F3762" w:rsidRDefault="005F3762" w:rsidP="005F3762">
      <w:pPr>
        <w:pStyle w:val="Default"/>
        <w:spacing w:line="276" w:lineRule="auto"/>
        <w:rPr>
          <w:sz w:val="22"/>
          <w:szCs w:val="22"/>
        </w:rPr>
      </w:pPr>
      <w:r w:rsidRPr="005F3762">
        <w:rPr>
          <w:color w:val="000000" w:themeColor="text1"/>
          <w:sz w:val="22"/>
          <w:szCs w:val="22"/>
        </w:rPr>
        <w:t xml:space="preserve">Il </w:t>
      </w:r>
      <w:r w:rsidRPr="005F3762">
        <w:rPr>
          <w:rStyle w:val="Hyperlink"/>
          <w:sz w:val="22"/>
          <w:szCs w:val="22"/>
        </w:rPr>
        <w:fldChar w:fldCharType="begin"/>
      </w:r>
      <w:r w:rsidRPr="005F3762">
        <w:rPr>
          <w:rStyle w:val="Hyperlink"/>
          <w:sz w:val="22"/>
          <w:szCs w:val="22"/>
        </w:rPr>
        <w:instrText>HYPERLINK "https://it.farnell.com/c/schede-di-sviluppo-e-kit-di-valutazione/kit-di-sviluppo-rf-wireless/bluetooth?numero-core-chip=enw89854a1kf-module"</w:instrText>
      </w:r>
      <w:r w:rsidRPr="005F3762">
        <w:rPr>
          <w:rStyle w:val="Hyperlink"/>
          <w:sz w:val="22"/>
          <w:szCs w:val="22"/>
        </w:rPr>
      </w:r>
      <w:r w:rsidRPr="005F3762">
        <w:rPr>
          <w:rStyle w:val="Hyperlink"/>
          <w:sz w:val="22"/>
          <w:szCs w:val="22"/>
        </w:rPr>
        <w:fldChar w:fldCharType="separate"/>
      </w:r>
      <w:r w:rsidRPr="005F3762">
        <w:rPr>
          <w:rStyle w:val="Hyperlink"/>
          <w:sz w:val="22"/>
          <w:szCs w:val="22"/>
        </w:rPr>
        <w:t>modulo Bluetooth a bassa energia serie PAN1780 di Panasonic</w:t>
      </w:r>
      <w:r w:rsidRPr="005F3762">
        <w:rPr>
          <w:rStyle w:val="Hyperlink"/>
          <w:sz w:val="22"/>
          <w:szCs w:val="22"/>
        </w:rPr>
        <w:fldChar w:fldCharType="end"/>
      </w:r>
      <w:r w:rsidRPr="005F3762">
        <w:rPr>
          <w:sz w:val="22"/>
          <w:szCs w:val="22"/>
        </w:rPr>
        <w:t xml:space="preserve"> viene spedito in giornata da Farnell in tutta Europa. </w:t>
      </w:r>
    </w:p>
    <w:p w:rsidR="005F3762" w:rsidRPr="005F3762" w:rsidRDefault="005F3762" w:rsidP="005F3762">
      <w:pPr>
        <w:pStyle w:val="Default"/>
        <w:spacing w:line="276" w:lineRule="auto"/>
        <w:rPr>
          <w:sz w:val="22"/>
          <w:szCs w:val="22"/>
        </w:rPr>
      </w:pPr>
    </w:p>
    <w:p w:rsidR="005F3762" w:rsidRPr="005F3762" w:rsidRDefault="005F3762" w:rsidP="005F376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5F3762">
        <w:rPr>
          <w:rFonts w:ascii="Arial" w:hAnsi="Arial"/>
          <w:b/>
          <w:bCs/>
          <w:sz w:val="22"/>
          <w:szCs w:val="22"/>
        </w:rPr>
        <w:t>** Fine **</w:t>
      </w:r>
    </w:p>
    <w:p w:rsidR="005F3762" w:rsidRPr="005F3762" w:rsidRDefault="005F3762" w:rsidP="005F376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5F3762" w:rsidRPr="005F3762" w:rsidRDefault="005F3762" w:rsidP="005F3762">
      <w:pPr>
        <w:rPr>
          <w:rFonts w:ascii="Arial" w:hAnsi="Arial" w:cs="Arial"/>
          <w:b/>
          <w:u w:val="single"/>
        </w:rPr>
      </w:pPr>
      <w:r w:rsidRPr="005F3762">
        <w:rPr>
          <w:rFonts w:ascii="Arial" w:hAnsi="Arial"/>
          <w:b/>
          <w:u w:val="single"/>
        </w:rPr>
        <w:t xml:space="preserve">Note per i </w:t>
      </w:r>
      <w:proofErr w:type="spellStart"/>
      <w:r w:rsidRPr="005F3762">
        <w:rPr>
          <w:rFonts w:ascii="Arial" w:hAnsi="Arial"/>
          <w:b/>
          <w:u w:val="single"/>
        </w:rPr>
        <w:t>redattori</w:t>
      </w:r>
      <w:proofErr w:type="spellEnd"/>
    </w:p>
    <w:p w:rsidR="005F3762" w:rsidRPr="005F3762" w:rsidRDefault="005F3762" w:rsidP="005F3762">
      <w:pPr>
        <w:rPr>
          <w:rFonts w:ascii="Arial" w:hAnsi="Arial" w:cs="Arial"/>
        </w:rPr>
      </w:pPr>
      <w:proofErr w:type="spellStart"/>
      <w:r w:rsidRPr="005F3762">
        <w:rPr>
          <w:rFonts w:ascii="Arial" w:hAnsi="Arial"/>
        </w:rPr>
        <w:lastRenderedPageBreak/>
        <w:t>Ulteriori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informazioni</w:t>
      </w:r>
      <w:proofErr w:type="spellEnd"/>
      <w:r w:rsidRPr="005F3762">
        <w:rPr>
          <w:rFonts w:ascii="Arial" w:hAnsi="Arial"/>
        </w:rPr>
        <w:t xml:space="preserve"> e le </w:t>
      </w:r>
      <w:proofErr w:type="spellStart"/>
      <w:r w:rsidRPr="005F3762">
        <w:rPr>
          <w:rFonts w:ascii="Arial" w:hAnsi="Arial"/>
        </w:rPr>
        <w:t>immagini</w:t>
      </w:r>
      <w:proofErr w:type="spellEnd"/>
      <w:r w:rsidRPr="005F3762">
        <w:rPr>
          <w:rFonts w:ascii="Arial" w:hAnsi="Arial"/>
        </w:rPr>
        <w:t xml:space="preserve"> di </w:t>
      </w:r>
      <w:proofErr w:type="spellStart"/>
      <w:r w:rsidRPr="005F3762">
        <w:rPr>
          <w:rFonts w:ascii="Arial" w:hAnsi="Arial"/>
        </w:rPr>
        <w:t>supporto</w:t>
      </w:r>
      <w:proofErr w:type="spellEnd"/>
      <w:r w:rsidRPr="005F3762">
        <w:rPr>
          <w:rFonts w:ascii="Arial" w:hAnsi="Arial"/>
        </w:rPr>
        <w:t xml:space="preserve"> relative al </w:t>
      </w:r>
      <w:proofErr w:type="spellStart"/>
      <w:r w:rsidRPr="005F3762">
        <w:rPr>
          <w:rFonts w:ascii="Arial" w:hAnsi="Arial"/>
        </w:rPr>
        <w:t>presente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comunicato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stampa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sono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disponibili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nella</w:t>
      </w:r>
      <w:proofErr w:type="spellEnd"/>
      <w:r w:rsidRPr="005F3762">
        <w:rPr>
          <w:rFonts w:ascii="Arial" w:hAnsi="Arial"/>
        </w:rPr>
        <w:t xml:space="preserve"> Newsroom - </w:t>
      </w:r>
      <w:hyperlink r:id="rId8" w:history="1">
        <w:r w:rsidRPr="005F3762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5F3762" w:rsidRPr="005F3762" w:rsidRDefault="005F3762" w:rsidP="005F3762">
      <w:pPr>
        <w:ind w:right="-1"/>
        <w:rPr>
          <w:rFonts w:ascii="Arial" w:hAnsi="Arial" w:cs="Arial"/>
          <w:b/>
          <w:bCs/>
        </w:rPr>
      </w:pPr>
    </w:p>
    <w:p w:rsidR="005F3762" w:rsidRPr="005F3762" w:rsidRDefault="005F3762" w:rsidP="005F3762">
      <w:pPr>
        <w:ind w:right="-1"/>
        <w:rPr>
          <w:rFonts w:ascii="Arial" w:hAnsi="Arial" w:cs="Arial"/>
          <w:b/>
          <w:bCs/>
        </w:rPr>
      </w:pPr>
      <w:r w:rsidRPr="005F3762">
        <w:rPr>
          <w:rFonts w:ascii="Arial" w:hAnsi="Arial"/>
          <w:b/>
          <w:bCs/>
        </w:rPr>
        <w:t xml:space="preserve">Chi </w:t>
      </w:r>
      <w:proofErr w:type="spellStart"/>
      <w:r w:rsidRPr="005F3762">
        <w:rPr>
          <w:rFonts w:ascii="Arial" w:hAnsi="Arial"/>
          <w:b/>
          <w:bCs/>
        </w:rPr>
        <w:t>siamo</w:t>
      </w:r>
      <w:proofErr w:type="spellEnd"/>
    </w:p>
    <w:p w:rsidR="005F3762" w:rsidRPr="005F3762" w:rsidRDefault="005F3762" w:rsidP="005F3762">
      <w:pPr>
        <w:ind w:right="-1"/>
        <w:rPr>
          <w:rFonts w:ascii="Arial" w:hAnsi="Arial" w:cs="Arial"/>
        </w:rPr>
      </w:pPr>
      <w:hyperlink r:id="rId9" w:history="1">
        <w:r w:rsidRPr="005F3762">
          <w:rPr>
            <w:rStyle w:val="Hyperlink"/>
            <w:rFonts w:ascii="Arial" w:hAnsi="Arial"/>
            <w:color w:val="0563C1"/>
          </w:rPr>
          <w:t>Farnell</w:t>
        </w:r>
        <w:r w:rsidRPr="005F3762">
          <w:rPr>
            <w:rStyle w:val="Hyperlink"/>
            <w:rFonts w:ascii="Arial" w:hAnsi="Arial"/>
          </w:rPr>
          <w:t xml:space="preserve"> </w:t>
        </w:r>
      </w:hyperlink>
      <w:r w:rsidRPr="005F3762">
        <w:rPr>
          <w:rFonts w:ascii="Arial" w:hAnsi="Arial"/>
        </w:rPr>
        <w:t xml:space="preserve">è </w:t>
      </w:r>
      <w:proofErr w:type="spellStart"/>
      <w:r w:rsidRPr="005F3762">
        <w:rPr>
          <w:rFonts w:ascii="Arial" w:hAnsi="Arial"/>
        </w:rPr>
        <w:t>una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società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tecnologica</w:t>
      </w:r>
      <w:proofErr w:type="spellEnd"/>
      <w:r w:rsidRPr="005F3762">
        <w:rPr>
          <w:rFonts w:ascii="Arial" w:hAnsi="Arial"/>
        </w:rPr>
        <w:t xml:space="preserve"> leader a </w:t>
      </w:r>
      <w:proofErr w:type="spellStart"/>
      <w:r w:rsidRPr="005F3762">
        <w:rPr>
          <w:rFonts w:ascii="Arial" w:hAnsi="Arial"/>
        </w:rPr>
        <w:t>livello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globale</w:t>
      </w:r>
      <w:proofErr w:type="spellEnd"/>
      <w:r w:rsidRPr="005F3762">
        <w:rPr>
          <w:rFonts w:ascii="Arial" w:hAnsi="Arial"/>
        </w:rPr>
        <w:t xml:space="preserve"> con </w:t>
      </w:r>
      <w:proofErr w:type="spellStart"/>
      <w:r w:rsidRPr="005F3762">
        <w:rPr>
          <w:rFonts w:ascii="Arial" w:hAnsi="Arial"/>
        </w:rPr>
        <w:t>oltre</w:t>
      </w:r>
      <w:proofErr w:type="spellEnd"/>
      <w:r w:rsidRPr="005F3762">
        <w:rPr>
          <w:rFonts w:ascii="Arial" w:hAnsi="Arial"/>
        </w:rPr>
        <w:t xml:space="preserve"> 80 </w:t>
      </w:r>
      <w:proofErr w:type="spellStart"/>
      <w:r w:rsidRPr="005F3762">
        <w:rPr>
          <w:rFonts w:ascii="Arial" w:hAnsi="Arial"/>
        </w:rPr>
        <w:t>anni</w:t>
      </w:r>
      <w:proofErr w:type="spellEnd"/>
      <w:r w:rsidRPr="005F3762">
        <w:rPr>
          <w:rFonts w:ascii="Arial" w:hAnsi="Arial"/>
        </w:rPr>
        <w:t xml:space="preserve"> di </w:t>
      </w:r>
      <w:proofErr w:type="spellStart"/>
      <w:r w:rsidRPr="005F3762">
        <w:rPr>
          <w:rFonts w:ascii="Arial" w:hAnsi="Arial"/>
        </w:rPr>
        <w:t>attività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nella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distribuzione</w:t>
      </w:r>
      <w:proofErr w:type="spellEnd"/>
      <w:r w:rsidRPr="005F3762">
        <w:rPr>
          <w:rFonts w:ascii="Arial" w:hAnsi="Arial"/>
        </w:rPr>
        <w:t xml:space="preserve"> high service di </w:t>
      </w:r>
      <w:proofErr w:type="spellStart"/>
      <w:r w:rsidRPr="005F3762">
        <w:rPr>
          <w:rFonts w:ascii="Arial" w:hAnsi="Arial"/>
        </w:rPr>
        <w:t>prodotti</w:t>
      </w:r>
      <w:proofErr w:type="spellEnd"/>
      <w:r w:rsidRPr="005F3762">
        <w:rPr>
          <w:rFonts w:ascii="Arial" w:hAnsi="Arial"/>
        </w:rPr>
        <w:t xml:space="preserve"> e </w:t>
      </w:r>
      <w:proofErr w:type="spellStart"/>
      <w:r w:rsidRPr="005F3762">
        <w:rPr>
          <w:rFonts w:ascii="Arial" w:hAnsi="Arial"/>
        </w:rPr>
        <w:t>soluzioni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tecnologiche</w:t>
      </w:r>
      <w:proofErr w:type="spellEnd"/>
      <w:r w:rsidRPr="005F3762">
        <w:rPr>
          <w:rFonts w:ascii="Arial" w:hAnsi="Arial"/>
        </w:rPr>
        <w:t xml:space="preserve"> per la </w:t>
      </w:r>
      <w:proofErr w:type="spellStart"/>
      <w:r w:rsidRPr="005F3762">
        <w:rPr>
          <w:rFonts w:ascii="Arial" w:hAnsi="Arial"/>
        </w:rPr>
        <w:t>progettazione</w:t>
      </w:r>
      <w:proofErr w:type="spellEnd"/>
      <w:r w:rsidRPr="005F3762">
        <w:rPr>
          <w:rFonts w:ascii="Arial" w:hAnsi="Arial"/>
        </w:rPr>
        <w:t xml:space="preserve">, </w:t>
      </w:r>
      <w:proofErr w:type="spellStart"/>
      <w:r w:rsidRPr="005F3762">
        <w:rPr>
          <w:rFonts w:ascii="Arial" w:hAnsi="Arial"/>
        </w:rPr>
        <w:t>produzione</w:t>
      </w:r>
      <w:proofErr w:type="spellEnd"/>
      <w:r w:rsidRPr="005F3762">
        <w:rPr>
          <w:rFonts w:ascii="Arial" w:hAnsi="Arial"/>
        </w:rPr>
        <w:t xml:space="preserve">, </w:t>
      </w:r>
      <w:proofErr w:type="spellStart"/>
      <w:r w:rsidRPr="005F3762">
        <w:rPr>
          <w:rFonts w:ascii="Arial" w:hAnsi="Arial"/>
        </w:rPr>
        <w:t>manutenzione</w:t>
      </w:r>
      <w:proofErr w:type="spellEnd"/>
      <w:r w:rsidRPr="005F3762">
        <w:rPr>
          <w:rFonts w:ascii="Arial" w:hAnsi="Arial"/>
        </w:rPr>
        <w:t xml:space="preserve"> e </w:t>
      </w:r>
      <w:proofErr w:type="spellStart"/>
      <w:r w:rsidRPr="005F3762">
        <w:rPr>
          <w:rFonts w:ascii="Arial" w:hAnsi="Arial"/>
        </w:rPr>
        <w:t>riparazione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dei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sistemi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elettronici</w:t>
      </w:r>
      <w:proofErr w:type="spellEnd"/>
      <w:r w:rsidRPr="005F3762">
        <w:rPr>
          <w:rFonts w:ascii="Arial" w:hAnsi="Arial"/>
        </w:rPr>
        <w:t xml:space="preserve">. Farnell </w:t>
      </w:r>
      <w:proofErr w:type="spellStart"/>
      <w:proofErr w:type="gramStart"/>
      <w:r w:rsidRPr="005F3762">
        <w:rPr>
          <w:rFonts w:ascii="Arial" w:hAnsi="Arial"/>
        </w:rPr>
        <w:t>usa</w:t>
      </w:r>
      <w:proofErr w:type="spellEnd"/>
      <w:proofErr w:type="gramEnd"/>
      <w:r w:rsidRPr="005F3762">
        <w:rPr>
          <w:rFonts w:ascii="Arial" w:hAnsi="Arial"/>
        </w:rPr>
        <w:t xml:space="preserve"> la </w:t>
      </w:r>
      <w:proofErr w:type="spellStart"/>
      <w:r w:rsidRPr="005F3762">
        <w:rPr>
          <w:rFonts w:ascii="Arial" w:hAnsi="Arial"/>
        </w:rPr>
        <w:t>propria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esperienza</w:t>
      </w:r>
      <w:proofErr w:type="spellEnd"/>
      <w:r w:rsidRPr="005F3762">
        <w:rPr>
          <w:rFonts w:ascii="Arial" w:hAnsi="Arial"/>
        </w:rPr>
        <w:t xml:space="preserve"> per dare </w:t>
      </w:r>
      <w:proofErr w:type="spellStart"/>
      <w:r w:rsidRPr="005F3762">
        <w:rPr>
          <w:rFonts w:ascii="Arial" w:hAnsi="Arial"/>
        </w:rPr>
        <w:t>supporto</w:t>
      </w:r>
      <w:proofErr w:type="spellEnd"/>
      <w:r w:rsidRPr="005F3762">
        <w:rPr>
          <w:rFonts w:ascii="Arial" w:hAnsi="Arial"/>
        </w:rPr>
        <w:t xml:space="preserve"> al </w:t>
      </w:r>
      <w:proofErr w:type="spellStart"/>
      <w:r w:rsidRPr="005F3762">
        <w:rPr>
          <w:rFonts w:ascii="Arial" w:hAnsi="Arial"/>
        </w:rPr>
        <w:t>suo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ampio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portafoglio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clienti</w:t>
      </w:r>
      <w:proofErr w:type="spellEnd"/>
      <w:r w:rsidRPr="005F3762">
        <w:rPr>
          <w:rFonts w:ascii="Arial" w:hAnsi="Arial"/>
        </w:rPr>
        <w:t xml:space="preserve">, </w:t>
      </w:r>
      <w:proofErr w:type="spellStart"/>
      <w:r w:rsidRPr="005F3762">
        <w:rPr>
          <w:rFonts w:ascii="Arial" w:hAnsi="Arial"/>
        </w:rPr>
        <w:t>che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spazia</w:t>
      </w:r>
      <w:proofErr w:type="spellEnd"/>
      <w:r w:rsidRPr="005F3762">
        <w:rPr>
          <w:rFonts w:ascii="Arial" w:hAnsi="Arial"/>
        </w:rPr>
        <w:t xml:space="preserve"> da </w:t>
      </w:r>
      <w:proofErr w:type="spellStart"/>
      <w:r w:rsidRPr="005F3762">
        <w:rPr>
          <w:rFonts w:ascii="Arial" w:hAnsi="Arial"/>
        </w:rPr>
        <w:t>hobbisti</w:t>
      </w:r>
      <w:proofErr w:type="spellEnd"/>
      <w:r w:rsidRPr="005F3762">
        <w:rPr>
          <w:rFonts w:ascii="Arial" w:hAnsi="Arial"/>
        </w:rPr>
        <w:t xml:space="preserve"> a </w:t>
      </w:r>
      <w:proofErr w:type="spellStart"/>
      <w:r w:rsidRPr="005F3762">
        <w:rPr>
          <w:rFonts w:ascii="Arial" w:hAnsi="Arial"/>
        </w:rPr>
        <w:t>ingegneri</w:t>
      </w:r>
      <w:proofErr w:type="spellEnd"/>
      <w:r w:rsidRPr="005F3762">
        <w:rPr>
          <w:rFonts w:ascii="Arial" w:hAnsi="Arial"/>
        </w:rPr>
        <w:t xml:space="preserve">, da </w:t>
      </w:r>
      <w:proofErr w:type="spellStart"/>
      <w:r w:rsidRPr="005F3762">
        <w:rPr>
          <w:rFonts w:ascii="Arial" w:hAnsi="Arial"/>
        </w:rPr>
        <w:t>responsabili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acquisti</w:t>
      </w:r>
      <w:proofErr w:type="spellEnd"/>
      <w:r w:rsidRPr="005F3762">
        <w:rPr>
          <w:rFonts w:ascii="Arial" w:hAnsi="Arial"/>
        </w:rPr>
        <w:t xml:space="preserve"> a </w:t>
      </w:r>
      <w:proofErr w:type="spellStart"/>
      <w:r w:rsidRPr="005F3762">
        <w:rPr>
          <w:rFonts w:ascii="Arial" w:hAnsi="Arial"/>
        </w:rPr>
        <w:t>tecnici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della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manutenzione</w:t>
      </w:r>
      <w:proofErr w:type="spellEnd"/>
      <w:r w:rsidRPr="005F3762">
        <w:rPr>
          <w:rFonts w:ascii="Arial" w:hAnsi="Arial"/>
        </w:rPr>
        <w:t xml:space="preserve">. </w:t>
      </w:r>
      <w:proofErr w:type="spellStart"/>
      <w:r w:rsidRPr="005F3762">
        <w:rPr>
          <w:rFonts w:ascii="Arial" w:hAnsi="Arial"/>
        </w:rPr>
        <w:t>Lavoriamo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sia</w:t>
      </w:r>
      <w:proofErr w:type="spellEnd"/>
      <w:r w:rsidRPr="005F3762">
        <w:rPr>
          <w:rFonts w:ascii="Arial" w:hAnsi="Arial"/>
        </w:rPr>
        <w:t xml:space="preserve"> con </w:t>
      </w:r>
      <w:proofErr w:type="spellStart"/>
      <w:r w:rsidRPr="005F3762">
        <w:rPr>
          <w:rFonts w:ascii="Arial" w:hAnsi="Arial"/>
        </w:rPr>
        <w:t>marchi</w:t>
      </w:r>
      <w:proofErr w:type="spellEnd"/>
      <w:r w:rsidRPr="005F3762">
        <w:rPr>
          <w:rFonts w:ascii="Arial" w:hAnsi="Arial"/>
        </w:rPr>
        <w:t xml:space="preserve"> leader </w:t>
      </w:r>
      <w:proofErr w:type="spellStart"/>
      <w:r w:rsidRPr="005F3762">
        <w:rPr>
          <w:rFonts w:ascii="Arial" w:hAnsi="Arial"/>
        </w:rPr>
        <w:t>sia</w:t>
      </w:r>
      <w:proofErr w:type="spellEnd"/>
      <w:r w:rsidRPr="005F3762">
        <w:rPr>
          <w:rFonts w:ascii="Arial" w:hAnsi="Arial"/>
        </w:rPr>
        <w:t xml:space="preserve"> con start up </w:t>
      </w:r>
      <w:proofErr w:type="spellStart"/>
      <w:r w:rsidRPr="005F3762">
        <w:rPr>
          <w:rFonts w:ascii="Arial" w:hAnsi="Arial"/>
        </w:rPr>
        <w:t>nel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settore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d’elettronica</w:t>
      </w:r>
      <w:proofErr w:type="spellEnd"/>
      <w:r w:rsidRPr="005F3762">
        <w:rPr>
          <w:rFonts w:ascii="Arial" w:hAnsi="Arial"/>
        </w:rPr>
        <w:t xml:space="preserve">, per </w:t>
      </w:r>
      <w:proofErr w:type="spellStart"/>
      <w:r w:rsidRPr="005F3762">
        <w:rPr>
          <w:rFonts w:ascii="Arial" w:hAnsi="Arial"/>
        </w:rPr>
        <w:t>portare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nel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mercato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prodotti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innovativi</w:t>
      </w:r>
      <w:proofErr w:type="spellEnd"/>
      <w:r w:rsidRPr="005F3762">
        <w:rPr>
          <w:rFonts w:ascii="Arial" w:hAnsi="Arial"/>
        </w:rPr>
        <w:t xml:space="preserve">. </w:t>
      </w:r>
      <w:proofErr w:type="spellStart"/>
      <w:r w:rsidRPr="005F3762">
        <w:rPr>
          <w:rFonts w:ascii="Arial" w:hAnsi="Arial"/>
        </w:rPr>
        <w:t>Inoltre</w:t>
      </w:r>
      <w:proofErr w:type="spellEnd"/>
      <w:r w:rsidRPr="005F3762">
        <w:rPr>
          <w:rFonts w:ascii="Arial" w:hAnsi="Arial"/>
        </w:rPr>
        <w:t xml:space="preserve">, </w:t>
      </w:r>
      <w:proofErr w:type="spellStart"/>
      <w:r w:rsidRPr="005F3762">
        <w:rPr>
          <w:rFonts w:ascii="Arial" w:hAnsi="Arial"/>
        </w:rPr>
        <w:t>sosteniamo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proofErr w:type="gramStart"/>
      <w:r w:rsidRPr="005F3762">
        <w:rPr>
          <w:rFonts w:ascii="Arial" w:hAnsi="Arial"/>
        </w:rPr>
        <w:t>il</w:t>
      </w:r>
      <w:proofErr w:type="spellEnd"/>
      <w:proofErr w:type="gram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settore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supportando</w:t>
      </w:r>
      <w:proofErr w:type="spellEnd"/>
      <w:r w:rsidRPr="005F3762">
        <w:rPr>
          <w:rFonts w:ascii="Arial" w:hAnsi="Arial"/>
        </w:rPr>
        <w:t xml:space="preserve"> la </w:t>
      </w:r>
      <w:proofErr w:type="spellStart"/>
      <w:r w:rsidRPr="005F3762">
        <w:rPr>
          <w:rFonts w:ascii="Arial" w:hAnsi="Arial"/>
        </w:rPr>
        <w:t>formazione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della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generazione</w:t>
      </w:r>
      <w:proofErr w:type="spellEnd"/>
      <w:r w:rsidRPr="005F3762">
        <w:rPr>
          <w:rFonts w:ascii="Arial" w:hAnsi="Arial"/>
        </w:rPr>
        <w:t xml:space="preserve"> di </w:t>
      </w:r>
      <w:proofErr w:type="spellStart"/>
      <w:r w:rsidRPr="005F3762">
        <w:rPr>
          <w:rFonts w:ascii="Arial" w:hAnsi="Arial"/>
        </w:rPr>
        <w:t>ingegneri</w:t>
      </w:r>
      <w:proofErr w:type="spellEnd"/>
      <w:r w:rsidRPr="005F3762">
        <w:rPr>
          <w:rFonts w:ascii="Arial" w:hAnsi="Arial"/>
        </w:rPr>
        <w:t xml:space="preserve">, </w:t>
      </w:r>
      <w:proofErr w:type="spellStart"/>
      <w:r w:rsidRPr="005F3762">
        <w:rPr>
          <w:rFonts w:ascii="Arial" w:hAnsi="Arial"/>
        </w:rPr>
        <w:t>attuale</w:t>
      </w:r>
      <w:proofErr w:type="spellEnd"/>
      <w:r w:rsidRPr="005F3762">
        <w:rPr>
          <w:rFonts w:ascii="Arial" w:hAnsi="Arial"/>
        </w:rPr>
        <w:t xml:space="preserve"> e </w:t>
      </w:r>
      <w:proofErr w:type="spellStart"/>
      <w:r w:rsidRPr="005F3762">
        <w:rPr>
          <w:rFonts w:ascii="Arial" w:hAnsi="Arial"/>
        </w:rPr>
        <w:t>futura</w:t>
      </w:r>
      <w:proofErr w:type="spellEnd"/>
      <w:r w:rsidRPr="005F3762">
        <w:rPr>
          <w:rFonts w:ascii="Arial" w:hAnsi="Arial"/>
        </w:rPr>
        <w:t>.</w:t>
      </w:r>
    </w:p>
    <w:p w:rsidR="005F3762" w:rsidRPr="005F3762" w:rsidRDefault="005F3762" w:rsidP="005F3762">
      <w:pPr>
        <w:ind w:right="-1"/>
        <w:rPr>
          <w:rFonts w:ascii="Arial" w:hAnsi="Arial" w:cs="Arial"/>
        </w:rPr>
      </w:pPr>
      <w:r w:rsidRPr="005F3762">
        <w:rPr>
          <w:rFonts w:ascii="Arial" w:hAnsi="Arial"/>
          <w:shd w:val="clear" w:color="auto" w:fill="FFFFFF"/>
        </w:rPr>
        <w:t xml:space="preserve">Farnell </w:t>
      </w:r>
      <w:r w:rsidRPr="005F3762">
        <w:rPr>
          <w:rFonts w:ascii="Arial" w:hAnsi="Arial"/>
        </w:rPr>
        <w:t xml:space="preserve">opera come </w:t>
      </w:r>
      <w:hyperlink r:id="rId10" w:history="1">
        <w:r w:rsidRPr="005F3762">
          <w:rPr>
            <w:rStyle w:val="Hyperlink"/>
            <w:rFonts w:ascii="Arial" w:hAnsi="Arial"/>
            <w:color w:val="0563C1"/>
          </w:rPr>
          <w:t>Farnell</w:t>
        </w:r>
      </w:hyperlink>
      <w:r w:rsidRPr="005F3762">
        <w:rPr>
          <w:rFonts w:ascii="Arial" w:hAnsi="Arial"/>
        </w:rPr>
        <w:t xml:space="preserve"> in Europa, </w:t>
      </w:r>
      <w:hyperlink r:id="rId11" w:history="1">
        <w:r w:rsidRPr="005F3762">
          <w:rPr>
            <w:rStyle w:val="Hyperlink"/>
            <w:rFonts w:ascii="Arial" w:hAnsi="Arial"/>
            <w:color w:val="0563C1"/>
          </w:rPr>
          <w:t>Newark</w:t>
        </w:r>
      </w:hyperlink>
      <w:r w:rsidRPr="005F3762">
        <w:rPr>
          <w:rFonts w:ascii="Arial" w:hAnsi="Arial"/>
        </w:rPr>
        <w:t xml:space="preserve"> in Nord America </w:t>
      </w:r>
      <w:proofErr w:type="spellStart"/>
      <w:proofErr w:type="gramStart"/>
      <w:r w:rsidRPr="005F3762">
        <w:rPr>
          <w:rFonts w:ascii="Arial" w:hAnsi="Arial"/>
        </w:rPr>
        <w:t>ed</w:t>
      </w:r>
      <w:proofErr w:type="spellEnd"/>
      <w:proofErr w:type="gramEnd"/>
      <w:r w:rsidRPr="005F3762">
        <w:rPr>
          <w:rFonts w:ascii="Arial" w:hAnsi="Arial"/>
        </w:rPr>
        <w:t xml:space="preserve"> </w:t>
      </w:r>
      <w:hyperlink r:id="rId12" w:history="1">
        <w:r w:rsidRPr="005F3762">
          <w:rPr>
            <w:rStyle w:val="Hyperlink"/>
            <w:rFonts w:ascii="Arial" w:hAnsi="Arial"/>
            <w:color w:val="0563C1"/>
          </w:rPr>
          <w:t>element14</w:t>
        </w:r>
      </w:hyperlink>
      <w:r w:rsidRPr="005F3762">
        <w:rPr>
          <w:rFonts w:ascii="Arial" w:hAnsi="Arial"/>
        </w:rPr>
        <w:t xml:space="preserve"> in </w:t>
      </w:r>
      <w:proofErr w:type="spellStart"/>
      <w:r w:rsidRPr="005F3762">
        <w:rPr>
          <w:rFonts w:ascii="Arial" w:hAnsi="Arial"/>
        </w:rPr>
        <w:t>tutta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l’area</w:t>
      </w:r>
      <w:proofErr w:type="spellEnd"/>
      <w:r w:rsidRPr="005F3762">
        <w:rPr>
          <w:rFonts w:ascii="Arial" w:hAnsi="Arial"/>
        </w:rPr>
        <w:t xml:space="preserve"> Asia-</w:t>
      </w:r>
      <w:proofErr w:type="spellStart"/>
      <w:r w:rsidRPr="005F3762">
        <w:rPr>
          <w:rFonts w:ascii="Arial" w:hAnsi="Arial"/>
        </w:rPr>
        <w:t>Pacifico</w:t>
      </w:r>
      <w:proofErr w:type="spellEnd"/>
      <w:r w:rsidRPr="005F3762">
        <w:rPr>
          <w:rFonts w:ascii="Arial" w:hAnsi="Arial"/>
          <w:shd w:val="clear" w:color="auto" w:fill="FFFFFF"/>
        </w:rPr>
        <w:t>.</w:t>
      </w:r>
      <w:r w:rsidRPr="005F3762">
        <w:rPr>
          <w:rFonts w:ascii="Arial" w:hAnsi="Arial"/>
        </w:rPr>
        <w:t xml:space="preserve"> Farnell </w:t>
      </w:r>
      <w:proofErr w:type="spellStart"/>
      <w:r w:rsidRPr="005F3762">
        <w:rPr>
          <w:rFonts w:ascii="Arial" w:hAnsi="Arial"/>
        </w:rPr>
        <w:t>vende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direttamente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ai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consumatori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attraverso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una</w:t>
      </w:r>
      <w:proofErr w:type="spellEnd"/>
      <w:r w:rsidRPr="005F3762">
        <w:rPr>
          <w:rFonts w:ascii="Arial" w:hAnsi="Arial"/>
        </w:rPr>
        <w:t xml:space="preserve"> rete di </w:t>
      </w:r>
      <w:proofErr w:type="spellStart"/>
      <w:r w:rsidRPr="005F3762">
        <w:rPr>
          <w:rFonts w:ascii="Arial" w:hAnsi="Arial"/>
        </w:rPr>
        <w:t>rivenditori</w:t>
      </w:r>
      <w:proofErr w:type="spellEnd"/>
      <w:r w:rsidRPr="005F3762">
        <w:rPr>
          <w:rFonts w:ascii="Arial" w:hAnsi="Arial"/>
        </w:rPr>
        <w:t xml:space="preserve"> e </w:t>
      </w:r>
      <w:proofErr w:type="spellStart"/>
      <w:r w:rsidRPr="005F3762">
        <w:rPr>
          <w:rFonts w:ascii="Arial" w:hAnsi="Arial"/>
        </w:rPr>
        <w:t>attraverso</w:t>
      </w:r>
      <w:proofErr w:type="spellEnd"/>
      <w:r w:rsidRPr="005F3762">
        <w:rPr>
          <w:rFonts w:ascii="Arial" w:hAnsi="Arial"/>
        </w:rPr>
        <w:t xml:space="preserve"> la </w:t>
      </w:r>
      <w:proofErr w:type="spellStart"/>
      <w:r w:rsidRPr="005F3762">
        <w:rPr>
          <w:rFonts w:ascii="Arial" w:hAnsi="Arial"/>
        </w:rPr>
        <w:t>sua</w:t>
      </w:r>
      <w:proofErr w:type="spellEnd"/>
      <w:r w:rsidRPr="005F3762">
        <w:rPr>
          <w:rFonts w:ascii="Arial" w:hAnsi="Arial"/>
        </w:rPr>
        <w:t xml:space="preserve"> </w:t>
      </w:r>
      <w:hyperlink r:id="rId13" w:history="1">
        <w:proofErr w:type="spellStart"/>
        <w:r w:rsidRPr="005F3762">
          <w:rPr>
            <w:rStyle w:val="Hyperlink"/>
            <w:rFonts w:ascii="Arial" w:hAnsi="Arial"/>
            <w:color w:val="0563C1"/>
          </w:rPr>
          <w:t>attività</w:t>
        </w:r>
        <w:proofErr w:type="spellEnd"/>
        <w:r w:rsidRPr="005F3762">
          <w:rPr>
            <w:rStyle w:val="Hyperlink"/>
            <w:rFonts w:ascii="Arial" w:hAnsi="Arial"/>
            <w:color w:val="0563C1"/>
          </w:rPr>
          <w:t xml:space="preserve"> CPC</w:t>
        </w:r>
      </w:hyperlink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nel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Regno</w:t>
      </w:r>
      <w:proofErr w:type="spellEnd"/>
      <w:r w:rsidRPr="005F3762">
        <w:rPr>
          <w:rFonts w:ascii="Arial" w:hAnsi="Arial"/>
        </w:rPr>
        <w:t xml:space="preserve"> </w:t>
      </w:r>
      <w:proofErr w:type="spellStart"/>
      <w:r w:rsidRPr="005F3762">
        <w:rPr>
          <w:rFonts w:ascii="Arial" w:hAnsi="Arial"/>
        </w:rPr>
        <w:t>Unito</w:t>
      </w:r>
      <w:proofErr w:type="spellEnd"/>
      <w:r w:rsidRPr="005F3762">
        <w:rPr>
          <w:rFonts w:ascii="Arial" w:hAnsi="Arial"/>
        </w:rPr>
        <w:t>.</w:t>
      </w:r>
    </w:p>
    <w:p w:rsidR="005F3762" w:rsidRPr="005F3762" w:rsidRDefault="005F3762" w:rsidP="005F37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5F3762">
        <w:rPr>
          <w:rFonts w:ascii="Arial" w:hAnsi="Arial"/>
          <w:sz w:val="20"/>
          <w:szCs w:val="20"/>
        </w:rPr>
        <w:t xml:space="preserve">Farnell è un’unità commerciale di Avnet, Inc. (Nasdaq: </w:t>
      </w:r>
      <w:r w:rsidRPr="005F3762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5F3762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5F3762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5F3762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5F3762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5F3762">
        <w:rPr>
          <w:rFonts w:ascii="Arial" w:hAnsi="Arial"/>
          <w:sz w:val="20"/>
          <w:szCs w:val="20"/>
        </w:rPr>
        <w:t xml:space="preserve">). Avnet è una società globale che fornisce soluzioni tecnologiche e vanta un ampio ecosistema che offre ai clienti la propria assistenza in ogni fase del ciclo di vita del prodotto: dalla progettazione alla produzione, dal marketing alla supply chain. </w:t>
      </w:r>
    </w:p>
    <w:p w:rsidR="005F3762" w:rsidRPr="005F3762" w:rsidRDefault="005F3762" w:rsidP="005F37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5F3762" w:rsidRPr="005F3762" w:rsidRDefault="005F3762" w:rsidP="005F3762">
      <w:pPr>
        <w:pStyle w:val="ColorfulList-Accent11"/>
        <w:spacing w:after="0" w:line="240" w:lineRule="auto"/>
        <w:ind w:left="0"/>
        <w:rPr>
          <w:rFonts w:ascii="Arial" w:hAnsi="Arial"/>
          <w:color w:val="0563C1"/>
          <w:sz w:val="20"/>
          <w:szCs w:val="20"/>
        </w:rPr>
      </w:pPr>
      <w:r w:rsidRPr="005F3762">
        <w:rPr>
          <w:rFonts w:ascii="Arial" w:hAnsi="Arial"/>
          <w:sz w:val="20"/>
          <w:szCs w:val="20"/>
        </w:rPr>
        <w:t xml:space="preserve">Per </w:t>
      </w:r>
      <w:proofErr w:type="spellStart"/>
      <w:r w:rsidRPr="005F3762">
        <w:rPr>
          <w:rFonts w:ascii="Arial" w:hAnsi="Arial"/>
          <w:sz w:val="20"/>
          <w:szCs w:val="20"/>
        </w:rPr>
        <w:t>maggiori</w:t>
      </w:r>
      <w:proofErr w:type="spellEnd"/>
      <w:r w:rsidRPr="005F3762">
        <w:rPr>
          <w:rFonts w:ascii="Arial" w:hAnsi="Arial"/>
          <w:sz w:val="20"/>
          <w:szCs w:val="20"/>
        </w:rPr>
        <w:t xml:space="preserve"> </w:t>
      </w:r>
      <w:proofErr w:type="spellStart"/>
      <w:r w:rsidRPr="005F3762">
        <w:rPr>
          <w:rFonts w:ascii="Arial" w:hAnsi="Arial"/>
          <w:sz w:val="20"/>
          <w:szCs w:val="20"/>
        </w:rPr>
        <w:t>informazioni</w:t>
      </w:r>
      <w:proofErr w:type="spellEnd"/>
      <w:r w:rsidRPr="005F3762">
        <w:rPr>
          <w:rFonts w:ascii="Arial" w:hAnsi="Arial"/>
          <w:sz w:val="20"/>
          <w:szCs w:val="20"/>
        </w:rPr>
        <w:t xml:space="preserve"> </w:t>
      </w:r>
      <w:proofErr w:type="spellStart"/>
      <w:r w:rsidRPr="005F3762">
        <w:rPr>
          <w:rFonts w:ascii="Arial" w:hAnsi="Arial"/>
          <w:sz w:val="20"/>
          <w:szCs w:val="20"/>
        </w:rPr>
        <w:t>visita</w:t>
      </w:r>
      <w:proofErr w:type="spellEnd"/>
      <w:r w:rsidRPr="005F3762">
        <w:rPr>
          <w:rFonts w:ascii="Arial" w:hAnsi="Arial"/>
          <w:sz w:val="20"/>
          <w:szCs w:val="20"/>
        </w:rPr>
        <w:t xml:space="preserve"> </w:t>
      </w:r>
      <w:hyperlink r:id="rId14" w:history="1">
        <w:r w:rsidRPr="005F3762">
          <w:rPr>
            <w:rStyle w:val="Hyperlink"/>
            <w:rFonts w:ascii="Arial" w:hAnsi="Arial"/>
            <w:color w:val="0563C1"/>
            <w:sz w:val="20"/>
            <w:szCs w:val="20"/>
          </w:rPr>
          <w:t>http://www.farnell.com/corporate</w:t>
        </w:r>
      </w:hyperlink>
      <w:r w:rsidRPr="005F3762">
        <w:rPr>
          <w:rStyle w:val="Hyperlink"/>
          <w:rFonts w:ascii="Arial" w:hAnsi="Arial"/>
          <w:sz w:val="20"/>
          <w:szCs w:val="20"/>
        </w:rPr>
        <w:t xml:space="preserve"> </w:t>
      </w:r>
      <w:r w:rsidRPr="005F3762">
        <w:rPr>
          <w:rFonts w:ascii="Arial" w:hAnsi="Arial"/>
          <w:sz w:val="20"/>
          <w:szCs w:val="20"/>
        </w:rPr>
        <w:t xml:space="preserve">e </w:t>
      </w:r>
      <w:hyperlink r:id="rId15" w:history="1">
        <w:r w:rsidRPr="005F3762">
          <w:rPr>
            <w:rStyle w:val="Hyperlink"/>
            <w:rFonts w:ascii="Arial" w:hAnsi="Arial"/>
            <w:color w:val="0563C1"/>
            <w:sz w:val="20"/>
            <w:szCs w:val="20"/>
          </w:rPr>
          <w:t>https://www.avnet.com</w:t>
        </w:r>
      </w:hyperlink>
      <w:r w:rsidRPr="005F3762">
        <w:rPr>
          <w:rFonts w:ascii="Arial" w:hAnsi="Arial"/>
          <w:color w:val="0563C1"/>
          <w:sz w:val="20"/>
          <w:szCs w:val="20"/>
        </w:rPr>
        <w:t>.</w:t>
      </w:r>
    </w:p>
    <w:p w:rsidR="005F3762" w:rsidRPr="005F3762" w:rsidRDefault="005F3762" w:rsidP="005F3762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color w:val="0563C1"/>
          <w:sz w:val="20"/>
          <w:szCs w:val="20"/>
          <w:lang w:val="it-IT"/>
        </w:rPr>
      </w:pPr>
    </w:p>
    <w:p w:rsidR="005F3762" w:rsidRPr="005F3762" w:rsidRDefault="005F3762" w:rsidP="005F37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5F3762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5F3762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5F3762" w:rsidRPr="005F3762" w:rsidRDefault="005F3762" w:rsidP="005F37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5F3762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5F3762" w:rsidRPr="005F3762" w:rsidRDefault="005F3762" w:rsidP="005F37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5F3762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5F3762" w:rsidRPr="005F3762" w:rsidRDefault="005F3762" w:rsidP="005F37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5F3762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6" w:history="1">
        <w:r w:rsidRPr="005F3762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5F3762" w:rsidRPr="005F3762" w:rsidRDefault="005F3762" w:rsidP="005F376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5F3762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5F3762" w:rsidRPr="005F3762" w:rsidRDefault="005F3762" w:rsidP="005F3762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5F3762">
        <w:rPr>
          <w:rFonts w:ascii="Arial" w:hAnsi="Arial" w:cs="Arial"/>
          <w:b/>
          <w:bCs/>
          <w:lang w:val="it-IT"/>
        </w:rPr>
        <w:t xml:space="preserve"> </w:t>
      </w:r>
    </w:p>
    <w:p w:rsidR="005F3762" w:rsidRPr="005F3762" w:rsidRDefault="005F3762" w:rsidP="005F3762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5F3762">
        <w:rPr>
          <w:rFonts w:ascii="Arial" w:hAnsi="Arial" w:cs="Arial"/>
          <w:b/>
          <w:bCs/>
          <w:lang w:val="it-IT"/>
        </w:rPr>
        <w:t>Farnell:</w:t>
      </w:r>
    </w:p>
    <w:p w:rsidR="005F3762" w:rsidRPr="005F3762" w:rsidRDefault="005F3762" w:rsidP="005F3762">
      <w:pPr>
        <w:spacing w:after="0" w:line="240" w:lineRule="auto"/>
        <w:rPr>
          <w:rFonts w:ascii="Arial" w:hAnsi="Arial" w:cs="Arial"/>
          <w:b/>
          <w:bCs/>
        </w:rPr>
      </w:pPr>
      <w:r w:rsidRPr="005F3762">
        <w:rPr>
          <w:rFonts w:ascii="Arial" w:hAnsi="Arial" w:cs="Arial"/>
          <w:b/>
          <w:bCs/>
        </w:rPr>
        <w:t>Holly Smart</w:t>
      </w:r>
    </w:p>
    <w:p w:rsidR="005F3762" w:rsidRPr="005F3762" w:rsidRDefault="005F3762" w:rsidP="005F3762">
      <w:pPr>
        <w:spacing w:after="0" w:line="240" w:lineRule="auto"/>
        <w:rPr>
          <w:rFonts w:ascii="Arial" w:hAnsi="Arial" w:cs="Arial"/>
          <w:b/>
          <w:bCs/>
        </w:rPr>
      </w:pPr>
      <w:r w:rsidRPr="005F3762">
        <w:rPr>
          <w:rFonts w:ascii="Arial" w:hAnsi="Arial" w:cs="Arial"/>
          <w:b/>
          <w:bCs/>
        </w:rPr>
        <w:t>Head of PR and External Communications</w:t>
      </w:r>
    </w:p>
    <w:p w:rsidR="005F3762" w:rsidRPr="005F3762" w:rsidRDefault="005F3762" w:rsidP="005F3762">
      <w:pPr>
        <w:spacing w:after="0" w:line="240" w:lineRule="auto"/>
        <w:rPr>
          <w:rFonts w:ascii="Arial" w:hAnsi="Arial" w:cs="Arial"/>
          <w:bCs/>
        </w:rPr>
      </w:pPr>
      <w:r w:rsidRPr="005F3762">
        <w:rPr>
          <w:rFonts w:ascii="Arial" w:hAnsi="Arial" w:cs="Arial"/>
          <w:bCs/>
        </w:rPr>
        <w:t>Tel: +44 113 2485188</w:t>
      </w:r>
    </w:p>
    <w:p w:rsidR="005F3762" w:rsidRPr="005F3762" w:rsidRDefault="005F3762" w:rsidP="005F3762">
      <w:pPr>
        <w:spacing w:after="0" w:line="240" w:lineRule="auto"/>
        <w:rPr>
          <w:rFonts w:ascii="Arial" w:hAnsi="Arial" w:cs="Arial"/>
          <w:bCs/>
        </w:rPr>
      </w:pPr>
      <w:r w:rsidRPr="005F3762">
        <w:rPr>
          <w:rFonts w:ascii="Arial" w:hAnsi="Arial" w:cs="Arial"/>
          <w:bCs/>
        </w:rPr>
        <w:t>Email:</w:t>
      </w:r>
      <w:r w:rsidRPr="005F3762">
        <w:rPr>
          <w:rFonts w:ascii="Arial" w:hAnsi="Arial" w:cs="Arial"/>
          <w:b/>
          <w:bCs/>
        </w:rPr>
        <w:t> </w:t>
      </w:r>
      <w:hyperlink r:id="rId17" w:history="1">
        <w:r w:rsidRPr="005F3762"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5F3762" w:rsidRPr="005F3762" w:rsidRDefault="005F3762" w:rsidP="005F3762">
      <w:pPr>
        <w:spacing w:after="0" w:line="240" w:lineRule="auto"/>
        <w:rPr>
          <w:rFonts w:ascii="Arial" w:hAnsi="Arial" w:cs="Arial"/>
          <w:bCs/>
        </w:rPr>
      </w:pPr>
    </w:p>
    <w:p w:rsidR="005F3762" w:rsidRPr="005F3762" w:rsidRDefault="005F3762" w:rsidP="005F3762">
      <w:pPr>
        <w:spacing w:after="0" w:line="240" w:lineRule="auto"/>
        <w:rPr>
          <w:rFonts w:ascii="Arial" w:hAnsi="Arial" w:cs="Arial"/>
          <w:b/>
          <w:bCs/>
        </w:rPr>
      </w:pPr>
      <w:r w:rsidRPr="005F3762">
        <w:rPr>
          <w:rFonts w:ascii="Arial" w:hAnsi="Arial" w:cs="Arial"/>
          <w:b/>
          <w:bCs/>
        </w:rPr>
        <w:t>Lewis Spencer-Witcomb</w:t>
      </w:r>
    </w:p>
    <w:p w:rsidR="005F3762" w:rsidRPr="005F3762" w:rsidRDefault="005F3762" w:rsidP="005F3762">
      <w:pPr>
        <w:spacing w:after="0" w:line="240" w:lineRule="auto"/>
        <w:rPr>
          <w:rFonts w:ascii="Arial" w:hAnsi="Arial" w:cs="Arial"/>
          <w:b/>
          <w:bCs/>
        </w:rPr>
      </w:pPr>
      <w:r w:rsidRPr="005F3762">
        <w:rPr>
          <w:rFonts w:ascii="Arial" w:hAnsi="Arial" w:cs="Arial"/>
          <w:b/>
          <w:bCs/>
        </w:rPr>
        <w:t>PR Executive</w:t>
      </w:r>
    </w:p>
    <w:p w:rsidR="005F3762" w:rsidRPr="005F3762" w:rsidRDefault="005F3762" w:rsidP="005F3762">
      <w:pPr>
        <w:spacing w:after="0" w:line="240" w:lineRule="auto"/>
        <w:rPr>
          <w:rFonts w:ascii="Arial" w:hAnsi="Arial" w:cs="Arial"/>
          <w:bCs/>
        </w:rPr>
      </w:pPr>
      <w:r w:rsidRPr="005F3762">
        <w:rPr>
          <w:rFonts w:ascii="Arial" w:hAnsi="Arial" w:cs="Arial"/>
          <w:bCs/>
        </w:rPr>
        <w:t>Tel: +44 113 348 4756</w:t>
      </w:r>
    </w:p>
    <w:p w:rsidR="005F3762" w:rsidRPr="00787248" w:rsidRDefault="005F3762" w:rsidP="005F3762">
      <w:pPr>
        <w:spacing w:after="0" w:line="240" w:lineRule="auto"/>
        <w:rPr>
          <w:rFonts w:ascii="Arial" w:hAnsi="Arial" w:cs="Arial"/>
          <w:bCs/>
        </w:rPr>
      </w:pPr>
      <w:r w:rsidRPr="005F3762">
        <w:rPr>
          <w:rFonts w:ascii="Arial" w:hAnsi="Arial" w:cs="Arial"/>
          <w:bCs/>
        </w:rPr>
        <w:t>Email:</w:t>
      </w:r>
      <w:r w:rsidRPr="005F3762">
        <w:rPr>
          <w:rFonts w:ascii="Arial" w:hAnsi="Arial" w:cs="Arial"/>
          <w:b/>
          <w:bCs/>
        </w:rPr>
        <w:t> </w:t>
      </w:r>
      <w:hyperlink r:id="rId18" w:history="1">
        <w:r w:rsidRPr="005F3762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 w:rsidRPr="00787248">
        <w:rPr>
          <w:rFonts w:ascii="Arial" w:hAnsi="Arial" w:cs="Arial"/>
          <w:bCs/>
        </w:rPr>
        <w:t xml:space="preserve">  </w:t>
      </w:r>
    </w:p>
    <w:p w:rsidR="005F3762" w:rsidRPr="00787248" w:rsidRDefault="005F3762" w:rsidP="005F3762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5F3762" w:rsidRPr="00787248" w:rsidRDefault="005F3762" w:rsidP="005F3762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:rsidR="005F3762" w:rsidRPr="00787248" w:rsidRDefault="005F3762" w:rsidP="005F3762">
      <w:pPr>
        <w:spacing w:after="0" w:line="240" w:lineRule="auto"/>
        <w:rPr>
          <w:rFonts w:ascii="Arial" w:hAnsi="Arial" w:cs="Arial"/>
          <w:lang w:val="es-ES_tradnl"/>
        </w:rPr>
      </w:pPr>
    </w:p>
    <w:p w:rsidR="005F3762" w:rsidRPr="00787248" w:rsidRDefault="005F3762" w:rsidP="005F3762">
      <w:pPr>
        <w:spacing w:after="0" w:line="240" w:lineRule="auto"/>
        <w:rPr>
          <w:rFonts w:ascii="Arial" w:hAnsi="Arial" w:cs="Arial"/>
          <w:b/>
        </w:rPr>
      </w:pPr>
    </w:p>
    <w:p w:rsidR="005F3762" w:rsidRPr="00787248" w:rsidRDefault="005F3762" w:rsidP="005F3762"/>
    <w:p w:rsidR="00EE0911" w:rsidRDefault="00EE0911"/>
    <w:sectPr w:rsidR="00EE0911" w:rsidSect="00034BF5">
      <w:headerReference w:type="default" r:id="rId19"/>
      <w:footerReference w:type="default" r:id="rId20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62" w:rsidRDefault="005F3762" w:rsidP="005F3762">
      <w:pPr>
        <w:spacing w:after="0" w:line="240" w:lineRule="auto"/>
      </w:pPr>
      <w:r>
        <w:separator/>
      </w:r>
    </w:p>
  </w:endnote>
  <w:endnote w:type="continuationSeparator" w:id="0">
    <w:p w:rsidR="005F3762" w:rsidRDefault="005F3762" w:rsidP="005F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62" w:rsidRDefault="005F3762">
    <w:pPr>
      <w:pStyle w:val="Footer"/>
      <w:rPr>
        <w:rFonts w:ascii="Arial" w:hAnsi="Arial" w:cs="Arial"/>
        <w:lang w:val="en-GB"/>
      </w:rPr>
    </w:pPr>
  </w:p>
  <w:p w:rsidR="005C3EFB" w:rsidRPr="005C3EFB" w:rsidRDefault="005F3762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FAR572</w:t>
    </w:r>
    <w:r w:rsidRPr="005C3EFB">
      <w:rPr>
        <w:rFonts w:ascii="Arial" w:hAnsi="Arial" w:cs="Arial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62" w:rsidRDefault="005F3762" w:rsidP="005F3762">
      <w:pPr>
        <w:spacing w:after="0" w:line="240" w:lineRule="auto"/>
      </w:pPr>
      <w:r>
        <w:separator/>
      </w:r>
    </w:p>
  </w:footnote>
  <w:footnote w:type="continuationSeparator" w:id="0">
    <w:p w:rsidR="005F3762" w:rsidRDefault="005F3762" w:rsidP="005F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5F3762" w:rsidP="00960163">
    <w:pPr>
      <w:pStyle w:val="Header"/>
      <w:jc w:val="center"/>
    </w:pPr>
    <w:r w:rsidRPr="0078724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7E6B983E" wp14:editId="00BC7EFC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1781175" cy="610235"/>
          <wp:effectExtent l="0" t="0" r="9525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5F3762" w:rsidP="00960163">
    <w:pPr>
      <w:pStyle w:val="Header"/>
      <w:jc w:val="center"/>
    </w:pPr>
    <w:r>
      <w:t xml:space="preserve">                                    </w:t>
    </w:r>
  </w:p>
  <w:p w:rsidR="000865A0" w:rsidRDefault="005F3762" w:rsidP="00960163">
    <w:pPr>
      <w:pStyle w:val="Header"/>
      <w:jc w:val="center"/>
    </w:pPr>
  </w:p>
  <w:p w:rsidR="000865A0" w:rsidRDefault="005F3762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529F"/>
    <w:multiLevelType w:val="hybridMultilevel"/>
    <w:tmpl w:val="DDBC3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62"/>
    <w:rsid w:val="005F3762"/>
    <w:rsid w:val="00E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F30FD-EE06-4D27-8392-F196ADD1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62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37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F3762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5F3762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5F3762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3762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F3762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5F376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  <w:style w:type="paragraph" w:customStyle="1" w:styleId="Default">
    <w:name w:val="Default"/>
    <w:rsid w:val="005F37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5F376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it-IT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F37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14.com/news" TargetMode="External"/><Relationship Id="rId13" Type="http://schemas.openxmlformats.org/officeDocument/2006/relationships/hyperlink" Target="http://cpc.farnell.com/" TargetMode="External"/><Relationship Id="rId18" Type="http://schemas.openxmlformats.org/officeDocument/2006/relationships/hyperlink" Target="mailto:lspencer-witcomb@farnel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arnell.com" TargetMode="External"/><Relationship Id="rId12" Type="http://schemas.openxmlformats.org/officeDocument/2006/relationships/hyperlink" Target="http://sg.element14.com/" TargetMode="External"/><Relationship Id="rId17" Type="http://schemas.openxmlformats.org/officeDocument/2006/relationships/hyperlink" Target="mailto:hsmart@farnel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hianna@napierb2b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ar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vnet.com/wps/portal/us/" TargetMode="External"/><Relationship Id="rId10" Type="http://schemas.openxmlformats.org/officeDocument/2006/relationships/hyperlink" Target="http://it.farnell.co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arnell.com/" TargetMode="External"/><Relationship Id="rId14" Type="http://schemas.openxmlformats.org/officeDocument/2006/relationships/hyperlink" Target="http://www.farnell.com/corporat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2020-07-15T16:02:00Z</dcterms:created>
  <dcterms:modified xsi:type="dcterms:W3CDTF">2020-07-15T16:05:00Z</dcterms:modified>
</cp:coreProperties>
</file>