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D6" w:rsidRPr="000B4C13" w:rsidRDefault="004A3BD6" w:rsidP="004A3BD6">
      <w:pPr>
        <w:suppressAutoHyphens w:val="0"/>
        <w:spacing w:after="0"/>
        <w:jc w:val="center"/>
        <w:rPr>
          <w:rFonts w:ascii="Arial" w:eastAsia="Calibri" w:hAnsi="Arial" w:cs="Arial"/>
          <w:b/>
          <w:color w:val="000000"/>
          <w:kern w:val="0"/>
          <w:lang w:val="fr-FR" w:eastAsia="en-US" w:bidi="ar-SA"/>
        </w:rPr>
      </w:pPr>
    </w:p>
    <w:p w:rsidR="004A3BD6" w:rsidRPr="00EF2483" w:rsidRDefault="004A3BD6" w:rsidP="004A3BD6">
      <w:pPr>
        <w:spacing w:after="0"/>
        <w:jc w:val="center"/>
        <w:rPr>
          <w:rFonts w:ascii="Arial" w:hAnsi="Arial" w:cs="Arial"/>
          <w:b/>
          <w:sz w:val="26"/>
          <w:szCs w:val="26"/>
        </w:rPr>
      </w:pPr>
      <w:bookmarkStart w:id="0" w:name="_GoBack"/>
      <w:r>
        <w:rPr>
          <w:rFonts w:ascii="Arial" w:hAnsi="Arial"/>
          <w:b/>
          <w:sz w:val="26"/>
          <w:szCs w:val="26"/>
        </w:rPr>
        <w:t xml:space="preserve">Farnell </w:t>
      </w:r>
      <w:proofErr w:type="spellStart"/>
      <w:r>
        <w:rPr>
          <w:rFonts w:ascii="Arial" w:hAnsi="Arial"/>
          <w:b/>
          <w:sz w:val="26"/>
          <w:szCs w:val="26"/>
        </w:rPr>
        <w:t>s’associe</w:t>
      </w:r>
      <w:proofErr w:type="spellEnd"/>
      <w:r>
        <w:rPr>
          <w:rFonts w:ascii="Arial" w:hAnsi="Arial"/>
          <w:b/>
          <w:sz w:val="26"/>
          <w:szCs w:val="26"/>
        </w:rPr>
        <w:t xml:space="preserve"> à Rohde &amp; Schwarz pour </w:t>
      </w:r>
      <w:proofErr w:type="spellStart"/>
      <w:r>
        <w:rPr>
          <w:rFonts w:ascii="Arial" w:hAnsi="Arial"/>
          <w:b/>
          <w:sz w:val="26"/>
          <w:szCs w:val="26"/>
        </w:rPr>
        <w:t>offrir</w:t>
      </w:r>
      <w:proofErr w:type="spellEnd"/>
      <w:r>
        <w:rPr>
          <w:rFonts w:ascii="Arial" w:hAnsi="Arial"/>
          <w:b/>
          <w:sz w:val="26"/>
          <w:szCs w:val="26"/>
        </w:rPr>
        <w:t xml:space="preserve"> à </w:t>
      </w:r>
      <w:proofErr w:type="spellStart"/>
      <w:proofErr w:type="gramStart"/>
      <w:r>
        <w:rPr>
          <w:rFonts w:ascii="Arial" w:hAnsi="Arial"/>
          <w:b/>
          <w:sz w:val="26"/>
          <w:szCs w:val="26"/>
        </w:rPr>
        <w:t>ses</w:t>
      </w:r>
      <w:proofErr w:type="spellEnd"/>
      <w:proofErr w:type="gramEnd"/>
      <w:r>
        <w:rPr>
          <w:rFonts w:ascii="Arial" w:hAnsi="Arial"/>
          <w:b/>
          <w:sz w:val="26"/>
          <w:szCs w:val="26"/>
        </w:rPr>
        <w:t xml:space="preserve"> clients </w:t>
      </w:r>
      <w:proofErr w:type="spellStart"/>
      <w:r>
        <w:rPr>
          <w:rFonts w:ascii="Arial" w:hAnsi="Arial"/>
          <w:b/>
          <w:sz w:val="26"/>
          <w:szCs w:val="26"/>
        </w:rPr>
        <w:t>deux</w:t>
      </w:r>
      <w:proofErr w:type="spellEnd"/>
      <w:r>
        <w:rPr>
          <w:rFonts w:ascii="Arial" w:hAnsi="Arial"/>
          <w:b/>
          <w:sz w:val="26"/>
          <w:szCs w:val="26"/>
        </w:rPr>
        <w:t xml:space="preserve"> </w:t>
      </w:r>
      <w:proofErr w:type="spellStart"/>
      <w:r>
        <w:rPr>
          <w:rFonts w:ascii="Arial" w:hAnsi="Arial"/>
          <w:b/>
          <w:sz w:val="26"/>
          <w:szCs w:val="26"/>
        </w:rPr>
        <w:t>jours</w:t>
      </w:r>
      <w:proofErr w:type="spellEnd"/>
      <w:r>
        <w:rPr>
          <w:rFonts w:ascii="Arial" w:hAnsi="Arial"/>
          <w:b/>
          <w:sz w:val="26"/>
          <w:szCs w:val="26"/>
        </w:rPr>
        <w:t xml:space="preserve"> de </w:t>
      </w:r>
      <w:proofErr w:type="spellStart"/>
      <w:r>
        <w:rPr>
          <w:rFonts w:ascii="Arial" w:hAnsi="Arial"/>
          <w:b/>
          <w:sz w:val="26"/>
          <w:szCs w:val="26"/>
        </w:rPr>
        <w:t>webinaires</w:t>
      </w:r>
      <w:proofErr w:type="spellEnd"/>
      <w:r>
        <w:rPr>
          <w:rFonts w:ascii="Arial" w:hAnsi="Arial"/>
          <w:b/>
          <w:sz w:val="26"/>
          <w:szCs w:val="26"/>
        </w:rPr>
        <w:t xml:space="preserve"> sur les bases des oscilloscopes</w:t>
      </w:r>
    </w:p>
    <w:bookmarkEnd w:id="0"/>
    <w:p w:rsidR="004A3BD6" w:rsidRPr="00EF2483" w:rsidRDefault="004A3BD6" w:rsidP="004A3BD6">
      <w:pPr>
        <w:pStyle w:val="NormalWeb"/>
        <w:shd w:val="clear" w:color="auto" w:fill="FFFFFF"/>
        <w:spacing w:before="0" w:beforeAutospacing="0" w:after="0" w:afterAutospacing="0" w:line="276" w:lineRule="auto"/>
        <w:textAlignment w:val="baseline"/>
        <w:rPr>
          <w:rFonts w:ascii="Arial" w:hAnsi="Arial" w:cs="Arial"/>
          <w:sz w:val="22"/>
          <w:szCs w:val="22"/>
          <w:lang w:val="en-US"/>
        </w:rPr>
      </w:pPr>
    </w:p>
    <w:p w:rsidR="004A3BD6" w:rsidRPr="004A3BD6" w:rsidRDefault="004A3BD6" w:rsidP="004A3BD6">
      <w:pPr>
        <w:pStyle w:val="NormalWeb"/>
        <w:shd w:val="clear" w:color="auto" w:fill="FFFFFF"/>
        <w:spacing w:before="0" w:beforeAutospacing="0" w:after="0" w:afterAutospacing="0" w:line="276" w:lineRule="auto"/>
        <w:textAlignment w:val="baseline"/>
        <w:rPr>
          <w:rFonts w:ascii="Arial" w:hAnsi="Arial" w:cs="Arial"/>
          <w:sz w:val="22"/>
          <w:szCs w:val="22"/>
        </w:rPr>
      </w:pPr>
      <w:r w:rsidRPr="004A3BD6">
        <w:rPr>
          <w:rFonts w:ascii="Arial" w:hAnsi="Arial"/>
          <w:b/>
          <w:sz w:val="22"/>
          <w:szCs w:val="22"/>
        </w:rPr>
        <w:t xml:space="preserve">Leeds, Royaume-Uni – Le </w:t>
      </w:r>
      <w:r w:rsidRPr="004A3BD6">
        <w:rPr>
          <w:rFonts w:ascii="Arial" w:hAnsi="Arial"/>
          <w:b/>
          <w:sz w:val="22"/>
          <w:szCs w:val="22"/>
        </w:rPr>
        <w:t>17</w:t>
      </w:r>
      <w:r w:rsidRPr="004A3BD6">
        <w:rPr>
          <w:rFonts w:ascii="Arial" w:hAnsi="Arial"/>
          <w:b/>
          <w:sz w:val="22"/>
          <w:szCs w:val="22"/>
        </w:rPr>
        <w:t xml:space="preserve"> septembre 2020 :</w:t>
      </w:r>
      <w:r w:rsidRPr="004A3BD6">
        <w:rPr>
          <w:rFonts w:ascii="Arial" w:hAnsi="Arial"/>
          <w:sz w:val="22"/>
          <w:szCs w:val="22"/>
        </w:rPr>
        <w:t xml:space="preserve"> </w:t>
      </w:r>
      <w:hyperlink r:id="rId6" w:history="1">
        <w:r w:rsidRPr="004A3BD6">
          <w:rPr>
            <w:rStyle w:val="Hyperlink"/>
            <w:rFonts w:ascii="Arial" w:hAnsi="Arial"/>
            <w:sz w:val="22"/>
            <w:szCs w:val="22"/>
          </w:rPr>
          <w:t>Farnell</w:t>
        </w:r>
      </w:hyperlink>
      <w:r w:rsidRPr="004A3BD6">
        <w:rPr>
          <w:rFonts w:ascii="Arial" w:hAnsi="Arial"/>
          <w:sz w:val="22"/>
          <w:szCs w:val="22"/>
        </w:rPr>
        <w:t xml:space="preserve">, le partenaire de vos développements, participe à un événement numérique gratuit organisé par son partenaire et fournisseur </w:t>
      </w:r>
      <w:proofErr w:type="spellStart"/>
      <w:r w:rsidRPr="004A3BD6">
        <w:rPr>
          <w:rFonts w:ascii="Arial" w:hAnsi="Arial"/>
          <w:sz w:val="22"/>
          <w:szCs w:val="22"/>
        </w:rPr>
        <w:t>Rohde</w:t>
      </w:r>
      <w:proofErr w:type="spellEnd"/>
      <w:r w:rsidRPr="004A3BD6">
        <w:rPr>
          <w:rFonts w:ascii="Arial" w:hAnsi="Arial"/>
          <w:sz w:val="22"/>
          <w:szCs w:val="22"/>
        </w:rPr>
        <w:t xml:space="preserve"> &amp; Schwarz, couvrant les bases de la configuration, de la conception et des applications des oscilloscopes. L’événement consistera en plusieurs webinaires qui se dérouleront sur deux jours, les 22 et 23 septembre, avec des présentations en français, en </w:t>
      </w:r>
      <w:proofErr w:type="spellStart"/>
      <w:r w:rsidRPr="004A3BD6">
        <w:rPr>
          <w:rFonts w:ascii="Arial" w:hAnsi="Arial"/>
          <w:sz w:val="22"/>
          <w:szCs w:val="22"/>
        </w:rPr>
        <w:t>anglais</w:t>
      </w:r>
      <w:proofErr w:type="gramStart"/>
      <w:r w:rsidRPr="004A3BD6">
        <w:rPr>
          <w:rFonts w:ascii="Arial" w:hAnsi="Arial"/>
          <w:sz w:val="22"/>
          <w:szCs w:val="22"/>
        </w:rPr>
        <w:t>,et</w:t>
      </w:r>
      <w:proofErr w:type="spellEnd"/>
      <w:proofErr w:type="gramEnd"/>
      <w:r w:rsidRPr="004A3BD6">
        <w:rPr>
          <w:rFonts w:ascii="Arial" w:hAnsi="Arial"/>
          <w:sz w:val="22"/>
          <w:szCs w:val="22"/>
        </w:rPr>
        <w:t xml:space="preserve"> en allemand.</w:t>
      </w:r>
    </w:p>
    <w:p w:rsidR="004A3BD6" w:rsidRPr="004A3BD6" w:rsidRDefault="004A3BD6" w:rsidP="004A3BD6">
      <w:pPr>
        <w:pStyle w:val="NormalWeb"/>
        <w:shd w:val="clear" w:color="auto" w:fill="FFFFFF"/>
        <w:spacing w:before="0" w:beforeAutospacing="0" w:after="0" w:afterAutospacing="0" w:line="276" w:lineRule="auto"/>
        <w:textAlignment w:val="baseline"/>
        <w:rPr>
          <w:rFonts w:ascii="Arial" w:hAnsi="Arial" w:cs="Arial"/>
          <w:sz w:val="22"/>
          <w:szCs w:val="22"/>
          <w:lang w:val="en-US"/>
        </w:rPr>
      </w:pPr>
    </w:p>
    <w:p w:rsidR="004A3BD6" w:rsidRPr="004A3BD6" w:rsidRDefault="004A3BD6" w:rsidP="004A3BD6">
      <w:pPr>
        <w:spacing w:after="0"/>
        <w:rPr>
          <w:rStyle w:val="Strong"/>
          <w:rFonts w:ascii="Arial" w:eastAsia="Times New Roman" w:hAnsi="Arial" w:cs="Arial"/>
          <w:b w:val="0"/>
          <w:sz w:val="22"/>
          <w:szCs w:val="22"/>
          <w:bdr w:val="none" w:sz="0" w:space="0" w:color="auto" w:frame="1"/>
        </w:rPr>
      </w:pPr>
      <w:r w:rsidRPr="004A3BD6">
        <w:rPr>
          <w:rStyle w:val="Strong"/>
          <w:rFonts w:ascii="Arial" w:hAnsi="Arial"/>
          <w:b w:val="0"/>
          <w:sz w:val="22"/>
          <w:szCs w:val="22"/>
          <w:bdr w:val="none" w:sz="0" w:space="0" w:color="auto" w:frame="1"/>
        </w:rPr>
        <w:t xml:space="preserve">Rohde &amp; Schwarz </w:t>
      </w:r>
      <w:proofErr w:type="spellStart"/>
      <w:proofErr w:type="gramStart"/>
      <w:r w:rsidRPr="004A3BD6">
        <w:rPr>
          <w:rStyle w:val="Strong"/>
          <w:rFonts w:ascii="Arial" w:hAnsi="Arial"/>
          <w:b w:val="0"/>
          <w:sz w:val="22"/>
          <w:szCs w:val="22"/>
          <w:bdr w:val="none" w:sz="0" w:space="0" w:color="auto" w:frame="1"/>
        </w:rPr>
        <w:t>est</w:t>
      </w:r>
      <w:proofErr w:type="spellEnd"/>
      <w:proofErr w:type="gram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l’un</w:t>
      </w:r>
      <w:proofErr w:type="spellEnd"/>
      <w:r w:rsidRPr="004A3BD6">
        <w:rPr>
          <w:rStyle w:val="Strong"/>
          <w:rFonts w:ascii="Arial" w:hAnsi="Arial"/>
          <w:b w:val="0"/>
          <w:sz w:val="22"/>
          <w:szCs w:val="22"/>
          <w:bdr w:val="none" w:sz="0" w:space="0" w:color="auto" w:frame="1"/>
        </w:rPr>
        <w:t xml:space="preserve"> des plus grands fabricants </w:t>
      </w:r>
      <w:proofErr w:type="spellStart"/>
      <w:r w:rsidRPr="004A3BD6">
        <w:rPr>
          <w:rStyle w:val="Strong"/>
          <w:rFonts w:ascii="Arial" w:hAnsi="Arial"/>
          <w:b w:val="0"/>
          <w:sz w:val="22"/>
          <w:szCs w:val="22"/>
          <w:bdr w:val="none" w:sz="0" w:space="0" w:color="auto" w:frame="1"/>
        </w:rPr>
        <w:t>mondiaux</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d’équipements</w:t>
      </w:r>
      <w:proofErr w:type="spellEnd"/>
      <w:r w:rsidRPr="004A3BD6">
        <w:rPr>
          <w:rStyle w:val="Strong"/>
          <w:rFonts w:ascii="Arial" w:hAnsi="Arial"/>
          <w:b w:val="0"/>
          <w:sz w:val="22"/>
          <w:szCs w:val="22"/>
          <w:bdr w:val="none" w:sz="0" w:space="0" w:color="auto" w:frame="1"/>
        </w:rPr>
        <w:t xml:space="preserve"> de </w:t>
      </w:r>
      <w:proofErr w:type="spellStart"/>
      <w:r w:rsidRPr="004A3BD6">
        <w:rPr>
          <w:rStyle w:val="Strong"/>
          <w:rFonts w:ascii="Arial" w:hAnsi="Arial"/>
          <w:b w:val="0"/>
          <w:sz w:val="22"/>
          <w:szCs w:val="22"/>
          <w:bdr w:val="none" w:sz="0" w:space="0" w:color="auto" w:frame="1"/>
        </w:rPr>
        <w:t>mesure</w:t>
      </w:r>
      <w:proofErr w:type="spellEnd"/>
      <w:r w:rsidRPr="004A3BD6">
        <w:rPr>
          <w:rStyle w:val="Strong"/>
          <w:rFonts w:ascii="Arial" w:hAnsi="Arial"/>
          <w:b w:val="0"/>
          <w:sz w:val="22"/>
          <w:szCs w:val="22"/>
          <w:bdr w:val="none" w:sz="0" w:space="0" w:color="auto" w:frame="1"/>
        </w:rPr>
        <w:t xml:space="preserve"> et de test </w:t>
      </w:r>
      <w:proofErr w:type="spellStart"/>
      <w:r w:rsidRPr="004A3BD6">
        <w:rPr>
          <w:rStyle w:val="Strong"/>
          <w:rFonts w:ascii="Arial" w:hAnsi="Arial"/>
          <w:b w:val="0"/>
          <w:sz w:val="22"/>
          <w:szCs w:val="22"/>
          <w:bdr w:val="none" w:sz="0" w:space="0" w:color="auto" w:frame="1"/>
        </w:rPr>
        <w:t>électroniques</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Leurs</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produits</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sont</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une</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référence</w:t>
      </w:r>
      <w:proofErr w:type="spellEnd"/>
      <w:r w:rsidRPr="004A3BD6">
        <w:rPr>
          <w:rStyle w:val="Strong"/>
          <w:rFonts w:ascii="Arial" w:hAnsi="Arial"/>
          <w:b w:val="0"/>
          <w:sz w:val="22"/>
          <w:szCs w:val="22"/>
          <w:bdr w:val="none" w:sz="0" w:space="0" w:color="auto" w:frame="1"/>
        </w:rPr>
        <w:t xml:space="preserve"> pour la </w:t>
      </w:r>
      <w:proofErr w:type="spellStart"/>
      <w:r w:rsidRPr="004A3BD6">
        <w:rPr>
          <w:rStyle w:val="Strong"/>
          <w:rFonts w:ascii="Arial" w:hAnsi="Arial"/>
          <w:b w:val="0"/>
          <w:sz w:val="22"/>
          <w:szCs w:val="22"/>
          <w:bdr w:val="none" w:sz="0" w:space="0" w:color="auto" w:frame="1"/>
        </w:rPr>
        <w:t>recherche</w:t>
      </w:r>
      <w:proofErr w:type="spellEnd"/>
      <w:r w:rsidRPr="004A3BD6">
        <w:rPr>
          <w:rStyle w:val="Strong"/>
          <w:rFonts w:ascii="Arial" w:hAnsi="Arial"/>
          <w:b w:val="0"/>
          <w:sz w:val="22"/>
          <w:szCs w:val="22"/>
          <w:bdr w:val="none" w:sz="0" w:space="0" w:color="auto" w:frame="1"/>
        </w:rPr>
        <w:t xml:space="preserve">, le </w:t>
      </w:r>
      <w:proofErr w:type="spellStart"/>
      <w:r w:rsidRPr="004A3BD6">
        <w:rPr>
          <w:rStyle w:val="Strong"/>
          <w:rFonts w:ascii="Arial" w:hAnsi="Arial"/>
          <w:b w:val="0"/>
          <w:sz w:val="22"/>
          <w:szCs w:val="22"/>
          <w:bdr w:val="none" w:sz="0" w:space="0" w:color="auto" w:frame="1"/>
        </w:rPr>
        <w:t>développement</w:t>
      </w:r>
      <w:proofErr w:type="spellEnd"/>
      <w:r w:rsidRPr="004A3BD6">
        <w:rPr>
          <w:rStyle w:val="Strong"/>
          <w:rFonts w:ascii="Arial" w:hAnsi="Arial"/>
          <w:b w:val="0"/>
          <w:sz w:val="22"/>
          <w:szCs w:val="22"/>
          <w:bdr w:val="none" w:sz="0" w:space="0" w:color="auto" w:frame="1"/>
        </w:rPr>
        <w:t xml:space="preserve">, la production </w:t>
      </w:r>
      <w:proofErr w:type="gramStart"/>
      <w:r w:rsidRPr="004A3BD6">
        <w:rPr>
          <w:rStyle w:val="Strong"/>
          <w:rFonts w:ascii="Arial" w:hAnsi="Arial"/>
          <w:b w:val="0"/>
          <w:sz w:val="22"/>
          <w:szCs w:val="22"/>
          <w:bdr w:val="none" w:sz="0" w:space="0" w:color="auto" w:frame="1"/>
        </w:rPr>
        <w:t>et</w:t>
      </w:r>
      <w:proofErr w:type="gramEnd"/>
      <w:r w:rsidRPr="004A3BD6">
        <w:rPr>
          <w:rStyle w:val="Strong"/>
          <w:rFonts w:ascii="Arial" w:hAnsi="Arial"/>
          <w:b w:val="0"/>
          <w:sz w:val="22"/>
          <w:szCs w:val="22"/>
          <w:bdr w:val="none" w:sz="0" w:space="0" w:color="auto" w:frame="1"/>
        </w:rPr>
        <w:t xml:space="preserve"> les services. Les solutions de Rohde &amp; Schwarz </w:t>
      </w:r>
      <w:proofErr w:type="spellStart"/>
      <w:r w:rsidRPr="004A3BD6">
        <w:rPr>
          <w:rStyle w:val="Strong"/>
          <w:rFonts w:ascii="Arial" w:hAnsi="Arial"/>
          <w:b w:val="0"/>
          <w:sz w:val="22"/>
          <w:szCs w:val="22"/>
          <w:bdr w:val="none" w:sz="0" w:space="0" w:color="auto" w:frame="1"/>
        </w:rPr>
        <w:t>sont</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demandées</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dans</w:t>
      </w:r>
      <w:proofErr w:type="spellEnd"/>
      <w:r w:rsidRPr="004A3BD6">
        <w:rPr>
          <w:rStyle w:val="Strong"/>
          <w:rFonts w:ascii="Arial" w:hAnsi="Arial"/>
          <w:b w:val="0"/>
          <w:sz w:val="22"/>
          <w:szCs w:val="22"/>
          <w:bdr w:val="none" w:sz="0" w:space="0" w:color="auto" w:frame="1"/>
        </w:rPr>
        <w:t xml:space="preserve"> le monde </w:t>
      </w:r>
      <w:proofErr w:type="spellStart"/>
      <w:r w:rsidRPr="004A3BD6">
        <w:rPr>
          <w:rStyle w:val="Strong"/>
          <w:rFonts w:ascii="Arial" w:hAnsi="Arial"/>
          <w:b w:val="0"/>
          <w:sz w:val="22"/>
          <w:szCs w:val="22"/>
          <w:bdr w:val="none" w:sz="0" w:space="0" w:color="auto" w:frame="1"/>
        </w:rPr>
        <w:t>entier</w:t>
      </w:r>
      <w:proofErr w:type="spellEnd"/>
      <w:r w:rsidRPr="004A3BD6">
        <w:rPr>
          <w:rStyle w:val="Strong"/>
          <w:rFonts w:ascii="Arial" w:hAnsi="Arial"/>
          <w:b w:val="0"/>
          <w:sz w:val="22"/>
          <w:szCs w:val="22"/>
          <w:bdr w:val="none" w:sz="0" w:space="0" w:color="auto" w:frame="1"/>
        </w:rPr>
        <w:t xml:space="preserve"> pour la </w:t>
      </w:r>
      <w:proofErr w:type="spellStart"/>
      <w:r w:rsidRPr="004A3BD6">
        <w:rPr>
          <w:rStyle w:val="Strong"/>
          <w:rFonts w:ascii="Arial" w:hAnsi="Arial"/>
          <w:b w:val="0"/>
          <w:sz w:val="22"/>
          <w:szCs w:val="22"/>
          <w:bdr w:val="none" w:sz="0" w:space="0" w:color="auto" w:frame="1"/>
        </w:rPr>
        <w:t>génération</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ou</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l’analyse</w:t>
      </w:r>
      <w:proofErr w:type="spellEnd"/>
      <w:r w:rsidRPr="004A3BD6">
        <w:rPr>
          <w:rStyle w:val="Strong"/>
          <w:rFonts w:ascii="Arial" w:hAnsi="Arial"/>
          <w:b w:val="0"/>
          <w:sz w:val="22"/>
          <w:szCs w:val="22"/>
          <w:bdr w:val="none" w:sz="0" w:space="0" w:color="auto" w:frame="1"/>
        </w:rPr>
        <w:t xml:space="preserve"> de </w:t>
      </w:r>
      <w:proofErr w:type="spellStart"/>
      <w:r w:rsidRPr="004A3BD6">
        <w:rPr>
          <w:rStyle w:val="Strong"/>
          <w:rFonts w:ascii="Arial" w:hAnsi="Arial"/>
          <w:b w:val="0"/>
          <w:sz w:val="22"/>
          <w:szCs w:val="22"/>
          <w:bdr w:val="none" w:sz="0" w:space="0" w:color="auto" w:frame="1"/>
        </w:rPr>
        <w:t>signaux</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dans</w:t>
      </w:r>
      <w:proofErr w:type="spellEnd"/>
      <w:r w:rsidRPr="004A3BD6">
        <w:rPr>
          <w:rStyle w:val="Strong"/>
          <w:rFonts w:ascii="Arial" w:hAnsi="Arial"/>
          <w:b w:val="0"/>
          <w:sz w:val="22"/>
          <w:szCs w:val="22"/>
          <w:bdr w:val="none" w:sz="0" w:space="0" w:color="auto" w:frame="1"/>
        </w:rPr>
        <w:t xml:space="preserve"> les </w:t>
      </w:r>
      <w:proofErr w:type="spellStart"/>
      <w:r w:rsidRPr="004A3BD6">
        <w:rPr>
          <w:rStyle w:val="Strong"/>
          <w:rFonts w:ascii="Arial" w:hAnsi="Arial"/>
          <w:b w:val="0"/>
          <w:sz w:val="22"/>
          <w:szCs w:val="22"/>
          <w:bdr w:val="none" w:sz="0" w:space="0" w:color="auto" w:frame="1"/>
        </w:rPr>
        <w:t>laboratoires</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ou</w:t>
      </w:r>
      <w:proofErr w:type="spellEnd"/>
      <w:r w:rsidRPr="004A3BD6">
        <w:rPr>
          <w:rStyle w:val="Strong"/>
          <w:rFonts w:ascii="Arial" w:hAnsi="Arial"/>
          <w:b w:val="0"/>
          <w:sz w:val="22"/>
          <w:szCs w:val="22"/>
          <w:bdr w:val="none" w:sz="0" w:space="0" w:color="auto" w:frame="1"/>
        </w:rPr>
        <w:t xml:space="preserve"> les </w:t>
      </w:r>
      <w:proofErr w:type="spellStart"/>
      <w:r w:rsidRPr="004A3BD6">
        <w:rPr>
          <w:rStyle w:val="Strong"/>
          <w:rFonts w:ascii="Arial" w:hAnsi="Arial"/>
          <w:b w:val="0"/>
          <w:sz w:val="22"/>
          <w:szCs w:val="22"/>
          <w:bdr w:val="none" w:sz="0" w:space="0" w:color="auto" w:frame="1"/>
        </w:rPr>
        <w:t>environnements</w:t>
      </w:r>
      <w:proofErr w:type="spellEnd"/>
      <w:r w:rsidRPr="004A3BD6">
        <w:rPr>
          <w:rStyle w:val="Strong"/>
          <w:rFonts w:ascii="Arial" w:hAnsi="Arial"/>
          <w:b w:val="0"/>
          <w:sz w:val="22"/>
          <w:szCs w:val="22"/>
          <w:bdr w:val="none" w:sz="0" w:space="0" w:color="auto" w:frame="1"/>
        </w:rPr>
        <w:t xml:space="preserve"> de production, des applications audio aux </w:t>
      </w:r>
      <w:proofErr w:type="spellStart"/>
      <w:r w:rsidRPr="004A3BD6">
        <w:rPr>
          <w:rStyle w:val="Strong"/>
          <w:rFonts w:ascii="Arial" w:hAnsi="Arial"/>
          <w:b w:val="0"/>
          <w:sz w:val="22"/>
          <w:szCs w:val="22"/>
          <w:bdr w:val="none" w:sz="0" w:space="0" w:color="auto" w:frame="1"/>
        </w:rPr>
        <w:t>fréquences</w:t>
      </w:r>
      <w:proofErr w:type="spellEnd"/>
      <w:r w:rsidRPr="004A3BD6">
        <w:rPr>
          <w:rStyle w:val="Strong"/>
          <w:rFonts w:ascii="Arial" w:hAnsi="Arial"/>
          <w:b w:val="0"/>
          <w:sz w:val="22"/>
          <w:szCs w:val="22"/>
          <w:bdr w:val="none" w:sz="0" w:space="0" w:color="auto" w:frame="1"/>
        </w:rPr>
        <w:t xml:space="preserve"> micro-</w:t>
      </w:r>
      <w:proofErr w:type="spellStart"/>
      <w:r w:rsidRPr="004A3BD6">
        <w:rPr>
          <w:rStyle w:val="Strong"/>
          <w:rFonts w:ascii="Arial" w:hAnsi="Arial"/>
          <w:b w:val="0"/>
          <w:sz w:val="22"/>
          <w:szCs w:val="22"/>
          <w:bdr w:val="none" w:sz="0" w:space="0" w:color="auto" w:frame="1"/>
        </w:rPr>
        <w:t>ondes</w:t>
      </w:r>
      <w:proofErr w:type="spellEnd"/>
      <w:r w:rsidRPr="004A3BD6">
        <w:rPr>
          <w:rStyle w:val="Strong"/>
          <w:rFonts w:ascii="Arial" w:hAnsi="Arial"/>
          <w:b w:val="0"/>
          <w:sz w:val="22"/>
          <w:szCs w:val="22"/>
          <w:bdr w:val="none" w:sz="0" w:space="0" w:color="auto" w:frame="1"/>
        </w:rPr>
        <w:t xml:space="preserve"> les plus </w:t>
      </w:r>
      <w:proofErr w:type="spellStart"/>
      <w:r w:rsidRPr="004A3BD6">
        <w:rPr>
          <w:rStyle w:val="Strong"/>
          <w:rFonts w:ascii="Arial" w:hAnsi="Arial"/>
          <w:b w:val="0"/>
          <w:sz w:val="22"/>
          <w:szCs w:val="22"/>
          <w:bdr w:val="none" w:sz="0" w:space="0" w:color="auto" w:frame="1"/>
        </w:rPr>
        <w:t>élevées</w:t>
      </w:r>
      <w:proofErr w:type="spellEnd"/>
      <w:r w:rsidRPr="004A3BD6">
        <w:rPr>
          <w:rStyle w:val="Strong"/>
          <w:rFonts w:ascii="Arial" w:hAnsi="Arial"/>
          <w:b w:val="0"/>
          <w:sz w:val="22"/>
          <w:szCs w:val="22"/>
          <w:bdr w:val="none" w:sz="0" w:space="0" w:color="auto" w:frame="1"/>
        </w:rPr>
        <w:t xml:space="preserve">. Rohde &amp; Schwarz propose </w:t>
      </w:r>
      <w:proofErr w:type="spellStart"/>
      <w:r w:rsidRPr="004A3BD6">
        <w:rPr>
          <w:rStyle w:val="Strong"/>
          <w:rFonts w:ascii="Arial" w:hAnsi="Arial"/>
          <w:b w:val="0"/>
          <w:sz w:val="22"/>
          <w:szCs w:val="22"/>
          <w:bdr w:val="none" w:sz="0" w:space="0" w:color="auto" w:frame="1"/>
        </w:rPr>
        <w:t>une</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vaste</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gamme</w:t>
      </w:r>
      <w:proofErr w:type="spellEnd"/>
      <w:r w:rsidRPr="004A3BD6">
        <w:rPr>
          <w:rStyle w:val="Strong"/>
          <w:rFonts w:ascii="Arial" w:hAnsi="Arial"/>
          <w:b w:val="0"/>
          <w:sz w:val="22"/>
          <w:szCs w:val="22"/>
          <w:bdr w:val="none" w:sz="0" w:space="0" w:color="auto" w:frame="1"/>
        </w:rPr>
        <w:t xml:space="preserve"> de solutions de pointe pour les technologies les plus </w:t>
      </w:r>
      <w:proofErr w:type="spellStart"/>
      <w:r w:rsidRPr="004A3BD6">
        <w:rPr>
          <w:rStyle w:val="Strong"/>
          <w:rFonts w:ascii="Arial" w:hAnsi="Arial"/>
          <w:b w:val="0"/>
          <w:sz w:val="22"/>
          <w:szCs w:val="22"/>
          <w:bdr w:val="none" w:sz="0" w:space="0" w:color="auto" w:frame="1"/>
        </w:rPr>
        <w:t>récentes</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notamment</w:t>
      </w:r>
      <w:proofErr w:type="spellEnd"/>
      <w:r w:rsidRPr="004A3BD6">
        <w:rPr>
          <w:rStyle w:val="Strong"/>
          <w:rFonts w:ascii="Arial" w:hAnsi="Arial"/>
          <w:b w:val="0"/>
          <w:sz w:val="22"/>
          <w:szCs w:val="22"/>
          <w:bdr w:val="none" w:sz="0" w:space="0" w:color="auto" w:frame="1"/>
        </w:rPr>
        <w:t xml:space="preserve"> </w:t>
      </w:r>
      <w:proofErr w:type="spellStart"/>
      <w:r w:rsidRPr="004A3BD6">
        <w:rPr>
          <w:rStyle w:val="Strong"/>
          <w:rFonts w:ascii="Arial" w:hAnsi="Arial"/>
          <w:b w:val="0"/>
          <w:sz w:val="22"/>
          <w:szCs w:val="22"/>
          <w:bdr w:val="none" w:sz="0" w:space="0" w:color="auto" w:frame="1"/>
        </w:rPr>
        <w:t>l’électronique</w:t>
      </w:r>
      <w:proofErr w:type="spellEnd"/>
      <w:r w:rsidRPr="004A3BD6">
        <w:rPr>
          <w:rStyle w:val="Strong"/>
          <w:rFonts w:ascii="Arial" w:hAnsi="Arial"/>
          <w:b w:val="0"/>
          <w:sz w:val="22"/>
          <w:szCs w:val="22"/>
          <w:bdr w:val="none" w:sz="0" w:space="0" w:color="auto" w:frame="1"/>
        </w:rPr>
        <w:t xml:space="preserve">, la communication sans fil, les applications RF </w:t>
      </w:r>
      <w:proofErr w:type="gramStart"/>
      <w:r w:rsidRPr="004A3BD6">
        <w:rPr>
          <w:rStyle w:val="Strong"/>
          <w:rFonts w:ascii="Arial" w:hAnsi="Arial"/>
          <w:b w:val="0"/>
          <w:sz w:val="22"/>
          <w:szCs w:val="22"/>
          <w:bdr w:val="none" w:sz="0" w:space="0" w:color="auto" w:frame="1"/>
        </w:rPr>
        <w:t>et</w:t>
      </w:r>
      <w:proofErr w:type="gramEnd"/>
      <w:r w:rsidRPr="004A3BD6">
        <w:rPr>
          <w:rStyle w:val="Strong"/>
          <w:rFonts w:ascii="Arial" w:hAnsi="Arial"/>
          <w:b w:val="0"/>
          <w:sz w:val="22"/>
          <w:szCs w:val="22"/>
          <w:bdr w:val="none" w:sz="0" w:space="0" w:color="auto" w:frame="1"/>
        </w:rPr>
        <w:t xml:space="preserve"> à micro-</w:t>
      </w:r>
      <w:proofErr w:type="spellStart"/>
      <w:r w:rsidRPr="004A3BD6">
        <w:rPr>
          <w:rStyle w:val="Strong"/>
          <w:rFonts w:ascii="Arial" w:hAnsi="Arial"/>
          <w:b w:val="0"/>
          <w:sz w:val="22"/>
          <w:szCs w:val="22"/>
          <w:bdr w:val="none" w:sz="0" w:space="0" w:color="auto" w:frame="1"/>
        </w:rPr>
        <w:t>ondes</w:t>
      </w:r>
      <w:proofErr w:type="spellEnd"/>
      <w:r w:rsidRPr="004A3BD6">
        <w:rPr>
          <w:rStyle w:val="Strong"/>
          <w:rFonts w:ascii="Arial" w:hAnsi="Arial"/>
          <w:b w:val="0"/>
          <w:sz w:val="22"/>
          <w:szCs w:val="22"/>
          <w:bdr w:val="none" w:sz="0" w:space="0" w:color="auto" w:frame="1"/>
        </w:rPr>
        <w:t>.</w:t>
      </w:r>
    </w:p>
    <w:p w:rsidR="004A3BD6" w:rsidRPr="004A3BD6" w:rsidRDefault="004A3BD6" w:rsidP="004A3BD6">
      <w:pPr>
        <w:spacing w:after="0"/>
        <w:jc w:val="both"/>
        <w:rPr>
          <w:rFonts w:ascii="Arial" w:eastAsia="Times New Roman" w:hAnsi="Arial" w:cs="Arial"/>
          <w:bCs/>
          <w:sz w:val="22"/>
          <w:szCs w:val="22"/>
          <w:bdr w:val="none" w:sz="0" w:space="0" w:color="auto" w:frame="1"/>
          <w:lang w:eastAsia="en-GB"/>
        </w:rPr>
      </w:pPr>
    </w:p>
    <w:p w:rsidR="004A3BD6" w:rsidRPr="004A3BD6" w:rsidRDefault="004A3BD6" w:rsidP="004A3BD6">
      <w:pPr>
        <w:spacing w:after="0"/>
        <w:rPr>
          <w:rFonts w:ascii="Arial" w:eastAsia="Times New Roman" w:hAnsi="Arial" w:cs="Arial"/>
          <w:bCs/>
          <w:sz w:val="22"/>
          <w:szCs w:val="22"/>
        </w:rPr>
      </w:pPr>
      <w:r w:rsidRPr="004A3BD6">
        <w:rPr>
          <w:rFonts w:ascii="Arial" w:hAnsi="Arial"/>
          <w:bCs/>
          <w:sz w:val="22"/>
          <w:szCs w:val="22"/>
        </w:rPr>
        <w:t xml:space="preserve">Le </w:t>
      </w:r>
      <w:proofErr w:type="spellStart"/>
      <w:r w:rsidRPr="004A3BD6">
        <w:rPr>
          <w:rFonts w:ascii="Arial" w:hAnsi="Arial"/>
          <w:bCs/>
          <w:sz w:val="22"/>
          <w:szCs w:val="22"/>
        </w:rPr>
        <w:t>calendrier</w:t>
      </w:r>
      <w:proofErr w:type="spellEnd"/>
      <w:r w:rsidRPr="004A3BD6">
        <w:rPr>
          <w:rFonts w:ascii="Arial" w:hAnsi="Arial"/>
          <w:bCs/>
          <w:sz w:val="22"/>
          <w:szCs w:val="22"/>
        </w:rPr>
        <w:t xml:space="preserve"> des </w:t>
      </w:r>
      <w:proofErr w:type="spellStart"/>
      <w:r w:rsidRPr="004A3BD6">
        <w:rPr>
          <w:rFonts w:ascii="Arial" w:hAnsi="Arial"/>
          <w:bCs/>
          <w:sz w:val="22"/>
          <w:szCs w:val="22"/>
        </w:rPr>
        <w:t>webinaires</w:t>
      </w:r>
      <w:proofErr w:type="spellEnd"/>
      <w:r w:rsidRPr="004A3BD6">
        <w:rPr>
          <w:rFonts w:ascii="Arial" w:hAnsi="Arial"/>
          <w:bCs/>
          <w:sz w:val="22"/>
          <w:szCs w:val="22"/>
        </w:rPr>
        <w:t xml:space="preserve"> </w:t>
      </w:r>
      <w:proofErr w:type="spellStart"/>
      <w:r w:rsidRPr="004A3BD6">
        <w:rPr>
          <w:rFonts w:ascii="Arial" w:hAnsi="Arial"/>
          <w:bCs/>
          <w:sz w:val="22"/>
          <w:szCs w:val="22"/>
        </w:rPr>
        <w:t>est</w:t>
      </w:r>
      <w:proofErr w:type="spellEnd"/>
      <w:r w:rsidRPr="004A3BD6">
        <w:rPr>
          <w:rFonts w:ascii="Arial" w:hAnsi="Arial"/>
          <w:bCs/>
          <w:sz w:val="22"/>
          <w:szCs w:val="22"/>
        </w:rPr>
        <w:t xml:space="preserve"> le </w:t>
      </w:r>
      <w:proofErr w:type="spellStart"/>
      <w:proofErr w:type="gramStart"/>
      <w:r w:rsidRPr="004A3BD6">
        <w:rPr>
          <w:rFonts w:ascii="Arial" w:hAnsi="Arial"/>
          <w:bCs/>
          <w:sz w:val="22"/>
          <w:szCs w:val="22"/>
        </w:rPr>
        <w:t>suivant</w:t>
      </w:r>
      <w:proofErr w:type="spellEnd"/>
      <w:r w:rsidRPr="004A3BD6">
        <w:rPr>
          <w:rFonts w:ascii="Arial" w:hAnsi="Arial"/>
          <w:bCs/>
          <w:sz w:val="22"/>
          <w:szCs w:val="22"/>
        </w:rPr>
        <w:t> :</w:t>
      </w:r>
      <w:proofErr w:type="gramEnd"/>
    </w:p>
    <w:p w:rsidR="004A3BD6" w:rsidRPr="004A3BD6" w:rsidRDefault="004A3BD6" w:rsidP="004A3BD6">
      <w:pPr>
        <w:spacing w:after="0"/>
        <w:rPr>
          <w:rFonts w:ascii="Arial" w:eastAsia="Times New Roman" w:hAnsi="Arial" w:cs="Arial"/>
          <w:bCs/>
          <w:sz w:val="22"/>
          <w:szCs w:val="22"/>
          <w:lang w:eastAsia="en-GB"/>
        </w:rPr>
      </w:pPr>
    </w:p>
    <w:p w:rsidR="004A3BD6" w:rsidRPr="004A3BD6" w:rsidRDefault="004A3BD6" w:rsidP="004A3BD6">
      <w:pPr>
        <w:spacing w:after="0"/>
        <w:rPr>
          <w:rFonts w:ascii="Arial" w:eastAsia="Times New Roman" w:hAnsi="Arial" w:cs="Arial"/>
          <w:b/>
          <w:bCs/>
          <w:sz w:val="22"/>
          <w:szCs w:val="22"/>
        </w:rPr>
      </w:pPr>
      <w:r w:rsidRPr="004A3BD6">
        <w:rPr>
          <w:rFonts w:ascii="Arial" w:hAnsi="Arial"/>
          <w:b/>
          <w:bCs/>
          <w:sz w:val="22"/>
          <w:szCs w:val="22"/>
        </w:rPr>
        <w:t xml:space="preserve">Mardi 22 </w:t>
      </w:r>
      <w:proofErr w:type="spellStart"/>
      <w:r w:rsidRPr="004A3BD6">
        <w:rPr>
          <w:rFonts w:ascii="Arial" w:hAnsi="Arial"/>
          <w:b/>
          <w:bCs/>
          <w:sz w:val="22"/>
          <w:szCs w:val="22"/>
        </w:rPr>
        <w:t>septembre</w:t>
      </w:r>
      <w:proofErr w:type="spellEnd"/>
      <w:r w:rsidRPr="004A3BD6">
        <w:rPr>
          <w:rFonts w:ascii="Arial" w:hAnsi="Arial"/>
          <w:b/>
          <w:bCs/>
          <w:sz w:val="22"/>
          <w:szCs w:val="22"/>
        </w:rPr>
        <w:t xml:space="preserve"> 2020 </w:t>
      </w:r>
    </w:p>
    <w:p w:rsidR="004A3BD6" w:rsidRPr="004A3BD6" w:rsidRDefault="004A3BD6" w:rsidP="004A3BD6">
      <w:pPr>
        <w:spacing w:after="0"/>
        <w:rPr>
          <w:rStyle w:val="Strong"/>
          <w:rFonts w:ascii="Arial" w:hAnsi="Arial" w:cs="Arial"/>
          <w:b w:val="0"/>
          <w:sz w:val="22"/>
          <w:szCs w:val="22"/>
        </w:rPr>
      </w:pPr>
      <w:r w:rsidRPr="004A3BD6">
        <w:rPr>
          <w:rStyle w:val="Strong"/>
          <w:rFonts w:ascii="Arial" w:hAnsi="Arial"/>
          <w:sz w:val="22"/>
          <w:szCs w:val="22"/>
        </w:rPr>
        <w:t xml:space="preserve">De 09 h à 13 h 30 BST – </w:t>
      </w:r>
      <w:proofErr w:type="spellStart"/>
      <w:r w:rsidRPr="004A3BD6">
        <w:rPr>
          <w:rStyle w:val="Strong"/>
          <w:rFonts w:ascii="Arial" w:hAnsi="Arial"/>
          <w:sz w:val="22"/>
          <w:szCs w:val="22"/>
        </w:rPr>
        <w:t>Deux</w:t>
      </w:r>
      <w:proofErr w:type="spellEnd"/>
      <w:r w:rsidRPr="004A3BD6">
        <w:rPr>
          <w:rStyle w:val="Strong"/>
          <w:rFonts w:ascii="Arial" w:hAnsi="Arial"/>
          <w:sz w:val="22"/>
          <w:szCs w:val="22"/>
        </w:rPr>
        <w:t xml:space="preserve"> sessions de 90 minutes</w:t>
      </w:r>
    </w:p>
    <w:p w:rsidR="004A3BD6" w:rsidRPr="004A3BD6" w:rsidRDefault="004A3BD6" w:rsidP="004A3BD6">
      <w:pPr>
        <w:spacing w:after="0"/>
        <w:rPr>
          <w:rFonts w:ascii="Arial" w:eastAsia="Times New Roman" w:hAnsi="Arial" w:cs="Arial"/>
          <w:sz w:val="22"/>
          <w:szCs w:val="22"/>
        </w:rPr>
      </w:pPr>
      <w:r w:rsidRPr="004A3BD6">
        <w:rPr>
          <w:rFonts w:ascii="Arial" w:hAnsi="Arial"/>
          <w:sz w:val="22"/>
          <w:szCs w:val="22"/>
        </w:rPr>
        <w:t xml:space="preserve">Le premier jour </w:t>
      </w:r>
      <w:proofErr w:type="spellStart"/>
      <w:r w:rsidRPr="004A3BD6">
        <w:rPr>
          <w:rFonts w:ascii="Arial" w:hAnsi="Arial"/>
          <w:sz w:val="22"/>
          <w:szCs w:val="22"/>
        </w:rPr>
        <w:t>couvre</w:t>
      </w:r>
      <w:proofErr w:type="spellEnd"/>
      <w:r w:rsidRPr="004A3BD6">
        <w:rPr>
          <w:rFonts w:ascii="Arial" w:hAnsi="Arial"/>
          <w:sz w:val="22"/>
          <w:szCs w:val="22"/>
        </w:rPr>
        <w:t xml:space="preserve"> </w:t>
      </w:r>
      <w:proofErr w:type="spellStart"/>
      <w:r w:rsidRPr="004A3BD6">
        <w:rPr>
          <w:rFonts w:ascii="Arial" w:hAnsi="Arial"/>
          <w:sz w:val="22"/>
          <w:szCs w:val="22"/>
        </w:rPr>
        <w:t>plusieurs</w:t>
      </w:r>
      <w:proofErr w:type="spellEnd"/>
      <w:r w:rsidRPr="004A3BD6">
        <w:rPr>
          <w:rFonts w:ascii="Arial" w:hAnsi="Arial"/>
          <w:sz w:val="22"/>
          <w:szCs w:val="22"/>
        </w:rPr>
        <w:t xml:space="preserve"> </w:t>
      </w:r>
      <w:proofErr w:type="spellStart"/>
      <w:r w:rsidRPr="004A3BD6">
        <w:rPr>
          <w:rFonts w:ascii="Arial" w:hAnsi="Arial"/>
          <w:sz w:val="22"/>
          <w:szCs w:val="22"/>
        </w:rPr>
        <w:t>sujets</w:t>
      </w:r>
      <w:proofErr w:type="spellEnd"/>
      <w:r w:rsidRPr="004A3BD6">
        <w:rPr>
          <w:rFonts w:ascii="Arial" w:hAnsi="Arial"/>
          <w:sz w:val="22"/>
          <w:szCs w:val="22"/>
        </w:rPr>
        <w:t xml:space="preserve"> </w:t>
      </w:r>
      <w:proofErr w:type="spellStart"/>
      <w:r w:rsidRPr="004A3BD6">
        <w:rPr>
          <w:rFonts w:ascii="Arial" w:hAnsi="Arial"/>
          <w:sz w:val="22"/>
          <w:szCs w:val="22"/>
        </w:rPr>
        <w:t>liés</w:t>
      </w:r>
      <w:proofErr w:type="spellEnd"/>
      <w:r w:rsidRPr="004A3BD6">
        <w:rPr>
          <w:rFonts w:ascii="Arial" w:hAnsi="Arial"/>
          <w:sz w:val="22"/>
          <w:szCs w:val="22"/>
        </w:rPr>
        <w:t xml:space="preserve"> aux oscilloscopes, </w:t>
      </w:r>
      <w:proofErr w:type="spellStart"/>
      <w:r w:rsidRPr="004A3BD6">
        <w:rPr>
          <w:rFonts w:ascii="Arial" w:hAnsi="Arial"/>
          <w:sz w:val="22"/>
          <w:szCs w:val="22"/>
        </w:rPr>
        <w:t>allant</w:t>
      </w:r>
      <w:proofErr w:type="spellEnd"/>
      <w:r w:rsidRPr="004A3BD6">
        <w:rPr>
          <w:rFonts w:ascii="Arial" w:hAnsi="Arial"/>
          <w:sz w:val="22"/>
          <w:szCs w:val="22"/>
        </w:rPr>
        <w:t xml:space="preserve"> des </w:t>
      </w:r>
      <w:proofErr w:type="spellStart"/>
      <w:r w:rsidRPr="004A3BD6">
        <w:rPr>
          <w:rFonts w:ascii="Arial" w:hAnsi="Arial"/>
          <w:sz w:val="22"/>
          <w:szCs w:val="22"/>
        </w:rPr>
        <w:t>mesures</w:t>
      </w:r>
      <w:proofErr w:type="spellEnd"/>
      <w:r w:rsidRPr="004A3BD6">
        <w:rPr>
          <w:rFonts w:ascii="Arial" w:hAnsi="Arial"/>
          <w:sz w:val="22"/>
          <w:szCs w:val="22"/>
        </w:rPr>
        <w:t xml:space="preserve"> de base des oscilloscopes aux </w:t>
      </w:r>
      <w:proofErr w:type="spellStart"/>
      <w:proofErr w:type="gramStart"/>
      <w:r w:rsidRPr="004A3BD6">
        <w:rPr>
          <w:rFonts w:ascii="Arial" w:hAnsi="Arial"/>
          <w:sz w:val="22"/>
          <w:szCs w:val="22"/>
        </w:rPr>
        <w:t>principes</w:t>
      </w:r>
      <w:proofErr w:type="spellEnd"/>
      <w:proofErr w:type="gramEnd"/>
      <w:r w:rsidRPr="004A3BD6">
        <w:rPr>
          <w:rFonts w:ascii="Arial" w:hAnsi="Arial"/>
          <w:sz w:val="22"/>
          <w:szCs w:val="22"/>
        </w:rPr>
        <w:t xml:space="preserve"> </w:t>
      </w:r>
      <w:proofErr w:type="spellStart"/>
      <w:r w:rsidRPr="004A3BD6">
        <w:rPr>
          <w:rFonts w:ascii="Arial" w:hAnsi="Arial"/>
          <w:sz w:val="22"/>
          <w:szCs w:val="22"/>
        </w:rPr>
        <w:t>fondamentaux</w:t>
      </w:r>
      <w:proofErr w:type="spellEnd"/>
      <w:r w:rsidRPr="004A3BD6">
        <w:rPr>
          <w:rFonts w:ascii="Arial" w:hAnsi="Arial"/>
          <w:sz w:val="22"/>
          <w:szCs w:val="22"/>
        </w:rPr>
        <w:t xml:space="preserve"> de </w:t>
      </w:r>
      <w:proofErr w:type="spellStart"/>
      <w:r w:rsidRPr="004A3BD6">
        <w:rPr>
          <w:rFonts w:ascii="Arial" w:hAnsi="Arial"/>
          <w:sz w:val="22"/>
          <w:szCs w:val="22"/>
        </w:rPr>
        <w:t>détection</w:t>
      </w:r>
      <w:proofErr w:type="spellEnd"/>
      <w:r w:rsidRPr="004A3BD6">
        <w:rPr>
          <w:rFonts w:ascii="Arial" w:hAnsi="Arial"/>
          <w:sz w:val="22"/>
          <w:szCs w:val="22"/>
        </w:rPr>
        <w:t xml:space="preserve"> pour les applications </w:t>
      </w:r>
      <w:proofErr w:type="spellStart"/>
      <w:r w:rsidRPr="004A3BD6">
        <w:rPr>
          <w:rFonts w:ascii="Arial" w:hAnsi="Arial"/>
          <w:sz w:val="22"/>
          <w:szCs w:val="22"/>
        </w:rPr>
        <w:t>basse</w:t>
      </w:r>
      <w:proofErr w:type="spellEnd"/>
      <w:r w:rsidRPr="004A3BD6">
        <w:rPr>
          <w:rFonts w:ascii="Arial" w:hAnsi="Arial"/>
          <w:sz w:val="22"/>
          <w:szCs w:val="22"/>
        </w:rPr>
        <w:t xml:space="preserve"> et haute tension. Au </w:t>
      </w:r>
      <w:proofErr w:type="spellStart"/>
      <w:r w:rsidRPr="004A3BD6">
        <w:rPr>
          <w:rFonts w:ascii="Arial" w:hAnsi="Arial"/>
          <w:sz w:val="22"/>
          <w:szCs w:val="22"/>
        </w:rPr>
        <w:t>cours</w:t>
      </w:r>
      <w:proofErr w:type="spellEnd"/>
      <w:r w:rsidRPr="004A3BD6">
        <w:rPr>
          <w:rFonts w:ascii="Arial" w:hAnsi="Arial"/>
          <w:sz w:val="22"/>
          <w:szCs w:val="22"/>
        </w:rPr>
        <w:t xml:space="preserve"> de </w:t>
      </w:r>
      <w:proofErr w:type="spellStart"/>
      <w:r w:rsidRPr="004A3BD6">
        <w:rPr>
          <w:rFonts w:ascii="Arial" w:hAnsi="Arial"/>
          <w:sz w:val="22"/>
          <w:szCs w:val="22"/>
        </w:rPr>
        <w:t>l’une</w:t>
      </w:r>
      <w:proofErr w:type="spellEnd"/>
      <w:r w:rsidRPr="004A3BD6">
        <w:rPr>
          <w:rFonts w:ascii="Arial" w:hAnsi="Arial"/>
          <w:sz w:val="22"/>
          <w:szCs w:val="22"/>
        </w:rPr>
        <w:t xml:space="preserve"> des sessions, les </w:t>
      </w:r>
      <w:proofErr w:type="spellStart"/>
      <w:r w:rsidRPr="004A3BD6">
        <w:rPr>
          <w:rFonts w:ascii="Arial" w:hAnsi="Arial"/>
          <w:sz w:val="22"/>
          <w:szCs w:val="22"/>
        </w:rPr>
        <w:t>représentants</w:t>
      </w:r>
      <w:proofErr w:type="spellEnd"/>
      <w:r w:rsidRPr="004A3BD6">
        <w:rPr>
          <w:rFonts w:ascii="Arial" w:hAnsi="Arial"/>
          <w:sz w:val="22"/>
          <w:szCs w:val="22"/>
        </w:rPr>
        <w:t xml:space="preserve"> de Farnell </w:t>
      </w:r>
      <w:proofErr w:type="spellStart"/>
      <w:r w:rsidRPr="004A3BD6">
        <w:rPr>
          <w:rFonts w:ascii="Arial" w:hAnsi="Arial"/>
          <w:sz w:val="22"/>
          <w:szCs w:val="22"/>
        </w:rPr>
        <w:t>parleront</w:t>
      </w:r>
      <w:proofErr w:type="spellEnd"/>
      <w:r w:rsidRPr="004A3BD6">
        <w:rPr>
          <w:rFonts w:ascii="Arial" w:hAnsi="Arial"/>
          <w:sz w:val="22"/>
          <w:szCs w:val="22"/>
        </w:rPr>
        <w:t xml:space="preserve"> de </w:t>
      </w:r>
      <w:proofErr w:type="spellStart"/>
      <w:r w:rsidRPr="004A3BD6">
        <w:rPr>
          <w:rFonts w:ascii="Arial" w:hAnsi="Arial"/>
          <w:sz w:val="22"/>
          <w:szCs w:val="22"/>
        </w:rPr>
        <w:t>l’offre</w:t>
      </w:r>
      <w:proofErr w:type="spellEnd"/>
      <w:r w:rsidRPr="004A3BD6">
        <w:rPr>
          <w:rFonts w:ascii="Arial" w:hAnsi="Arial"/>
          <w:sz w:val="22"/>
          <w:szCs w:val="22"/>
        </w:rPr>
        <w:t xml:space="preserve"> que nous </w:t>
      </w:r>
      <w:proofErr w:type="spellStart"/>
      <w:r w:rsidRPr="004A3BD6">
        <w:rPr>
          <w:rFonts w:ascii="Arial" w:hAnsi="Arial"/>
          <w:sz w:val="22"/>
          <w:szCs w:val="22"/>
        </w:rPr>
        <w:t>proposons</w:t>
      </w:r>
      <w:proofErr w:type="spellEnd"/>
      <w:r w:rsidRPr="004A3BD6">
        <w:rPr>
          <w:rFonts w:ascii="Arial" w:hAnsi="Arial"/>
          <w:sz w:val="22"/>
          <w:szCs w:val="22"/>
        </w:rPr>
        <w:t xml:space="preserve"> </w:t>
      </w:r>
      <w:proofErr w:type="spellStart"/>
      <w:r w:rsidRPr="004A3BD6">
        <w:rPr>
          <w:rFonts w:ascii="Arial" w:hAnsi="Arial"/>
          <w:sz w:val="22"/>
          <w:szCs w:val="22"/>
        </w:rPr>
        <w:t>en</w:t>
      </w:r>
      <w:proofErr w:type="spellEnd"/>
      <w:r w:rsidRPr="004A3BD6">
        <w:rPr>
          <w:rFonts w:ascii="Arial" w:hAnsi="Arial"/>
          <w:sz w:val="22"/>
          <w:szCs w:val="22"/>
        </w:rPr>
        <w:t xml:space="preserve"> </w:t>
      </w:r>
      <w:proofErr w:type="spellStart"/>
      <w:r w:rsidRPr="004A3BD6">
        <w:rPr>
          <w:rFonts w:ascii="Arial" w:hAnsi="Arial"/>
          <w:sz w:val="22"/>
          <w:szCs w:val="22"/>
        </w:rPr>
        <w:t>tant</w:t>
      </w:r>
      <w:proofErr w:type="spellEnd"/>
      <w:r w:rsidRPr="004A3BD6">
        <w:rPr>
          <w:rFonts w:ascii="Arial" w:hAnsi="Arial"/>
          <w:sz w:val="22"/>
          <w:szCs w:val="22"/>
        </w:rPr>
        <w:t xml:space="preserve"> que </w:t>
      </w:r>
      <w:proofErr w:type="spellStart"/>
      <w:r w:rsidRPr="004A3BD6">
        <w:rPr>
          <w:rFonts w:ascii="Arial" w:hAnsi="Arial"/>
          <w:sz w:val="22"/>
          <w:szCs w:val="22"/>
        </w:rPr>
        <w:t>distributeur</w:t>
      </w:r>
      <w:proofErr w:type="spellEnd"/>
      <w:r w:rsidRPr="004A3BD6">
        <w:rPr>
          <w:rFonts w:ascii="Arial" w:hAnsi="Arial"/>
          <w:sz w:val="22"/>
          <w:szCs w:val="22"/>
        </w:rPr>
        <w:t xml:space="preserve"> haut de </w:t>
      </w:r>
      <w:proofErr w:type="spellStart"/>
      <w:r w:rsidRPr="004A3BD6">
        <w:rPr>
          <w:rFonts w:ascii="Arial" w:hAnsi="Arial"/>
          <w:sz w:val="22"/>
          <w:szCs w:val="22"/>
        </w:rPr>
        <w:t>gamme</w:t>
      </w:r>
      <w:proofErr w:type="spellEnd"/>
      <w:r w:rsidRPr="004A3BD6">
        <w:rPr>
          <w:rFonts w:ascii="Arial" w:hAnsi="Arial"/>
          <w:sz w:val="22"/>
          <w:szCs w:val="22"/>
        </w:rPr>
        <w:t xml:space="preserve"> et de la </w:t>
      </w:r>
      <w:proofErr w:type="spellStart"/>
      <w:r w:rsidRPr="004A3BD6">
        <w:rPr>
          <w:rFonts w:ascii="Arial" w:hAnsi="Arial"/>
          <w:sz w:val="22"/>
          <w:szCs w:val="22"/>
        </w:rPr>
        <w:t>communauté</w:t>
      </w:r>
      <w:proofErr w:type="spellEnd"/>
      <w:r w:rsidRPr="004A3BD6">
        <w:rPr>
          <w:rFonts w:ascii="Arial" w:hAnsi="Arial"/>
          <w:sz w:val="22"/>
          <w:szCs w:val="22"/>
        </w:rPr>
        <w:t xml:space="preserve"> element14, </w:t>
      </w:r>
      <w:proofErr w:type="spellStart"/>
      <w:r w:rsidRPr="004A3BD6">
        <w:rPr>
          <w:rFonts w:ascii="Arial" w:hAnsi="Arial"/>
          <w:sz w:val="22"/>
          <w:szCs w:val="22"/>
        </w:rPr>
        <w:t>ainsi</w:t>
      </w:r>
      <w:proofErr w:type="spellEnd"/>
      <w:r w:rsidRPr="004A3BD6">
        <w:rPr>
          <w:rFonts w:ascii="Arial" w:hAnsi="Arial"/>
          <w:sz w:val="22"/>
          <w:szCs w:val="22"/>
        </w:rPr>
        <w:t xml:space="preserve"> que des </w:t>
      </w:r>
      <w:proofErr w:type="spellStart"/>
      <w:r w:rsidRPr="004A3BD6">
        <w:rPr>
          <w:rFonts w:ascii="Arial" w:hAnsi="Arial"/>
          <w:sz w:val="22"/>
          <w:szCs w:val="22"/>
        </w:rPr>
        <w:t>nombreuses</w:t>
      </w:r>
      <w:proofErr w:type="spellEnd"/>
      <w:r w:rsidRPr="004A3BD6">
        <w:rPr>
          <w:rFonts w:ascii="Arial" w:hAnsi="Arial"/>
          <w:sz w:val="22"/>
          <w:szCs w:val="22"/>
        </w:rPr>
        <w:t xml:space="preserve"> </w:t>
      </w:r>
      <w:proofErr w:type="spellStart"/>
      <w:r w:rsidRPr="004A3BD6">
        <w:rPr>
          <w:rFonts w:ascii="Arial" w:hAnsi="Arial"/>
          <w:sz w:val="22"/>
          <w:szCs w:val="22"/>
        </w:rPr>
        <w:t>façons</w:t>
      </w:r>
      <w:proofErr w:type="spellEnd"/>
      <w:r w:rsidRPr="004A3BD6">
        <w:rPr>
          <w:rFonts w:ascii="Arial" w:hAnsi="Arial"/>
          <w:sz w:val="22"/>
          <w:szCs w:val="22"/>
        </w:rPr>
        <w:t xml:space="preserve"> </w:t>
      </w:r>
      <w:proofErr w:type="spellStart"/>
      <w:r w:rsidRPr="004A3BD6">
        <w:rPr>
          <w:rFonts w:ascii="Arial" w:hAnsi="Arial"/>
          <w:sz w:val="22"/>
          <w:szCs w:val="22"/>
        </w:rPr>
        <w:t>dont</w:t>
      </w:r>
      <w:proofErr w:type="spellEnd"/>
      <w:r w:rsidRPr="004A3BD6">
        <w:rPr>
          <w:rFonts w:ascii="Arial" w:hAnsi="Arial"/>
          <w:sz w:val="22"/>
          <w:szCs w:val="22"/>
        </w:rPr>
        <w:t xml:space="preserve"> Farnell </w:t>
      </w:r>
      <w:proofErr w:type="spellStart"/>
      <w:r w:rsidRPr="004A3BD6">
        <w:rPr>
          <w:rFonts w:ascii="Arial" w:hAnsi="Arial"/>
          <w:sz w:val="22"/>
          <w:szCs w:val="22"/>
        </w:rPr>
        <w:t>soutient</w:t>
      </w:r>
      <w:proofErr w:type="spellEnd"/>
      <w:r w:rsidRPr="004A3BD6">
        <w:rPr>
          <w:rFonts w:ascii="Arial" w:hAnsi="Arial"/>
          <w:sz w:val="22"/>
          <w:szCs w:val="22"/>
        </w:rPr>
        <w:t xml:space="preserve"> </w:t>
      </w:r>
      <w:proofErr w:type="spellStart"/>
      <w:r w:rsidRPr="004A3BD6">
        <w:rPr>
          <w:rFonts w:ascii="Arial" w:hAnsi="Arial"/>
          <w:sz w:val="22"/>
          <w:szCs w:val="22"/>
        </w:rPr>
        <w:t>ses</w:t>
      </w:r>
      <w:proofErr w:type="spellEnd"/>
      <w:r w:rsidRPr="004A3BD6">
        <w:rPr>
          <w:rFonts w:ascii="Arial" w:hAnsi="Arial"/>
          <w:sz w:val="22"/>
          <w:szCs w:val="22"/>
        </w:rPr>
        <w:t xml:space="preserve"> clients tout au long du cycle de </w:t>
      </w:r>
      <w:proofErr w:type="spellStart"/>
      <w:r w:rsidRPr="004A3BD6">
        <w:rPr>
          <w:rFonts w:ascii="Arial" w:hAnsi="Arial"/>
          <w:sz w:val="22"/>
          <w:szCs w:val="22"/>
        </w:rPr>
        <w:t>développement</w:t>
      </w:r>
      <w:proofErr w:type="spellEnd"/>
      <w:r w:rsidRPr="004A3BD6">
        <w:rPr>
          <w:rFonts w:ascii="Arial" w:hAnsi="Arial"/>
          <w:sz w:val="22"/>
          <w:szCs w:val="22"/>
        </w:rPr>
        <w:t xml:space="preserve"> des </w:t>
      </w:r>
      <w:proofErr w:type="spellStart"/>
      <w:r w:rsidRPr="004A3BD6">
        <w:rPr>
          <w:rFonts w:ascii="Arial" w:hAnsi="Arial"/>
          <w:sz w:val="22"/>
          <w:szCs w:val="22"/>
        </w:rPr>
        <w:t>produits</w:t>
      </w:r>
      <w:proofErr w:type="spellEnd"/>
      <w:r w:rsidRPr="004A3BD6">
        <w:rPr>
          <w:rFonts w:ascii="Arial" w:hAnsi="Arial"/>
          <w:sz w:val="22"/>
          <w:szCs w:val="22"/>
        </w:rPr>
        <w:t xml:space="preserve"> et au-</w:t>
      </w:r>
      <w:proofErr w:type="spellStart"/>
      <w:r w:rsidRPr="004A3BD6">
        <w:rPr>
          <w:rFonts w:ascii="Arial" w:hAnsi="Arial"/>
          <w:sz w:val="22"/>
          <w:szCs w:val="22"/>
        </w:rPr>
        <w:t>delà</w:t>
      </w:r>
      <w:proofErr w:type="spellEnd"/>
      <w:r w:rsidRPr="004A3BD6">
        <w:rPr>
          <w:rFonts w:ascii="Arial" w:hAnsi="Arial"/>
          <w:sz w:val="22"/>
          <w:szCs w:val="22"/>
        </w:rPr>
        <w:t>.</w:t>
      </w:r>
    </w:p>
    <w:p w:rsidR="004A3BD6" w:rsidRPr="004A3BD6" w:rsidRDefault="004A3BD6" w:rsidP="004A3BD6">
      <w:pPr>
        <w:spacing w:after="0"/>
        <w:rPr>
          <w:rFonts w:ascii="Arial" w:eastAsia="Times New Roman" w:hAnsi="Arial" w:cs="Arial"/>
          <w:sz w:val="22"/>
          <w:szCs w:val="22"/>
        </w:rPr>
      </w:pPr>
      <w:proofErr w:type="spellStart"/>
      <w:r w:rsidRPr="004A3BD6">
        <w:rPr>
          <w:rFonts w:ascii="Arial" w:hAnsi="Arial"/>
          <w:sz w:val="22"/>
          <w:szCs w:val="22"/>
        </w:rPr>
        <w:t>Cliquez</w:t>
      </w:r>
      <w:proofErr w:type="spellEnd"/>
      <w:r w:rsidRPr="004A3BD6">
        <w:rPr>
          <w:rFonts w:ascii="Arial" w:hAnsi="Arial"/>
          <w:sz w:val="22"/>
          <w:szCs w:val="22"/>
        </w:rPr>
        <w:t xml:space="preserve"> </w:t>
      </w:r>
      <w:hyperlink r:id="rId7" w:history="1">
        <w:proofErr w:type="spellStart"/>
        <w:r w:rsidRPr="004A3BD6">
          <w:rPr>
            <w:rStyle w:val="Hyperlink"/>
            <w:rFonts w:ascii="Arial" w:hAnsi="Arial"/>
            <w:sz w:val="22"/>
            <w:szCs w:val="22"/>
          </w:rPr>
          <w:t>ici</w:t>
        </w:r>
        <w:proofErr w:type="spellEnd"/>
      </w:hyperlink>
      <w:r w:rsidRPr="004A3BD6">
        <w:rPr>
          <w:rFonts w:ascii="Arial" w:hAnsi="Arial"/>
          <w:sz w:val="22"/>
          <w:szCs w:val="22"/>
        </w:rPr>
        <w:t xml:space="preserve"> pour </w:t>
      </w:r>
      <w:proofErr w:type="spellStart"/>
      <w:r w:rsidRPr="004A3BD6">
        <w:rPr>
          <w:rFonts w:ascii="Arial" w:hAnsi="Arial"/>
          <w:sz w:val="22"/>
          <w:szCs w:val="22"/>
        </w:rPr>
        <w:t>vous</w:t>
      </w:r>
      <w:proofErr w:type="spellEnd"/>
      <w:r w:rsidRPr="004A3BD6">
        <w:rPr>
          <w:rFonts w:ascii="Arial" w:hAnsi="Arial"/>
          <w:sz w:val="22"/>
          <w:szCs w:val="22"/>
        </w:rPr>
        <w:t xml:space="preserve"> </w:t>
      </w:r>
      <w:proofErr w:type="spellStart"/>
      <w:r w:rsidRPr="004A3BD6">
        <w:rPr>
          <w:rFonts w:ascii="Arial" w:hAnsi="Arial"/>
          <w:sz w:val="22"/>
          <w:szCs w:val="22"/>
        </w:rPr>
        <w:t>inscrire</w:t>
      </w:r>
      <w:proofErr w:type="spellEnd"/>
      <w:r w:rsidRPr="004A3BD6">
        <w:rPr>
          <w:rFonts w:ascii="Arial" w:hAnsi="Arial"/>
          <w:sz w:val="22"/>
          <w:szCs w:val="22"/>
        </w:rPr>
        <w:t>.</w:t>
      </w:r>
    </w:p>
    <w:p w:rsidR="004A3BD6" w:rsidRPr="004A3BD6" w:rsidRDefault="004A3BD6" w:rsidP="004A3BD6">
      <w:pPr>
        <w:spacing w:after="0"/>
        <w:rPr>
          <w:rFonts w:ascii="Arial" w:hAnsi="Arial" w:cs="Arial"/>
          <w:sz w:val="22"/>
          <w:szCs w:val="22"/>
        </w:rPr>
      </w:pPr>
    </w:p>
    <w:p w:rsidR="004A3BD6" w:rsidRPr="004A3BD6" w:rsidRDefault="004A3BD6" w:rsidP="004A3BD6">
      <w:pPr>
        <w:spacing w:after="0"/>
        <w:rPr>
          <w:rFonts w:ascii="Arial" w:eastAsia="Times New Roman" w:hAnsi="Arial" w:cs="Arial"/>
          <w:b/>
          <w:bCs/>
          <w:sz w:val="22"/>
          <w:szCs w:val="22"/>
        </w:rPr>
      </w:pPr>
      <w:proofErr w:type="spellStart"/>
      <w:r w:rsidRPr="004A3BD6">
        <w:rPr>
          <w:rFonts w:ascii="Arial" w:hAnsi="Arial"/>
          <w:b/>
          <w:bCs/>
          <w:sz w:val="22"/>
          <w:szCs w:val="22"/>
        </w:rPr>
        <w:t>Mercredi</w:t>
      </w:r>
      <w:proofErr w:type="spellEnd"/>
      <w:r w:rsidRPr="004A3BD6">
        <w:rPr>
          <w:rFonts w:ascii="Arial" w:hAnsi="Arial"/>
          <w:b/>
          <w:bCs/>
          <w:sz w:val="22"/>
          <w:szCs w:val="22"/>
        </w:rPr>
        <w:t xml:space="preserve"> 23 </w:t>
      </w:r>
      <w:proofErr w:type="spellStart"/>
      <w:r w:rsidRPr="004A3BD6">
        <w:rPr>
          <w:rFonts w:ascii="Arial" w:hAnsi="Arial"/>
          <w:b/>
          <w:bCs/>
          <w:sz w:val="22"/>
          <w:szCs w:val="22"/>
        </w:rPr>
        <w:t>septembre</w:t>
      </w:r>
      <w:proofErr w:type="spellEnd"/>
      <w:r w:rsidRPr="004A3BD6">
        <w:rPr>
          <w:rFonts w:ascii="Arial" w:hAnsi="Arial"/>
          <w:b/>
          <w:bCs/>
          <w:sz w:val="22"/>
          <w:szCs w:val="22"/>
        </w:rPr>
        <w:t xml:space="preserve"> 2020 </w:t>
      </w:r>
    </w:p>
    <w:p w:rsidR="004A3BD6" w:rsidRPr="004A3BD6" w:rsidRDefault="004A3BD6" w:rsidP="004A3BD6">
      <w:pPr>
        <w:spacing w:after="0"/>
        <w:rPr>
          <w:rStyle w:val="Strong"/>
          <w:rFonts w:ascii="Arial" w:hAnsi="Arial" w:cs="Arial"/>
          <w:b w:val="0"/>
          <w:sz w:val="22"/>
          <w:szCs w:val="22"/>
        </w:rPr>
      </w:pPr>
      <w:r w:rsidRPr="004A3BD6">
        <w:rPr>
          <w:rStyle w:val="Strong"/>
          <w:rFonts w:ascii="Arial" w:hAnsi="Arial"/>
          <w:sz w:val="22"/>
          <w:szCs w:val="22"/>
        </w:rPr>
        <w:t xml:space="preserve">De 09 h à 13 h 30 BST – </w:t>
      </w:r>
      <w:proofErr w:type="spellStart"/>
      <w:r w:rsidRPr="004A3BD6">
        <w:rPr>
          <w:rStyle w:val="Strong"/>
          <w:rFonts w:ascii="Arial" w:hAnsi="Arial"/>
          <w:sz w:val="22"/>
          <w:szCs w:val="22"/>
        </w:rPr>
        <w:t>Deux</w:t>
      </w:r>
      <w:proofErr w:type="spellEnd"/>
      <w:r w:rsidRPr="004A3BD6">
        <w:rPr>
          <w:rStyle w:val="Strong"/>
          <w:rFonts w:ascii="Arial" w:hAnsi="Arial"/>
          <w:sz w:val="22"/>
          <w:szCs w:val="22"/>
        </w:rPr>
        <w:t xml:space="preserve"> sessions de 90 minutes</w:t>
      </w:r>
    </w:p>
    <w:p w:rsidR="004A3BD6" w:rsidRPr="004A3BD6" w:rsidRDefault="004A3BD6" w:rsidP="004A3BD6">
      <w:pPr>
        <w:spacing w:after="0"/>
        <w:rPr>
          <w:rFonts w:ascii="Arial" w:hAnsi="Arial" w:cs="Arial"/>
          <w:sz w:val="22"/>
          <w:szCs w:val="22"/>
        </w:rPr>
      </w:pPr>
      <w:r w:rsidRPr="004A3BD6">
        <w:rPr>
          <w:rFonts w:ascii="Arial" w:hAnsi="Arial"/>
          <w:sz w:val="22"/>
          <w:szCs w:val="22"/>
        </w:rPr>
        <w:t xml:space="preserve">Le </w:t>
      </w:r>
      <w:proofErr w:type="spellStart"/>
      <w:r w:rsidRPr="004A3BD6">
        <w:rPr>
          <w:rFonts w:ascii="Arial" w:hAnsi="Arial"/>
          <w:sz w:val="22"/>
          <w:szCs w:val="22"/>
        </w:rPr>
        <w:t>deuxième</w:t>
      </w:r>
      <w:proofErr w:type="spellEnd"/>
      <w:r w:rsidRPr="004A3BD6">
        <w:rPr>
          <w:rFonts w:ascii="Arial" w:hAnsi="Arial"/>
          <w:sz w:val="22"/>
          <w:szCs w:val="22"/>
        </w:rPr>
        <w:t xml:space="preserve"> jour, les experts de Rohde &amp; Schwarz </w:t>
      </w:r>
      <w:proofErr w:type="spellStart"/>
      <w:r w:rsidRPr="004A3BD6">
        <w:rPr>
          <w:rFonts w:ascii="Arial" w:hAnsi="Arial"/>
          <w:sz w:val="22"/>
          <w:szCs w:val="22"/>
        </w:rPr>
        <w:t>approfondiront</w:t>
      </w:r>
      <w:proofErr w:type="spellEnd"/>
      <w:r w:rsidRPr="004A3BD6">
        <w:rPr>
          <w:rFonts w:ascii="Arial" w:hAnsi="Arial"/>
          <w:sz w:val="22"/>
          <w:szCs w:val="22"/>
        </w:rPr>
        <w:t xml:space="preserve"> </w:t>
      </w:r>
      <w:proofErr w:type="spellStart"/>
      <w:r w:rsidRPr="004A3BD6">
        <w:rPr>
          <w:rFonts w:ascii="Arial" w:hAnsi="Arial"/>
          <w:sz w:val="22"/>
          <w:szCs w:val="22"/>
        </w:rPr>
        <w:t>l’intégrité</w:t>
      </w:r>
      <w:proofErr w:type="spellEnd"/>
      <w:r w:rsidRPr="004A3BD6">
        <w:rPr>
          <w:rFonts w:ascii="Arial" w:hAnsi="Arial"/>
          <w:sz w:val="22"/>
          <w:szCs w:val="22"/>
        </w:rPr>
        <w:t xml:space="preserve"> du signal et de </w:t>
      </w:r>
      <w:proofErr w:type="spellStart"/>
      <w:r w:rsidRPr="004A3BD6">
        <w:rPr>
          <w:rFonts w:ascii="Arial" w:hAnsi="Arial"/>
          <w:sz w:val="22"/>
          <w:szCs w:val="22"/>
        </w:rPr>
        <w:t>l’alimentation</w:t>
      </w:r>
      <w:proofErr w:type="spellEnd"/>
      <w:r w:rsidRPr="004A3BD6">
        <w:rPr>
          <w:rFonts w:ascii="Arial" w:hAnsi="Arial"/>
          <w:sz w:val="22"/>
          <w:szCs w:val="22"/>
        </w:rPr>
        <w:t xml:space="preserve">, et le lien qui </w:t>
      </w:r>
      <w:proofErr w:type="spellStart"/>
      <w:r w:rsidRPr="004A3BD6">
        <w:rPr>
          <w:rFonts w:ascii="Arial" w:hAnsi="Arial"/>
          <w:sz w:val="22"/>
          <w:szCs w:val="22"/>
        </w:rPr>
        <w:t>existe</w:t>
      </w:r>
      <w:proofErr w:type="spellEnd"/>
      <w:r w:rsidRPr="004A3BD6">
        <w:rPr>
          <w:rFonts w:ascii="Arial" w:hAnsi="Arial"/>
          <w:sz w:val="22"/>
          <w:szCs w:val="22"/>
        </w:rPr>
        <w:t xml:space="preserve"> entre </w:t>
      </w:r>
      <w:proofErr w:type="spellStart"/>
      <w:r w:rsidRPr="004A3BD6">
        <w:rPr>
          <w:rFonts w:ascii="Arial" w:hAnsi="Arial"/>
          <w:sz w:val="22"/>
          <w:szCs w:val="22"/>
        </w:rPr>
        <w:t>eux</w:t>
      </w:r>
      <w:proofErr w:type="spellEnd"/>
      <w:r w:rsidRPr="004A3BD6">
        <w:rPr>
          <w:rFonts w:ascii="Arial" w:hAnsi="Arial"/>
          <w:sz w:val="22"/>
          <w:szCs w:val="22"/>
        </w:rPr>
        <w:t xml:space="preserve">, </w:t>
      </w:r>
      <w:proofErr w:type="spellStart"/>
      <w:r w:rsidRPr="004A3BD6">
        <w:rPr>
          <w:rFonts w:ascii="Arial" w:hAnsi="Arial"/>
          <w:sz w:val="22"/>
          <w:szCs w:val="22"/>
        </w:rPr>
        <w:t>en</w:t>
      </w:r>
      <w:proofErr w:type="spellEnd"/>
      <w:r w:rsidRPr="004A3BD6">
        <w:rPr>
          <w:rFonts w:ascii="Arial" w:hAnsi="Arial"/>
          <w:sz w:val="22"/>
          <w:szCs w:val="22"/>
        </w:rPr>
        <w:t xml:space="preserve"> </w:t>
      </w:r>
      <w:proofErr w:type="spellStart"/>
      <w:r w:rsidRPr="004A3BD6">
        <w:rPr>
          <w:rFonts w:ascii="Arial" w:hAnsi="Arial"/>
          <w:sz w:val="22"/>
          <w:szCs w:val="22"/>
        </w:rPr>
        <w:t>mettant</w:t>
      </w:r>
      <w:proofErr w:type="spellEnd"/>
      <w:r w:rsidRPr="004A3BD6">
        <w:rPr>
          <w:rFonts w:ascii="Arial" w:hAnsi="Arial"/>
          <w:sz w:val="22"/>
          <w:szCs w:val="22"/>
        </w:rPr>
        <w:t xml:space="preserve"> </w:t>
      </w:r>
      <w:proofErr w:type="spellStart"/>
      <w:r w:rsidRPr="004A3BD6">
        <w:rPr>
          <w:rFonts w:ascii="Arial" w:hAnsi="Arial"/>
          <w:sz w:val="22"/>
          <w:szCs w:val="22"/>
        </w:rPr>
        <w:t>l’accent</w:t>
      </w:r>
      <w:proofErr w:type="spellEnd"/>
      <w:r w:rsidRPr="004A3BD6">
        <w:rPr>
          <w:rFonts w:ascii="Arial" w:hAnsi="Arial"/>
          <w:sz w:val="22"/>
          <w:szCs w:val="22"/>
        </w:rPr>
        <w:t xml:space="preserve"> sur la </w:t>
      </w:r>
      <w:proofErr w:type="spellStart"/>
      <w:r w:rsidRPr="004A3BD6">
        <w:rPr>
          <w:rFonts w:ascii="Arial" w:hAnsi="Arial"/>
          <w:sz w:val="22"/>
          <w:szCs w:val="22"/>
        </w:rPr>
        <w:t>caractérisation</w:t>
      </w:r>
      <w:proofErr w:type="spellEnd"/>
      <w:r w:rsidRPr="004A3BD6">
        <w:rPr>
          <w:rFonts w:ascii="Arial" w:hAnsi="Arial"/>
          <w:sz w:val="22"/>
          <w:szCs w:val="22"/>
        </w:rPr>
        <w:t xml:space="preserve"> des rails </w:t>
      </w:r>
      <w:proofErr w:type="spellStart"/>
      <w:r w:rsidRPr="004A3BD6">
        <w:rPr>
          <w:rFonts w:ascii="Arial" w:hAnsi="Arial"/>
          <w:sz w:val="22"/>
          <w:szCs w:val="22"/>
        </w:rPr>
        <w:t>d’alimentation</w:t>
      </w:r>
      <w:proofErr w:type="spellEnd"/>
      <w:r w:rsidRPr="004A3BD6">
        <w:rPr>
          <w:rFonts w:ascii="Arial" w:hAnsi="Arial"/>
          <w:sz w:val="22"/>
          <w:szCs w:val="22"/>
        </w:rPr>
        <w:t xml:space="preserve"> AC sur DC, </w:t>
      </w:r>
      <w:proofErr w:type="spellStart"/>
      <w:r w:rsidRPr="004A3BD6">
        <w:rPr>
          <w:rFonts w:ascii="Arial" w:hAnsi="Arial"/>
          <w:sz w:val="22"/>
          <w:szCs w:val="22"/>
        </w:rPr>
        <w:t>l’influence</w:t>
      </w:r>
      <w:proofErr w:type="spellEnd"/>
      <w:r w:rsidRPr="004A3BD6">
        <w:rPr>
          <w:rFonts w:ascii="Arial" w:hAnsi="Arial"/>
          <w:sz w:val="22"/>
          <w:szCs w:val="22"/>
        </w:rPr>
        <w:t xml:space="preserve"> des </w:t>
      </w:r>
      <w:proofErr w:type="spellStart"/>
      <w:r w:rsidRPr="004A3BD6">
        <w:rPr>
          <w:rFonts w:ascii="Arial" w:hAnsi="Arial"/>
          <w:sz w:val="22"/>
          <w:szCs w:val="22"/>
        </w:rPr>
        <w:t>filtres</w:t>
      </w:r>
      <w:proofErr w:type="spellEnd"/>
      <w:r w:rsidRPr="004A3BD6">
        <w:rPr>
          <w:rFonts w:ascii="Arial" w:hAnsi="Arial"/>
          <w:sz w:val="22"/>
          <w:szCs w:val="22"/>
        </w:rPr>
        <w:t xml:space="preserve"> et des </w:t>
      </w:r>
      <w:proofErr w:type="spellStart"/>
      <w:r w:rsidRPr="004A3BD6">
        <w:rPr>
          <w:rFonts w:ascii="Arial" w:hAnsi="Arial"/>
          <w:sz w:val="22"/>
          <w:szCs w:val="22"/>
        </w:rPr>
        <w:t>interconnexions</w:t>
      </w:r>
      <w:proofErr w:type="spellEnd"/>
      <w:r w:rsidRPr="004A3BD6">
        <w:rPr>
          <w:rFonts w:ascii="Arial" w:hAnsi="Arial"/>
          <w:sz w:val="22"/>
          <w:szCs w:val="22"/>
        </w:rPr>
        <w:t xml:space="preserve">, et </w:t>
      </w:r>
      <w:proofErr w:type="spellStart"/>
      <w:r w:rsidRPr="004A3BD6">
        <w:rPr>
          <w:rFonts w:ascii="Arial" w:hAnsi="Arial"/>
          <w:sz w:val="22"/>
          <w:szCs w:val="22"/>
        </w:rPr>
        <w:t>bien</w:t>
      </w:r>
      <w:proofErr w:type="spellEnd"/>
      <w:r w:rsidRPr="004A3BD6">
        <w:rPr>
          <w:rFonts w:ascii="Arial" w:hAnsi="Arial"/>
          <w:sz w:val="22"/>
          <w:szCs w:val="22"/>
        </w:rPr>
        <w:t xml:space="preserve"> plus encore. La </w:t>
      </w:r>
      <w:proofErr w:type="spellStart"/>
      <w:r w:rsidRPr="004A3BD6">
        <w:rPr>
          <w:rFonts w:ascii="Arial" w:hAnsi="Arial"/>
          <w:sz w:val="22"/>
          <w:szCs w:val="22"/>
        </w:rPr>
        <w:t>deuxième</w:t>
      </w:r>
      <w:proofErr w:type="spellEnd"/>
      <w:r w:rsidRPr="004A3BD6">
        <w:rPr>
          <w:rFonts w:ascii="Arial" w:hAnsi="Arial"/>
          <w:sz w:val="22"/>
          <w:szCs w:val="22"/>
        </w:rPr>
        <w:t xml:space="preserve"> session </w:t>
      </w:r>
      <w:proofErr w:type="spellStart"/>
      <w:r w:rsidRPr="004A3BD6">
        <w:rPr>
          <w:rFonts w:ascii="Arial" w:hAnsi="Arial"/>
          <w:sz w:val="22"/>
          <w:szCs w:val="22"/>
        </w:rPr>
        <w:t>fournira</w:t>
      </w:r>
      <w:proofErr w:type="spellEnd"/>
      <w:r w:rsidRPr="004A3BD6">
        <w:rPr>
          <w:rFonts w:ascii="Arial" w:hAnsi="Arial"/>
          <w:sz w:val="22"/>
          <w:szCs w:val="22"/>
        </w:rPr>
        <w:t xml:space="preserve"> </w:t>
      </w:r>
      <w:proofErr w:type="gramStart"/>
      <w:r w:rsidRPr="004A3BD6">
        <w:rPr>
          <w:rFonts w:ascii="Arial" w:hAnsi="Arial"/>
          <w:sz w:val="22"/>
          <w:szCs w:val="22"/>
        </w:rPr>
        <w:t>un</w:t>
      </w:r>
      <w:proofErr w:type="gramEnd"/>
      <w:r w:rsidRPr="004A3BD6">
        <w:rPr>
          <w:rFonts w:ascii="Arial" w:hAnsi="Arial"/>
          <w:sz w:val="22"/>
          <w:szCs w:val="22"/>
        </w:rPr>
        <w:t xml:space="preserve"> </w:t>
      </w:r>
      <w:proofErr w:type="spellStart"/>
      <w:r w:rsidRPr="004A3BD6">
        <w:rPr>
          <w:rFonts w:ascii="Arial" w:hAnsi="Arial"/>
          <w:sz w:val="22"/>
          <w:szCs w:val="22"/>
        </w:rPr>
        <w:t>examen</w:t>
      </w:r>
      <w:proofErr w:type="spellEnd"/>
      <w:r w:rsidRPr="004A3BD6">
        <w:rPr>
          <w:rFonts w:ascii="Arial" w:hAnsi="Arial"/>
          <w:sz w:val="22"/>
          <w:szCs w:val="22"/>
        </w:rPr>
        <w:t xml:space="preserve"> </w:t>
      </w:r>
      <w:proofErr w:type="spellStart"/>
      <w:r w:rsidRPr="004A3BD6">
        <w:rPr>
          <w:rFonts w:ascii="Arial" w:hAnsi="Arial"/>
          <w:sz w:val="22"/>
          <w:szCs w:val="22"/>
        </w:rPr>
        <w:t>approfondi</w:t>
      </w:r>
      <w:proofErr w:type="spellEnd"/>
      <w:r w:rsidRPr="004A3BD6">
        <w:rPr>
          <w:rFonts w:ascii="Arial" w:hAnsi="Arial"/>
          <w:sz w:val="22"/>
          <w:szCs w:val="22"/>
        </w:rPr>
        <w:t xml:space="preserve"> du </w:t>
      </w:r>
      <w:proofErr w:type="spellStart"/>
      <w:r w:rsidRPr="004A3BD6">
        <w:rPr>
          <w:rFonts w:ascii="Arial" w:hAnsi="Arial"/>
          <w:sz w:val="22"/>
          <w:szCs w:val="22"/>
        </w:rPr>
        <w:t>sujet</w:t>
      </w:r>
      <w:proofErr w:type="spellEnd"/>
      <w:r w:rsidRPr="004A3BD6">
        <w:rPr>
          <w:rFonts w:ascii="Arial" w:hAnsi="Arial"/>
          <w:sz w:val="22"/>
          <w:szCs w:val="22"/>
        </w:rPr>
        <w:t xml:space="preserve"> des </w:t>
      </w:r>
      <w:proofErr w:type="spellStart"/>
      <w:r w:rsidRPr="004A3BD6">
        <w:rPr>
          <w:rFonts w:ascii="Arial" w:hAnsi="Arial"/>
          <w:sz w:val="22"/>
          <w:szCs w:val="22"/>
        </w:rPr>
        <w:t>mesures</w:t>
      </w:r>
      <w:proofErr w:type="spellEnd"/>
      <w:r w:rsidRPr="004A3BD6">
        <w:rPr>
          <w:rFonts w:ascii="Arial" w:hAnsi="Arial"/>
          <w:sz w:val="22"/>
          <w:szCs w:val="22"/>
        </w:rPr>
        <w:t xml:space="preserve"> EMC.</w:t>
      </w:r>
    </w:p>
    <w:p w:rsidR="004A3BD6" w:rsidRPr="004A3BD6" w:rsidRDefault="004A3BD6" w:rsidP="004A3BD6">
      <w:pPr>
        <w:spacing w:after="0"/>
        <w:rPr>
          <w:rFonts w:ascii="Arial" w:eastAsia="Times New Roman" w:hAnsi="Arial" w:cs="Arial"/>
          <w:bCs/>
          <w:sz w:val="22"/>
          <w:szCs w:val="22"/>
        </w:rPr>
      </w:pPr>
      <w:proofErr w:type="spellStart"/>
      <w:r w:rsidRPr="004A3BD6">
        <w:rPr>
          <w:rFonts w:ascii="Arial" w:hAnsi="Arial"/>
          <w:sz w:val="22"/>
          <w:szCs w:val="22"/>
        </w:rPr>
        <w:t>Cliquez</w:t>
      </w:r>
      <w:proofErr w:type="spellEnd"/>
      <w:r w:rsidRPr="004A3BD6">
        <w:rPr>
          <w:rFonts w:ascii="Arial" w:hAnsi="Arial"/>
          <w:sz w:val="22"/>
          <w:szCs w:val="22"/>
        </w:rPr>
        <w:t xml:space="preserve"> </w:t>
      </w:r>
      <w:hyperlink r:id="rId8" w:history="1">
        <w:proofErr w:type="spellStart"/>
        <w:r w:rsidRPr="004A3BD6">
          <w:rPr>
            <w:rStyle w:val="Hyperlink"/>
            <w:rFonts w:ascii="Arial" w:hAnsi="Arial"/>
            <w:sz w:val="22"/>
            <w:szCs w:val="22"/>
            <w:bdr w:val="none" w:sz="0" w:space="0" w:color="auto" w:frame="1"/>
          </w:rPr>
          <w:t>ici</w:t>
        </w:r>
        <w:proofErr w:type="spellEnd"/>
      </w:hyperlink>
      <w:r w:rsidRPr="004A3BD6">
        <w:rPr>
          <w:rFonts w:ascii="Arial" w:hAnsi="Arial"/>
          <w:sz w:val="22"/>
          <w:szCs w:val="22"/>
        </w:rPr>
        <w:t xml:space="preserve"> pour </w:t>
      </w:r>
      <w:proofErr w:type="spellStart"/>
      <w:r w:rsidRPr="004A3BD6">
        <w:rPr>
          <w:rFonts w:ascii="Arial" w:hAnsi="Arial"/>
          <w:sz w:val="22"/>
          <w:szCs w:val="22"/>
        </w:rPr>
        <w:t>vous</w:t>
      </w:r>
      <w:proofErr w:type="spellEnd"/>
      <w:r w:rsidRPr="004A3BD6">
        <w:rPr>
          <w:rFonts w:ascii="Arial" w:hAnsi="Arial"/>
          <w:sz w:val="22"/>
          <w:szCs w:val="22"/>
        </w:rPr>
        <w:t xml:space="preserve"> </w:t>
      </w:r>
      <w:proofErr w:type="spellStart"/>
      <w:r w:rsidRPr="004A3BD6">
        <w:rPr>
          <w:rFonts w:ascii="Arial" w:hAnsi="Arial"/>
          <w:sz w:val="22"/>
          <w:szCs w:val="22"/>
        </w:rPr>
        <w:t>inscrire</w:t>
      </w:r>
      <w:proofErr w:type="spellEnd"/>
    </w:p>
    <w:p w:rsidR="004A3BD6" w:rsidRPr="004A3BD6" w:rsidRDefault="004A3BD6" w:rsidP="004A3BD6">
      <w:pPr>
        <w:spacing w:after="0"/>
        <w:rPr>
          <w:rFonts w:ascii="Arial" w:hAnsi="Arial" w:cs="Arial"/>
          <w:sz w:val="22"/>
          <w:szCs w:val="22"/>
        </w:rPr>
      </w:pPr>
    </w:p>
    <w:p w:rsidR="004A3BD6" w:rsidRPr="004A3BD6" w:rsidRDefault="004A3BD6" w:rsidP="004A3BD6">
      <w:pPr>
        <w:pStyle w:val="NormalWeb"/>
        <w:shd w:val="clear" w:color="auto" w:fill="FFFFFF"/>
        <w:spacing w:before="0" w:beforeAutospacing="0" w:after="0" w:afterAutospacing="0" w:line="276" w:lineRule="auto"/>
        <w:textAlignment w:val="baseline"/>
        <w:rPr>
          <w:rStyle w:val="Hyperlink"/>
          <w:sz w:val="22"/>
          <w:szCs w:val="22"/>
          <w:bdr w:val="none" w:sz="0" w:space="0" w:color="auto" w:frame="1"/>
        </w:rPr>
      </w:pPr>
      <w:r w:rsidRPr="004A3BD6">
        <w:rPr>
          <w:rStyle w:val="Strong"/>
          <w:rFonts w:ascii="Arial" w:hAnsi="Arial"/>
          <w:b w:val="0"/>
          <w:sz w:val="22"/>
          <w:szCs w:val="22"/>
          <w:bdr w:val="none" w:sz="0" w:space="0" w:color="auto" w:frame="1"/>
        </w:rPr>
        <w:t>Farnell propose une large gamme de produits</w:t>
      </w:r>
      <w:r w:rsidRPr="004A3BD6">
        <w:rPr>
          <w:rStyle w:val="Strong"/>
          <w:rFonts w:ascii="Arial" w:hAnsi="Arial"/>
          <w:sz w:val="22"/>
          <w:szCs w:val="22"/>
          <w:bdr w:val="none" w:sz="0" w:space="0" w:color="auto" w:frame="1"/>
        </w:rPr>
        <w:t xml:space="preserve"> </w:t>
      </w:r>
      <w:hyperlink r:id="rId9" w:history="1">
        <w:proofErr w:type="spellStart"/>
        <w:r w:rsidRPr="004A3BD6">
          <w:rPr>
            <w:rStyle w:val="Hyperlink"/>
            <w:rFonts w:ascii="Arial" w:hAnsi="Arial"/>
            <w:sz w:val="22"/>
            <w:szCs w:val="22"/>
            <w:bdr w:val="none" w:sz="0" w:space="0" w:color="auto" w:frame="1"/>
          </w:rPr>
          <w:t>Rohde</w:t>
        </w:r>
        <w:proofErr w:type="spellEnd"/>
        <w:r w:rsidRPr="004A3BD6">
          <w:rPr>
            <w:rStyle w:val="Hyperlink"/>
            <w:rFonts w:ascii="Arial" w:hAnsi="Arial"/>
            <w:sz w:val="22"/>
            <w:szCs w:val="22"/>
            <w:bdr w:val="none" w:sz="0" w:space="0" w:color="auto" w:frame="1"/>
          </w:rPr>
          <w:t xml:space="preserve"> &amp; Schwarz</w:t>
        </w:r>
      </w:hyperlink>
      <w:r w:rsidRPr="004A3BD6">
        <w:rPr>
          <w:rStyle w:val="Strong"/>
          <w:rFonts w:ascii="Arial" w:hAnsi="Arial"/>
          <w:sz w:val="22"/>
          <w:szCs w:val="22"/>
          <w:bdr w:val="none" w:sz="0" w:space="0" w:color="auto" w:frame="1"/>
        </w:rPr>
        <w:t xml:space="preserve">, </w:t>
      </w:r>
      <w:r w:rsidRPr="004A3BD6">
        <w:rPr>
          <w:rStyle w:val="Strong"/>
          <w:rFonts w:ascii="Arial" w:hAnsi="Arial"/>
          <w:b w:val="0"/>
          <w:sz w:val="22"/>
          <w:szCs w:val="22"/>
          <w:bdr w:val="none" w:sz="0" w:space="0" w:color="auto" w:frame="1"/>
        </w:rPr>
        <w:t>notamment des</w:t>
      </w:r>
      <w:r w:rsidRPr="004A3BD6">
        <w:rPr>
          <w:rStyle w:val="Strong"/>
          <w:rFonts w:ascii="Arial" w:hAnsi="Arial"/>
          <w:sz w:val="22"/>
          <w:szCs w:val="22"/>
          <w:bdr w:val="none" w:sz="0" w:space="0" w:color="auto" w:frame="1"/>
        </w:rPr>
        <w:t xml:space="preserve"> </w:t>
      </w:r>
      <w:hyperlink r:id="rId10" w:history="1">
        <w:r w:rsidRPr="004A3BD6">
          <w:rPr>
            <w:rStyle w:val="Hyperlink"/>
            <w:rFonts w:ascii="Arial" w:hAnsi="Arial"/>
            <w:sz w:val="22"/>
            <w:szCs w:val="22"/>
          </w:rPr>
          <w:t>oscilloscopes</w:t>
        </w:r>
      </w:hyperlink>
      <w:r w:rsidRPr="004A3BD6">
        <w:rPr>
          <w:rFonts w:ascii="Arial" w:hAnsi="Arial"/>
          <w:sz w:val="22"/>
          <w:szCs w:val="22"/>
        </w:rPr>
        <w:t xml:space="preserve">, des </w:t>
      </w:r>
      <w:hyperlink r:id="rId11" w:history="1">
        <w:r w:rsidRPr="004A3BD6">
          <w:rPr>
            <w:rStyle w:val="Hyperlink"/>
            <w:rFonts w:ascii="Arial" w:hAnsi="Arial"/>
            <w:sz w:val="22"/>
            <w:szCs w:val="22"/>
          </w:rPr>
          <w:t>équipements de test RF</w:t>
        </w:r>
      </w:hyperlink>
      <w:r w:rsidRPr="004A3BD6">
        <w:rPr>
          <w:rFonts w:ascii="Arial" w:hAnsi="Arial"/>
          <w:sz w:val="22"/>
          <w:szCs w:val="22"/>
        </w:rPr>
        <w:t xml:space="preserve">, des </w:t>
      </w:r>
      <w:hyperlink r:id="rId12" w:history="1">
        <w:r w:rsidRPr="004A3BD6">
          <w:rPr>
            <w:rStyle w:val="Hyperlink"/>
            <w:rFonts w:ascii="Arial" w:hAnsi="Arial"/>
            <w:sz w:val="22"/>
            <w:szCs w:val="22"/>
          </w:rPr>
          <w:t>générateurs de signaux</w:t>
        </w:r>
      </w:hyperlink>
      <w:r w:rsidRPr="004A3BD6">
        <w:rPr>
          <w:sz w:val="22"/>
          <w:szCs w:val="22"/>
        </w:rPr>
        <w:t>,</w:t>
      </w:r>
      <w:r w:rsidRPr="004A3BD6">
        <w:rPr>
          <w:rFonts w:ascii="Arial" w:hAnsi="Arial"/>
          <w:sz w:val="22"/>
          <w:szCs w:val="22"/>
        </w:rPr>
        <w:t xml:space="preserve"> et bien plus.</w:t>
      </w:r>
    </w:p>
    <w:p w:rsidR="004A3BD6" w:rsidRPr="004A3BD6" w:rsidRDefault="004A3BD6" w:rsidP="004A3BD6">
      <w:pPr>
        <w:pStyle w:val="NormalWeb"/>
        <w:shd w:val="clear" w:color="auto" w:fill="FFFFFF"/>
        <w:spacing w:before="0" w:beforeAutospacing="0" w:after="0" w:afterAutospacing="0" w:line="276" w:lineRule="auto"/>
        <w:jc w:val="center"/>
        <w:textAlignment w:val="baseline"/>
        <w:rPr>
          <w:rStyle w:val="Strong"/>
          <w:rFonts w:ascii="Arial" w:hAnsi="Arial" w:cs="Arial"/>
          <w:sz w:val="22"/>
          <w:szCs w:val="22"/>
        </w:rPr>
      </w:pPr>
    </w:p>
    <w:p w:rsidR="004A3BD6" w:rsidRPr="004A3BD6" w:rsidRDefault="004A3BD6" w:rsidP="004A3BD6">
      <w:pPr>
        <w:pStyle w:val="NormalWeb"/>
        <w:shd w:val="clear" w:color="auto" w:fill="FFFFFF"/>
        <w:spacing w:before="0" w:beforeAutospacing="0" w:after="0" w:afterAutospacing="0" w:line="276" w:lineRule="auto"/>
        <w:jc w:val="center"/>
        <w:textAlignment w:val="baseline"/>
        <w:rPr>
          <w:rStyle w:val="Strong"/>
          <w:rFonts w:ascii="Arial" w:hAnsi="Arial" w:cs="Arial"/>
          <w:sz w:val="22"/>
          <w:szCs w:val="22"/>
        </w:rPr>
      </w:pPr>
    </w:p>
    <w:p w:rsidR="004A3BD6" w:rsidRPr="004A3BD6" w:rsidRDefault="004A3BD6" w:rsidP="004A3BD6">
      <w:pPr>
        <w:pStyle w:val="NormalWeb"/>
        <w:shd w:val="clear" w:color="auto" w:fill="FFFFFF"/>
        <w:spacing w:before="0" w:beforeAutospacing="0" w:after="0" w:afterAutospacing="0" w:line="276" w:lineRule="auto"/>
        <w:jc w:val="center"/>
        <w:textAlignment w:val="baseline"/>
        <w:rPr>
          <w:rFonts w:ascii="Arial" w:hAnsi="Arial" w:cs="Arial"/>
          <w:sz w:val="22"/>
          <w:szCs w:val="22"/>
        </w:rPr>
      </w:pPr>
      <w:r w:rsidRPr="004A3BD6">
        <w:rPr>
          <w:rStyle w:val="Strong"/>
          <w:rFonts w:ascii="Arial" w:hAnsi="Arial"/>
          <w:sz w:val="22"/>
          <w:szCs w:val="22"/>
        </w:rPr>
        <w:t>**Fin**</w:t>
      </w:r>
    </w:p>
    <w:p w:rsidR="004A3BD6" w:rsidRPr="000B4C13" w:rsidRDefault="004A3BD6" w:rsidP="004A3BD6">
      <w:pPr>
        <w:shd w:val="clear" w:color="auto" w:fill="FFFFFF"/>
        <w:rPr>
          <w:rFonts w:ascii="Arial" w:eastAsia="Times New Roman" w:hAnsi="Arial" w:cs="Arial"/>
          <w:b/>
          <w:bCs/>
          <w:color w:val="000000" w:themeColor="text1"/>
        </w:rPr>
      </w:pPr>
    </w:p>
    <w:p w:rsidR="004A3BD6" w:rsidRPr="000B4C13" w:rsidRDefault="004A3BD6" w:rsidP="004A3BD6">
      <w:pPr>
        <w:rPr>
          <w:rFonts w:ascii="Arial" w:hAnsi="Arial" w:cs="Arial"/>
          <w:b/>
          <w:u w:val="single"/>
        </w:rPr>
      </w:pPr>
      <w:r w:rsidRPr="000B4C13">
        <w:rPr>
          <w:rFonts w:ascii="Arial" w:hAnsi="Arial"/>
          <w:b/>
          <w:u w:val="single"/>
        </w:rPr>
        <w:t xml:space="preserve">Notes aux </w:t>
      </w:r>
      <w:proofErr w:type="spellStart"/>
      <w:r w:rsidRPr="000B4C13">
        <w:rPr>
          <w:rFonts w:ascii="Arial" w:hAnsi="Arial"/>
          <w:b/>
          <w:u w:val="single"/>
        </w:rPr>
        <w:t>rédacteurs</w:t>
      </w:r>
      <w:proofErr w:type="spellEnd"/>
    </w:p>
    <w:p w:rsidR="004A3BD6" w:rsidRPr="000B4C13" w:rsidRDefault="004A3BD6" w:rsidP="004A3BD6">
      <w:pPr>
        <w:rPr>
          <w:rFonts w:ascii="Arial" w:hAnsi="Arial" w:cs="Arial"/>
        </w:rPr>
      </w:pPr>
      <w:proofErr w:type="spellStart"/>
      <w:r w:rsidRPr="000B4C13">
        <w:rPr>
          <w:rFonts w:ascii="Arial" w:hAnsi="Arial"/>
        </w:rPr>
        <w:t>Vous</w:t>
      </w:r>
      <w:proofErr w:type="spellEnd"/>
      <w:r w:rsidRPr="000B4C13">
        <w:rPr>
          <w:rFonts w:ascii="Arial" w:hAnsi="Arial"/>
        </w:rPr>
        <w:t xml:space="preserve"> </w:t>
      </w:r>
      <w:proofErr w:type="spellStart"/>
      <w:r w:rsidRPr="000B4C13">
        <w:rPr>
          <w:rFonts w:ascii="Arial" w:hAnsi="Arial"/>
        </w:rPr>
        <w:t>trouverez</w:t>
      </w:r>
      <w:proofErr w:type="spellEnd"/>
      <w:r w:rsidRPr="000B4C13">
        <w:rPr>
          <w:rFonts w:ascii="Arial" w:hAnsi="Arial"/>
        </w:rPr>
        <w:t xml:space="preserve"> plus de </w:t>
      </w:r>
      <w:proofErr w:type="spellStart"/>
      <w:r w:rsidRPr="000B4C13">
        <w:rPr>
          <w:rFonts w:ascii="Arial" w:hAnsi="Arial"/>
        </w:rPr>
        <w:t>détails</w:t>
      </w:r>
      <w:proofErr w:type="spellEnd"/>
      <w:r w:rsidRPr="000B4C13">
        <w:rPr>
          <w:rFonts w:ascii="Arial" w:hAnsi="Arial"/>
        </w:rPr>
        <w:t xml:space="preserve"> et </w:t>
      </w:r>
      <w:proofErr w:type="spellStart"/>
      <w:r w:rsidRPr="000B4C13">
        <w:rPr>
          <w:rFonts w:ascii="Arial" w:hAnsi="Arial"/>
        </w:rPr>
        <w:t>d’images</w:t>
      </w:r>
      <w:proofErr w:type="spellEnd"/>
      <w:r w:rsidRPr="000B4C13">
        <w:rPr>
          <w:rFonts w:ascii="Arial" w:hAnsi="Arial"/>
        </w:rPr>
        <w:t xml:space="preserve"> </w:t>
      </w:r>
      <w:proofErr w:type="spellStart"/>
      <w:r w:rsidRPr="000B4C13">
        <w:rPr>
          <w:rFonts w:ascii="Arial" w:hAnsi="Arial"/>
        </w:rPr>
        <w:t>associées</w:t>
      </w:r>
      <w:proofErr w:type="spellEnd"/>
      <w:r w:rsidRPr="000B4C13">
        <w:rPr>
          <w:rFonts w:ascii="Arial" w:hAnsi="Arial"/>
        </w:rPr>
        <w:t xml:space="preserve"> à </w:t>
      </w:r>
      <w:proofErr w:type="spellStart"/>
      <w:r w:rsidRPr="000B4C13">
        <w:rPr>
          <w:rFonts w:ascii="Arial" w:hAnsi="Arial"/>
        </w:rPr>
        <w:t>ce</w:t>
      </w:r>
      <w:proofErr w:type="spellEnd"/>
      <w:r w:rsidRPr="000B4C13">
        <w:rPr>
          <w:rFonts w:ascii="Arial" w:hAnsi="Arial"/>
        </w:rPr>
        <w:t xml:space="preserve"> communiqué de </w:t>
      </w:r>
      <w:proofErr w:type="spellStart"/>
      <w:r w:rsidRPr="000B4C13">
        <w:rPr>
          <w:rFonts w:ascii="Arial" w:hAnsi="Arial"/>
        </w:rPr>
        <w:t>presse</w:t>
      </w:r>
      <w:proofErr w:type="spellEnd"/>
      <w:r w:rsidRPr="000B4C13">
        <w:rPr>
          <w:rFonts w:ascii="Arial" w:hAnsi="Arial"/>
        </w:rPr>
        <w:t xml:space="preserve"> sur </w:t>
      </w:r>
      <w:proofErr w:type="spellStart"/>
      <w:r w:rsidRPr="000B4C13">
        <w:rPr>
          <w:rFonts w:ascii="Arial" w:hAnsi="Arial"/>
        </w:rPr>
        <w:t>notre</w:t>
      </w:r>
      <w:proofErr w:type="spellEnd"/>
      <w:r w:rsidRPr="000B4C13">
        <w:rPr>
          <w:rFonts w:ascii="Arial" w:hAnsi="Arial"/>
        </w:rPr>
        <w:t xml:space="preserve"> site </w:t>
      </w:r>
      <w:proofErr w:type="gramStart"/>
      <w:r w:rsidRPr="000B4C13">
        <w:rPr>
          <w:rFonts w:ascii="Arial" w:hAnsi="Arial"/>
        </w:rPr>
        <w:t>Web :</w:t>
      </w:r>
      <w:proofErr w:type="gramEnd"/>
      <w:r w:rsidRPr="000B4C13">
        <w:rPr>
          <w:rFonts w:ascii="Arial" w:hAnsi="Arial"/>
        </w:rPr>
        <w:t xml:space="preserve"> </w:t>
      </w:r>
      <w:hyperlink r:id="rId13" w:history="1">
        <w:r w:rsidRPr="000B4C13">
          <w:rPr>
            <w:rStyle w:val="Hyperlink"/>
            <w:rFonts w:ascii="Arial" w:hAnsi="Arial"/>
          </w:rPr>
          <w:t>www.element14.com/news</w:t>
        </w:r>
      </w:hyperlink>
    </w:p>
    <w:p w:rsidR="004A3BD6" w:rsidRPr="000B4C13" w:rsidRDefault="004A3BD6" w:rsidP="004A3BD6">
      <w:pPr>
        <w:ind w:right="-1"/>
        <w:rPr>
          <w:rFonts w:ascii="Arial" w:hAnsi="Arial" w:cs="Arial"/>
          <w:b/>
          <w:bCs/>
        </w:rPr>
      </w:pPr>
    </w:p>
    <w:p w:rsidR="004A3BD6" w:rsidRPr="000B4C13" w:rsidRDefault="004A3BD6" w:rsidP="004A3BD6">
      <w:pPr>
        <w:ind w:right="-1"/>
        <w:rPr>
          <w:rFonts w:ascii="Arial" w:hAnsi="Arial" w:cs="Arial"/>
          <w:b/>
          <w:bCs/>
        </w:rPr>
      </w:pPr>
      <w:r w:rsidRPr="000B4C13">
        <w:rPr>
          <w:rFonts w:ascii="Arial" w:hAnsi="Arial"/>
          <w:b/>
          <w:bCs/>
        </w:rPr>
        <w:t>À propos de nous</w:t>
      </w:r>
    </w:p>
    <w:p w:rsidR="004A3BD6" w:rsidRPr="000B4C13" w:rsidRDefault="004A3BD6" w:rsidP="004A3BD6">
      <w:pPr>
        <w:ind w:right="-1"/>
        <w:rPr>
          <w:rFonts w:ascii="Arial" w:hAnsi="Arial" w:cs="Arial"/>
        </w:rPr>
      </w:pPr>
      <w:hyperlink r:id="rId14" w:history="1">
        <w:r w:rsidRPr="000B4C13">
          <w:rPr>
            <w:rStyle w:val="Hyperlink"/>
            <w:rFonts w:ascii="Arial" w:hAnsi="Arial"/>
          </w:rPr>
          <w:t xml:space="preserve">Farnell </w:t>
        </w:r>
      </w:hyperlink>
      <w:proofErr w:type="spellStart"/>
      <w:r>
        <w:rPr>
          <w:rFonts w:ascii="Arial" w:hAnsi="Arial"/>
        </w:rPr>
        <w:t>est</w:t>
      </w:r>
      <w:proofErr w:type="spellEnd"/>
      <w:r w:rsidRPr="000B4C13">
        <w:rPr>
          <w:rFonts w:ascii="Arial" w:hAnsi="Arial"/>
        </w:rPr>
        <w:t xml:space="preserve"> un leader </w:t>
      </w:r>
      <w:proofErr w:type="spellStart"/>
      <w:r w:rsidRPr="000B4C13">
        <w:rPr>
          <w:rFonts w:ascii="Arial" w:hAnsi="Arial"/>
        </w:rPr>
        <w:t>mondial</w:t>
      </w:r>
      <w:proofErr w:type="spellEnd"/>
      <w:r w:rsidRPr="000B4C13">
        <w:rPr>
          <w:rFonts w:ascii="Arial" w:hAnsi="Arial"/>
        </w:rPr>
        <w:t xml:space="preserve"> de la </w:t>
      </w:r>
      <w:proofErr w:type="spellStart"/>
      <w:r w:rsidRPr="000B4C13">
        <w:rPr>
          <w:rFonts w:ascii="Arial" w:hAnsi="Arial"/>
        </w:rPr>
        <w:t>technologie</w:t>
      </w:r>
      <w:proofErr w:type="spellEnd"/>
      <w:r w:rsidRPr="000B4C13">
        <w:rPr>
          <w:rFonts w:ascii="Arial" w:hAnsi="Arial"/>
        </w:rPr>
        <w:t xml:space="preserve"> avec plus de 80 </w:t>
      </w:r>
      <w:proofErr w:type="spellStart"/>
      <w:r w:rsidRPr="000B4C13">
        <w:rPr>
          <w:rFonts w:ascii="Arial" w:hAnsi="Arial"/>
        </w:rPr>
        <w:t>ans</w:t>
      </w:r>
      <w:proofErr w:type="spellEnd"/>
      <w:r w:rsidRPr="000B4C13">
        <w:rPr>
          <w:rFonts w:ascii="Arial" w:hAnsi="Arial"/>
        </w:rPr>
        <w:t xml:space="preserve"> </w:t>
      </w:r>
      <w:proofErr w:type="spellStart"/>
      <w:r w:rsidRPr="000B4C13">
        <w:rPr>
          <w:rFonts w:ascii="Arial" w:hAnsi="Arial"/>
        </w:rPr>
        <w:t>d’expérience</w:t>
      </w:r>
      <w:proofErr w:type="spellEnd"/>
      <w:r w:rsidRPr="000B4C13">
        <w:rPr>
          <w:rFonts w:ascii="Arial" w:hAnsi="Arial"/>
        </w:rPr>
        <w:t xml:space="preserve"> </w:t>
      </w:r>
      <w:proofErr w:type="spellStart"/>
      <w:r w:rsidRPr="000B4C13">
        <w:rPr>
          <w:rFonts w:ascii="Arial" w:hAnsi="Arial"/>
        </w:rPr>
        <w:t>dans</w:t>
      </w:r>
      <w:proofErr w:type="spellEnd"/>
      <w:r w:rsidRPr="000B4C13">
        <w:rPr>
          <w:rFonts w:ascii="Arial" w:hAnsi="Arial"/>
        </w:rPr>
        <w:t xml:space="preserve"> la distribution à haut </w:t>
      </w:r>
      <w:proofErr w:type="spellStart"/>
      <w:r w:rsidRPr="000B4C13">
        <w:rPr>
          <w:rFonts w:ascii="Arial" w:hAnsi="Arial"/>
        </w:rPr>
        <w:t>niveau</w:t>
      </w:r>
      <w:proofErr w:type="spellEnd"/>
      <w:r w:rsidRPr="000B4C13">
        <w:rPr>
          <w:rFonts w:ascii="Arial" w:hAnsi="Arial"/>
        </w:rPr>
        <w:t xml:space="preserve"> de service de </w:t>
      </w:r>
      <w:proofErr w:type="spellStart"/>
      <w:r w:rsidRPr="000B4C13">
        <w:rPr>
          <w:rFonts w:ascii="Arial" w:hAnsi="Arial"/>
        </w:rPr>
        <w:t>produits</w:t>
      </w:r>
      <w:proofErr w:type="spellEnd"/>
      <w:r w:rsidRPr="000B4C13">
        <w:rPr>
          <w:rFonts w:ascii="Arial" w:hAnsi="Arial"/>
        </w:rPr>
        <w:t xml:space="preserve"> et solutions </w:t>
      </w:r>
      <w:proofErr w:type="spellStart"/>
      <w:r w:rsidRPr="000B4C13">
        <w:rPr>
          <w:rFonts w:ascii="Arial" w:hAnsi="Arial"/>
        </w:rPr>
        <w:t>technologiques</w:t>
      </w:r>
      <w:proofErr w:type="spellEnd"/>
      <w:r w:rsidRPr="000B4C13">
        <w:rPr>
          <w:rFonts w:ascii="Arial" w:hAnsi="Arial"/>
        </w:rPr>
        <w:t xml:space="preserve"> pour la conception, la production, la maintenance et la </w:t>
      </w:r>
      <w:proofErr w:type="spellStart"/>
      <w:r w:rsidRPr="000B4C13">
        <w:rPr>
          <w:rFonts w:ascii="Arial" w:hAnsi="Arial"/>
        </w:rPr>
        <w:t>répara</w:t>
      </w:r>
      <w:r>
        <w:rPr>
          <w:rFonts w:ascii="Arial" w:hAnsi="Arial"/>
        </w:rPr>
        <w:t>tion</w:t>
      </w:r>
      <w:proofErr w:type="spellEnd"/>
      <w:r>
        <w:rPr>
          <w:rFonts w:ascii="Arial" w:hAnsi="Arial"/>
        </w:rPr>
        <w:t xml:space="preserve"> de </w:t>
      </w:r>
      <w:proofErr w:type="spellStart"/>
      <w:r>
        <w:rPr>
          <w:rFonts w:ascii="Arial" w:hAnsi="Arial"/>
        </w:rPr>
        <w:t>systèmes</w:t>
      </w:r>
      <w:proofErr w:type="spellEnd"/>
      <w:r>
        <w:rPr>
          <w:rFonts w:ascii="Arial" w:hAnsi="Arial"/>
        </w:rPr>
        <w:t xml:space="preserve"> </w:t>
      </w:r>
      <w:proofErr w:type="spellStart"/>
      <w:r>
        <w:rPr>
          <w:rFonts w:ascii="Arial" w:hAnsi="Arial"/>
        </w:rPr>
        <w:t>électroniques</w:t>
      </w:r>
      <w:proofErr w:type="spellEnd"/>
      <w:r>
        <w:rPr>
          <w:rFonts w:ascii="Arial" w:hAnsi="Arial"/>
        </w:rPr>
        <w:t>.</w:t>
      </w:r>
      <w:r w:rsidRPr="000B4C13">
        <w:rPr>
          <w:rFonts w:ascii="Arial" w:hAnsi="Arial"/>
        </w:rPr>
        <w:t xml:space="preserve"> Farnell </w:t>
      </w:r>
      <w:proofErr w:type="spellStart"/>
      <w:r w:rsidRPr="000B4C13">
        <w:rPr>
          <w:rFonts w:ascii="Arial" w:hAnsi="Arial"/>
        </w:rPr>
        <w:t>utilise</w:t>
      </w:r>
      <w:proofErr w:type="spellEnd"/>
      <w:r w:rsidRPr="000B4C13">
        <w:rPr>
          <w:rFonts w:ascii="Arial" w:hAnsi="Arial"/>
        </w:rPr>
        <w:t xml:space="preserve"> </w:t>
      </w:r>
      <w:proofErr w:type="spellStart"/>
      <w:r w:rsidRPr="000B4C13">
        <w:rPr>
          <w:rFonts w:ascii="Arial" w:hAnsi="Arial"/>
        </w:rPr>
        <w:t>cette</w:t>
      </w:r>
      <w:proofErr w:type="spellEnd"/>
      <w:r w:rsidRPr="000B4C13">
        <w:rPr>
          <w:rFonts w:ascii="Arial" w:hAnsi="Arial"/>
        </w:rPr>
        <w:t xml:space="preserve"> </w:t>
      </w:r>
      <w:proofErr w:type="spellStart"/>
      <w:r w:rsidRPr="000B4C13">
        <w:rPr>
          <w:rFonts w:ascii="Arial" w:hAnsi="Arial"/>
        </w:rPr>
        <w:t>expérience</w:t>
      </w:r>
      <w:proofErr w:type="spellEnd"/>
      <w:r w:rsidRPr="000B4C13">
        <w:rPr>
          <w:rFonts w:ascii="Arial" w:hAnsi="Arial"/>
        </w:rPr>
        <w:t xml:space="preserve"> pour </w:t>
      </w:r>
      <w:proofErr w:type="spellStart"/>
      <w:r w:rsidRPr="000B4C13">
        <w:rPr>
          <w:rFonts w:ascii="Arial" w:hAnsi="Arial"/>
        </w:rPr>
        <w:t>accompagner</w:t>
      </w:r>
      <w:proofErr w:type="spellEnd"/>
      <w:r w:rsidRPr="000B4C13">
        <w:rPr>
          <w:rFonts w:ascii="Arial" w:hAnsi="Arial"/>
        </w:rPr>
        <w:t xml:space="preserve"> </w:t>
      </w:r>
      <w:proofErr w:type="spellStart"/>
      <w:proofErr w:type="gramStart"/>
      <w:r w:rsidRPr="000B4C13">
        <w:rPr>
          <w:rFonts w:ascii="Arial" w:hAnsi="Arial"/>
        </w:rPr>
        <w:t>sa</w:t>
      </w:r>
      <w:proofErr w:type="spellEnd"/>
      <w:proofErr w:type="gramEnd"/>
      <w:r w:rsidRPr="000B4C13">
        <w:rPr>
          <w:rFonts w:ascii="Arial" w:hAnsi="Arial"/>
        </w:rPr>
        <w:t xml:space="preserve"> large </w:t>
      </w:r>
      <w:proofErr w:type="spellStart"/>
      <w:r w:rsidRPr="000B4C13">
        <w:rPr>
          <w:rFonts w:ascii="Arial" w:hAnsi="Arial"/>
        </w:rPr>
        <w:t>clientèle</w:t>
      </w:r>
      <w:proofErr w:type="spellEnd"/>
      <w:r w:rsidRPr="000B4C13">
        <w:rPr>
          <w:rFonts w:ascii="Arial" w:hAnsi="Arial"/>
        </w:rPr>
        <w:t xml:space="preserve"> qui </w:t>
      </w:r>
      <w:proofErr w:type="spellStart"/>
      <w:r w:rsidRPr="000B4C13">
        <w:rPr>
          <w:rFonts w:ascii="Arial" w:hAnsi="Arial"/>
        </w:rPr>
        <w:t>s’étend</w:t>
      </w:r>
      <w:proofErr w:type="spellEnd"/>
      <w:r w:rsidRPr="000B4C13">
        <w:rPr>
          <w:rFonts w:ascii="Arial" w:hAnsi="Arial"/>
        </w:rPr>
        <w:t xml:space="preserve"> des amateurs aux </w:t>
      </w:r>
      <w:proofErr w:type="spellStart"/>
      <w:r w:rsidRPr="000B4C13">
        <w:rPr>
          <w:rFonts w:ascii="Arial" w:hAnsi="Arial"/>
        </w:rPr>
        <w:t>ingénieurs</w:t>
      </w:r>
      <w:proofErr w:type="spellEnd"/>
      <w:r w:rsidRPr="000B4C13">
        <w:rPr>
          <w:rFonts w:ascii="Arial" w:hAnsi="Arial"/>
        </w:rPr>
        <w:t xml:space="preserve">, </w:t>
      </w:r>
      <w:proofErr w:type="spellStart"/>
      <w:r w:rsidRPr="000B4C13">
        <w:rPr>
          <w:rFonts w:ascii="Arial" w:hAnsi="Arial"/>
        </w:rPr>
        <w:t>en</w:t>
      </w:r>
      <w:proofErr w:type="spellEnd"/>
      <w:r w:rsidRPr="000B4C13">
        <w:rPr>
          <w:rFonts w:ascii="Arial" w:hAnsi="Arial"/>
        </w:rPr>
        <w:t xml:space="preserve"> passant par les </w:t>
      </w:r>
      <w:proofErr w:type="spellStart"/>
      <w:r>
        <w:rPr>
          <w:rFonts w:ascii="Arial" w:hAnsi="Arial"/>
        </w:rPr>
        <w:t>ingénieurs</w:t>
      </w:r>
      <w:proofErr w:type="spellEnd"/>
      <w:r>
        <w:rPr>
          <w:rFonts w:ascii="Arial" w:hAnsi="Arial"/>
        </w:rPr>
        <w:t xml:space="preserve"> de maintenance. N</w:t>
      </w:r>
      <w:r w:rsidRPr="000B4C13">
        <w:rPr>
          <w:rFonts w:ascii="Arial" w:hAnsi="Arial"/>
        </w:rPr>
        <w:t xml:space="preserve">ous </w:t>
      </w:r>
      <w:proofErr w:type="spellStart"/>
      <w:r w:rsidRPr="000B4C13">
        <w:rPr>
          <w:rFonts w:ascii="Arial" w:hAnsi="Arial"/>
        </w:rPr>
        <w:t>travaillons</w:t>
      </w:r>
      <w:proofErr w:type="spellEnd"/>
      <w:r w:rsidRPr="000B4C13">
        <w:rPr>
          <w:rFonts w:ascii="Arial" w:hAnsi="Arial"/>
        </w:rPr>
        <w:t xml:space="preserve"> avec des marques et des startups de premier plan pour </w:t>
      </w:r>
      <w:proofErr w:type="spellStart"/>
      <w:r w:rsidRPr="000B4C13">
        <w:rPr>
          <w:rFonts w:ascii="Arial" w:hAnsi="Arial"/>
        </w:rPr>
        <w:t>développer</w:t>
      </w:r>
      <w:proofErr w:type="spellEnd"/>
      <w:r w:rsidRPr="000B4C13">
        <w:rPr>
          <w:rFonts w:ascii="Arial" w:hAnsi="Arial"/>
        </w:rPr>
        <w:t xml:space="preserve"> de nouveaux </w:t>
      </w:r>
      <w:proofErr w:type="spellStart"/>
      <w:r w:rsidRPr="000B4C13">
        <w:rPr>
          <w:rFonts w:ascii="Arial" w:hAnsi="Arial"/>
        </w:rPr>
        <w:t>produits</w:t>
      </w:r>
      <w:proofErr w:type="spellEnd"/>
      <w:r w:rsidRPr="000B4C13">
        <w:rPr>
          <w:rFonts w:ascii="Arial" w:hAnsi="Arial"/>
        </w:rPr>
        <w:t xml:space="preserve"> </w:t>
      </w:r>
      <w:proofErr w:type="spellStart"/>
      <w:r w:rsidRPr="000B4C13">
        <w:rPr>
          <w:rFonts w:ascii="Arial" w:hAnsi="Arial"/>
        </w:rPr>
        <w:t>destinés</w:t>
      </w:r>
      <w:proofErr w:type="spellEnd"/>
      <w:r w:rsidRPr="000B4C13">
        <w:rPr>
          <w:rFonts w:ascii="Arial" w:hAnsi="Arial"/>
        </w:rPr>
        <w:t xml:space="preserve"> au </w:t>
      </w:r>
      <w:proofErr w:type="spellStart"/>
      <w:r w:rsidRPr="000B4C13">
        <w:rPr>
          <w:rFonts w:ascii="Arial" w:hAnsi="Arial"/>
        </w:rPr>
        <w:t>marché</w:t>
      </w:r>
      <w:proofErr w:type="spellEnd"/>
      <w:r w:rsidRPr="000B4C13">
        <w:rPr>
          <w:rFonts w:ascii="Arial" w:hAnsi="Arial"/>
        </w:rPr>
        <w:t xml:space="preserve">, et nous </w:t>
      </w:r>
      <w:proofErr w:type="spellStart"/>
      <w:r w:rsidRPr="000B4C13">
        <w:rPr>
          <w:rFonts w:ascii="Arial" w:hAnsi="Arial"/>
        </w:rPr>
        <w:t>accompagnons</w:t>
      </w:r>
      <w:proofErr w:type="spellEnd"/>
      <w:r w:rsidRPr="000B4C13">
        <w:rPr>
          <w:rFonts w:ascii="Arial" w:hAnsi="Arial"/>
        </w:rPr>
        <w:t xml:space="preserve"> le </w:t>
      </w:r>
      <w:proofErr w:type="spellStart"/>
      <w:r w:rsidRPr="000B4C13">
        <w:rPr>
          <w:rFonts w:ascii="Arial" w:hAnsi="Arial"/>
        </w:rPr>
        <w:t>secteur</w:t>
      </w:r>
      <w:proofErr w:type="spellEnd"/>
      <w:r w:rsidRPr="000B4C13">
        <w:rPr>
          <w:rFonts w:ascii="Arial" w:hAnsi="Arial"/>
        </w:rPr>
        <w:t xml:space="preserve"> </w:t>
      </w:r>
      <w:proofErr w:type="spellStart"/>
      <w:r w:rsidRPr="000B4C13">
        <w:rPr>
          <w:rFonts w:ascii="Arial" w:hAnsi="Arial"/>
        </w:rPr>
        <w:t>dans</w:t>
      </w:r>
      <w:proofErr w:type="spellEnd"/>
      <w:r w:rsidRPr="000B4C13">
        <w:rPr>
          <w:rFonts w:ascii="Arial" w:hAnsi="Arial"/>
        </w:rPr>
        <w:t xml:space="preserve"> le </w:t>
      </w:r>
      <w:proofErr w:type="spellStart"/>
      <w:r w:rsidRPr="000B4C13">
        <w:rPr>
          <w:rFonts w:ascii="Arial" w:hAnsi="Arial"/>
        </w:rPr>
        <w:t>développement</w:t>
      </w:r>
      <w:proofErr w:type="spellEnd"/>
      <w:r w:rsidRPr="000B4C13">
        <w:rPr>
          <w:rFonts w:ascii="Arial" w:hAnsi="Arial"/>
        </w:rPr>
        <w:t xml:space="preserve"> de la </w:t>
      </w:r>
      <w:proofErr w:type="spellStart"/>
      <w:r w:rsidRPr="000B4C13">
        <w:rPr>
          <w:rFonts w:ascii="Arial" w:hAnsi="Arial"/>
        </w:rPr>
        <w:t>génération</w:t>
      </w:r>
      <w:proofErr w:type="spellEnd"/>
      <w:r w:rsidRPr="000B4C13">
        <w:rPr>
          <w:rFonts w:ascii="Arial" w:hAnsi="Arial"/>
        </w:rPr>
        <w:t xml:space="preserve"> </w:t>
      </w:r>
      <w:proofErr w:type="spellStart"/>
      <w:r w:rsidRPr="000B4C13">
        <w:rPr>
          <w:rFonts w:ascii="Arial" w:hAnsi="Arial"/>
        </w:rPr>
        <w:t>actuelle</w:t>
      </w:r>
      <w:proofErr w:type="spellEnd"/>
      <w:r w:rsidRPr="000B4C13">
        <w:rPr>
          <w:rFonts w:ascii="Arial" w:hAnsi="Arial"/>
        </w:rPr>
        <w:t xml:space="preserve"> et future </w:t>
      </w:r>
      <w:proofErr w:type="spellStart"/>
      <w:r w:rsidRPr="000B4C13">
        <w:rPr>
          <w:rFonts w:ascii="Arial" w:hAnsi="Arial"/>
        </w:rPr>
        <w:t>d’ingénieurs</w:t>
      </w:r>
      <w:proofErr w:type="spellEnd"/>
      <w:r w:rsidRPr="000B4C13">
        <w:rPr>
          <w:rFonts w:ascii="Arial" w:hAnsi="Arial"/>
        </w:rPr>
        <w:t xml:space="preserve">. </w:t>
      </w:r>
    </w:p>
    <w:p w:rsidR="004A3BD6" w:rsidRPr="000B4C13" w:rsidRDefault="004A3BD6" w:rsidP="004A3BD6">
      <w:pPr>
        <w:ind w:right="-1"/>
        <w:rPr>
          <w:rFonts w:ascii="Arial" w:hAnsi="Arial" w:cs="Arial"/>
        </w:rPr>
      </w:pPr>
      <w:r w:rsidRPr="000B4C13">
        <w:rPr>
          <w:rFonts w:ascii="Arial" w:hAnsi="Arial"/>
          <w:shd w:val="clear" w:color="auto" w:fill="FFFFFF"/>
        </w:rPr>
        <w:t xml:space="preserve">Farnell </w:t>
      </w:r>
      <w:proofErr w:type="spellStart"/>
      <w:proofErr w:type="gramStart"/>
      <w:r w:rsidRPr="000B4C13">
        <w:rPr>
          <w:rFonts w:ascii="Arial" w:hAnsi="Arial"/>
        </w:rPr>
        <w:t>est</w:t>
      </w:r>
      <w:proofErr w:type="spellEnd"/>
      <w:proofErr w:type="gramEnd"/>
      <w:r w:rsidRPr="000B4C13">
        <w:rPr>
          <w:rFonts w:ascii="Arial" w:hAnsi="Arial"/>
        </w:rPr>
        <w:t xml:space="preserve"> </w:t>
      </w:r>
      <w:proofErr w:type="spellStart"/>
      <w:r w:rsidRPr="000B4C13">
        <w:rPr>
          <w:rFonts w:ascii="Arial" w:hAnsi="Arial"/>
        </w:rPr>
        <w:t>présent</w:t>
      </w:r>
      <w:proofErr w:type="spellEnd"/>
      <w:r w:rsidRPr="000B4C13">
        <w:rPr>
          <w:rFonts w:ascii="Arial" w:hAnsi="Arial"/>
        </w:rPr>
        <w:t xml:space="preserve"> sur les </w:t>
      </w:r>
      <w:proofErr w:type="spellStart"/>
      <w:r w:rsidRPr="000B4C13">
        <w:rPr>
          <w:rFonts w:ascii="Arial" w:hAnsi="Arial"/>
        </w:rPr>
        <w:t>marchés</w:t>
      </w:r>
      <w:proofErr w:type="spellEnd"/>
      <w:r w:rsidRPr="000B4C13">
        <w:rPr>
          <w:rFonts w:ascii="Arial" w:hAnsi="Arial"/>
        </w:rPr>
        <w:t xml:space="preserve"> sous les </w:t>
      </w:r>
      <w:proofErr w:type="spellStart"/>
      <w:r w:rsidRPr="000B4C13">
        <w:rPr>
          <w:rFonts w:ascii="Arial" w:hAnsi="Arial"/>
        </w:rPr>
        <w:t>noms</w:t>
      </w:r>
      <w:proofErr w:type="spellEnd"/>
      <w:r w:rsidRPr="000B4C13">
        <w:rPr>
          <w:rFonts w:ascii="Arial" w:hAnsi="Arial"/>
        </w:rPr>
        <w:t xml:space="preserve"> de </w:t>
      </w:r>
      <w:hyperlink r:id="rId15" w:history="1">
        <w:r w:rsidRPr="000B4C13">
          <w:rPr>
            <w:rStyle w:val="Hyperlink"/>
            <w:rFonts w:ascii="Arial" w:hAnsi="Arial"/>
          </w:rPr>
          <w:t>Farnell</w:t>
        </w:r>
      </w:hyperlink>
      <w:r w:rsidRPr="000B4C13">
        <w:rPr>
          <w:rFonts w:ascii="Arial" w:hAnsi="Arial"/>
        </w:rPr>
        <w:t> </w:t>
      </w:r>
      <w:proofErr w:type="spellStart"/>
      <w:r w:rsidRPr="000B4C13">
        <w:rPr>
          <w:rFonts w:ascii="Arial" w:hAnsi="Arial"/>
        </w:rPr>
        <w:t>en</w:t>
      </w:r>
      <w:proofErr w:type="spellEnd"/>
      <w:r w:rsidRPr="000B4C13">
        <w:rPr>
          <w:rFonts w:ascii="Arial" w:hAnsi="Arial"/>
        </w:rPr>
        <w:t xml:space="preserve"> Europe, </w:t>
      </w:r>
      <w:hyperlink r:id="rId16" w:history="1">
        <w:r w:rsidRPr="000B4C13">
          <w:rPr>
            <w:rStyle w:val="Hyperlink"/>
            <w:rFonts w:ascii="Arial" w:hAnsi="Arial"/>
          </w:rPr>
          <w:t>Newark</w:t>
        </w:r>
      </w:hyperlink>
      <w:r w:rsidRPr="000B4C13">
        <w:rPr>
          <w:rFonts w:ascii="Arial" w:hAnsi="Arial"/>
        </w:rPr>
        <w:t> </w:t>
      </w:r>
      <w:proofErr w:type="spellStart"/>
      <w:r w:rsidRPr="000B4C13">
        <w:rPr>
          <w:rFonts w:ascii="Arial" w:hAnsi="Arial"/>
        </w:rPr>
        <w:t>en</w:t>
      </w:r>
      <w:proofErr w:type="spellEnd"/>
      <w:r w:rsidRPr="000B4C13">
        <w:rPr>
          <w:rFonts w:ascii="Arial" w:hAnsi="Arial"/>
        </w:rPr>
        <w:t xml:space="preserve"> </w:t>
      </w:r>
      <w:proofErr w:type="spellStart"/>
      <w:r w:rsidRPr="000B4C13">
        <w:rPr>
          <w:rFonts w:ascii="Arial" w:hAnsi="Arial"/>
        </w:rPr>
        <w:t>Amérique</w:t>
      </w:r>
      <w:proofErr w:type="spellEnd"/>
      <w:r w:rsidRPr="000B4C13">
        <w:rPr>
          <w:rFonts w:ascii="Arial" w:hAnsi="Arial"/>
        </w:rPr>
        <w:t xml:space="preserve"> du Nord, et </w:t>
      </w:r>
      <w:hyperlink r:id="rId17" w:history="1">
        <w:r w:rsidRPr="000B4C13">
          <w:rPr>
            <w:rStyle w:val="Hyperlink"/>
            <w:rFonts w:ascii="Arial" w:hAnsi="Arial"/>
          </w:rPr>
          <w:t>element14</w:t>
        </w:r>
      </w:hyperlink>
      <w:r w:rsidRPr="000B4C13">
        <w:rPr>
          <w:rFonts w:ascii="Arial" w:hAnsi="Arial"/>
        </w:rPr>
        <w:t> </w:t>
      </w:r>
      <w:proofErr w:type="spellStart"/>
      <w:r w:rsidRPr="000B4C13">
        <w:rPr>
          <w:rFonts w:ascii="Arial" w:hAnsi="Arial"/>
        </w:rPr>
        <w:t>dans</w:t>
      </w:r>
      <w:proofErr w:type="spellEnd"/>
      <w:r w:rsidRPr="000B4C13">
        <w:rPr>
          <w:rFonts w:ascii="Arial" w:hAnsi="Arial"/>
        </w:rPr>
        <w:t xml:space="preserve"> </w:t>
      </w:r>
      <w:proofErr w:type="spellStart"/>
      <w:r w:rsidRPr="000B4C13">
        <w:rPr>
          <w:rFonts w:ascii="Arial" w:hAnsi="Arial"/>
        </w:rPr>
        <w:t>toute</w:t>
      </w:r>
      <w:proofErr w:type="spellEnd"/>
      <w:r w:rsidRPr="000B4C13">
        <w:rPr>
          <w:rFonts w:ascii="Arial" w:hAnsi="Arial"/>
        </w:rPr>
        <w:t xml:space="preserve"> </w:t>
      </w:r>
      <w:proofErr w:type="spellStart"/>
      <w:r w:rsidRPr="000B4C13">
        <w:rPr>
          <w:rFonts w:ascii="Arial" w:hAnsi="Arial"/>
        </w:rPr>
        <w:t>l’Asie-Pacifique</w:t>
      </w:r>
      <w:proofErr w:type="spellEnd"/>
      <w:r w:rsidRPr="000B4C13">
        <w:rPr>
          <w:rFonts w:ascii="Arial" w:hAnsi="Arial"/>
          <w:shd w:val="clear" w:color="auto" w:fill="FFFFFF"/>
        </w:rPr>
        <w:t>.</w:t>
      </w:r>
      <w:r w:rsidRPr="000B4C13">
        <w:rPr>
          <w:rFonts w:ascii="Arial" w:hAnsi="Arial"/>
        </w:rPr>
        <w:t xml:space="preserve"> Farnell vend </w:t>
      </w:r>
      <w:proofErr w:type="spellStart"/>
      <w:proofErr w:type="gramStart"/>
      <w:r w:rsidRPr="000B4C13">
        <w:rPr>
          <w:rFonts w:ascii="Arial" w:hAnsi="Arial"/>
        </w:rPr>
        <w:t>ses</w:t>
      </w:r>
      <w:proofErr w:type="spellEnd"/>
      <w:proofErr w:type="gramEnd"/>
      <w:r w:rsidRPr="000B4C13">
        <w:rPr>
          <w:rFonts w:ascii="Arial" w:hAnsi="Arial"/>
        </w:rPr>
        <w:t xml:space="preserve"> </w:t>
      </w:r>
      <w:proofErr w:type="spellStart"/>
      <w:r w:rsidRPr="000B4C13">
        <w:rPr>
          <w:rFonts w:ascii="Arial" w:hAnsi="Arial"/>
        </w:rPr>
        <w:t>produits</w:t>
      </w:r>
      <w:proofErr w:type="spellEnd"/>
      <w:r w:rsidRPr="000B4C13">
        <w:rPr>
          <w:rFonts w:ascii="Arial" w:hAnsi="Arial"/>
        </w:rPr>
        <w:t xml:space="preserve"> </w:t>
      </w:r>
      <w:proofErr w:type="spellStart"/>
      <w:r w:rsidRPr="000B4C13">
        <w:rPr>
          <w:rFonts w:ascii="Arial" w:hAnsi="Arial"/>
        </w:rPr>
        <w:t>directement</w:t>
      </w:r>
      <w:proofErr w:type="spellEnd"/>
      <w:r w:rsidRPr="000B4C13">
        <w:rPr>
          <w:rFonts w:ascii="Arial" w:hAnsi="Arial"/>
        </w:rPr>
        <w:t xml:space="preserve"> aux clients via un </w:t>
      </w:r>
      <w:proofErr w:type="spellStart"/>
      <w:r w:rsidRPr="000B4C13">
        <w:rPr>
          <w:rFonts w:ascii="Arial" w:hAnsi="Arial"/>
        </w:rPr>
        <w:t>réseau</w:t>
      </w:r>
      <w:proofErr w:type="spellEnd"/>
      <w:r w:rsidRPr="000B4C13">
        <w:rPr>
          <w:rFonts w:ascii="Arial" w:hAnsi="Arial"/>
        </w:rPr>
        <w:t xml:space="preserve"> de </w:t>
      </w:r>
      <w:proofErr w:type="spellStart"/>
      <w:r w:rsidRPr="000B4C13">
        <w:rPr>
          <w:rFonts w:ascii="Arial" w:hAnsi="Arial"/>
        </w:rPr>
        <w:t>revendeurs</w:t>
      </w:r>
      <w:proofErr w:type="spellEnd"/>
      <w:r w:rsidRPr="000B4C13">
        <w:rPr>
          <w:rFonts w:ascii="Arial" w:hAnsi="Arial"/>
        </w:rPr>
        <w:t xml:space="preserve"> et son </w:t>
      </w:r>
      <w:proofErr w:type="spellStart"/>
      <w:r w:rsidRPr="000B4C13">
        <w:rPr>
          <w:rFonts w:ascii="Arial" w:hAnsi="Arial"/>
        </w:rPr>
        <w:t>entreprise</w:t>
      </w:r>
      <w:proofErr w:type="spellEnd"/>
      <w:r w:rsidRPr="000B4C13">
        <w:rPr>
          <w:rFonts w:ascii="Arial" w:hAnsi="Arial"/>
        </w:rPr>
        <w:t xml:space="preserve"> </w:t>
      </w:r>
      <w:hyperlink r:id="rId18" w:history="1">
        <w:r w:rsidRPr="000B4C13">
          <w:rPr>
            <w:rStyle w:val="Hyperlink"/>
            <w:rFonts w:ascii="Arial" w:hAnsi="Arial"/>
          </w:rPr>
          <w:t>CPC</w:t>
        </w:r>
      </w:hyperlink>
      <w:r w:rsidRPr="000B4C13">
        <w:rPr>
          <w:rFonts w:ascii="Arial" w:hAnsi="Arial"/>
        </w:rPr>
        <w:t xml:space="preserve"> au </w:t>
      </w:r>
      <w:proofErr w:type="spellStart"/>
      <w:r w:rsidRPr="000B4C13">
        <w:rPr>
          <w:rFonts w:ascii="Arial" w:hAnsi="Arial"/>
        </w:rPr>
        <w:t>Royaume</w:t>
      </w:r>
      <w:proofErr w:type="spellEnd"/>
      <w:r w:rsidRPr="000B4C13">
        <w:rPr>
          <w:rFonts w:ascii="Arial" w:hAnsi="Arial"/>
        </w:rPr>
        <w:t>-Uni.</w:t>
      </w:r>
    </w:p>
    <w:p w:rsidR="004A3BD6" w:rsidRDefault="004A3BD6" w:rsidP="004A3BD6">
      <w:pPr>
        <w:pStyle w:val="NormalWeb"/>
        <w:shd w:val="clear" w:color="auto" w:fill="FFFFFF"/>
        <w:spacing w:before="0" w:beforeAutospacing="0" w:after="0" w:afterAutospacing="0" w:line="276" w:lineRule="auto"/>
        <w:rPr>
          <w:rFonts w:ascii="Arial" w:hAnsi="Arial"/>
          <w:sz w:val="20"/>
          <w:szCs w:val="20"/>
        </w:rPr>
      </w:pPr>
      <w:r w:rsidRPr="000B4C13">
        <w:rPr>
          <w:rFonts w:ascii="Arial" w:hAnsi="Arial"/>
          <w:sz w:val="20"/>
          <w:szCs w:val="20"/>
        </w:rPr>
        <w:t xml:space="preserve">Farnell est une entité commerciale d’Avnet, Inc. (Nasdaq : </w:t>
      </w:r>
      <w:hyperlink r:id="rId19" w:history="1">
        <w:r w:rsidRPr="000B4C13">
          <w:rPr>
            <w:rStyle w:val="Hyperlink"/>
            <w:rFonts w:ascii="Arial" w:hAnsi="Arial"/>
            <w:sz w:val="20"/>
            <w:szCs w:val="20"/>
          </w:rPr>
          <w:t>AVT</w:t>
        </w:r>
      </w:hyperlink>
      <w:r w:rsidRPr="000B4C13">
        <w:rPr>
          <w:rFonts w:ascii="Arial" w:hAnsi="Arial"/>
          <w:sz w:val="20"/>
          <w:szCs w:val="20"/>
        </w:rPr>
        <w:t xml:space="preserve">). Avnet est un fournisseur mondial de solutions technologiques qui dispose d’un vaste écosystème de compétences en matière de conception, de produits, de marketing et de chaîne d’approvisionnement pour ses clients à chaque étape du cycle de vie du produit. </w:t>
      </w:r>
    </w:p>
    <w:p w:rsidR="004A3BD6" w:rsidRPr="000B4C13" w:rsidRDefault="004A3BD6" w:rsidP="004A3BD6">
      <w:pPr>
        <w:pStyle w:val="NormalWeb"/>
        <w:shd w:val="clear" w:color="auto" w:fill="FFFFFF"/>
        <w:spacing w:before="0" w:beforeAutospacing="0" w:after="0" w:afterAutospacing="0" w:line="276" w:lineRule="auto"/>
        <w:rPr>
          <w:rFonts w:ascii="Arial" w:hAnsi="Arial" w:cs="Arial"/>
          <w:sz w:val="20"/>
          <w:szCs w:val="20"/>
        </w:rPr>
      </w:pPr>
    </w:p>
    <w:p w:rsidR="004A3BD6" w:rsidRPr="000B4C13" w:rsidRDefault="004A3BD6" w:rsidP="004A3BD6">
      <w:pPr>
        <w:shd w:val="clear" w:color="auto" w:fill="FFFFFF"/>
        <w:ind w:right="-1"/>
        <w:rPr>
          <w:rFonts w:ascii="Arial" w:hAnsi="Arial" w:cs="Arial"/>
        </w:rPr>
      </w:pPr>
      <w:r w:rsidRPr="000B4C13">
        <w:rPr>
          <w:rFonts w:ascii="Arial" w:hAnsi="Arial"/>
        </w:rPr>
        <w:t xml:space="preserve">Pour plus </w:t>
      </w:r>
      <w:proofErr w:type="spellStart"/>
      <w:r w:rsidRPr="000B4C13">
        <w:rPr>
          <w:rFonts w:ascii="Arial" w:hAnsi="Arial"/>
        </w:rPr>
        <w:t>d’informations</w:t>
      </w:r>
      <w:proofErr w:type="spellEnd"/>
      <w:r w:rsidRPr="000B4C13">
        <w:rPr>
          <w:rFonts w:ascii="Arial" w:hAnsi="Arial"/>
        </w:rPr>
        <w:t xml:space="preserve">, </w:t>
      </w:r>
      <w:proofErr w:type="spellStart"/>
      <w:r w:rsidRPr="000B4C13">
        <w:rPr>
          <w:rFonts w:ascii="Arial" w:hAnsi="Arial"/>
        </w:rPr>
        <w:t>rendez-vous</w:t>
      </w:r>
      <w:proofErr w:type="spellEnd"/>
      <w:r w:rsidRPr="000B4C13">
        <w:rPr>
          <w:rFonts w:ascii="Arial" w:hAnsi="Arial"/>
        </w:rPr>
        <w:t xml:space="preserve"> sur </w:t>
      </w:r>
      <w:proofErr w:type="spellStart"/>
      <w:r w:rsidRPr="000B4C13">
        <w:rPr>
          <w:rFonts w:ascii="Arial" w:hAnsi="Arial"/>
        </w:rPr>
        <w:t>nos</w:t>
      </w:r>
      <w:proofErr w:type="spellEnd"/>
      <w:r w:rsidRPr="000B4C13">
        <w:rPr>
          <w:rFonts w:ascii="Arial" w:hAnsi="Arial"/>
        </w:rPr>
        <w:t xml:space="preserve"> sites Web aux </w:t>
      </w:r>
      <w:proofErr w:type="spellStart"/>
      <w:r w:rsidRPr="000B4C13">
        <w:rPr>
          <w:rFonts w:ascii="Arial" w:hAnsi="Arial"/>
        </w:rPr>
        <w:t>adresses</w:t>
      </w:r>
      <w:proofErr w:type="spellEnd"/>
      <w:r w:rsidRPr="000B4C13">
        <w:rPr>
          <w:rFonts w:ascii="Arial" w:hAnsi="Arial"/>
        </w:rPr>
        <w:t xml:space="preserve"> </w:t>
      </w:r>
      <w:hyperlink r:id="rId20" w:history="1">
        <w:r>
          <w:rPr>
            <w:rStyle w:val="Hyperlink"/>
            <w:rFonts w:ascii="Arial" w:hAnsi="Arial"/>
          </w:rPr>
          <w:t>http://www.farnell.com/corporate</w:t>
        </w:r>
      </w:hyperlink>
      <w:r w:rsidRPr="000B4C13">
        <w:rPr>
          <w:rFonts w:ascii="Arial" w:hAnsi="Arial"/>
        </w:rPr>
        <w:t xml:space="preserve"> </w:t>
      </w:r>
      <w:proofErr w:type="gramStart"/>
      <w:r w:rsidRPr="000B4C13">
        <w:rPr>
          <w:rFonts w:ascii="Arial" w:hAnsi="Arial"/>
        </w:rPr>
        <w:t>et</w:t>
      </w:r>
      <w:proofErr w:type="gramEnd"/>
      <w:r w:rsidRPr="000B4C13">
        <w:rPr>
          <w:rFonts w:ascii="Arial" w:hAnsi="Arial"/>
        </w:rPr>
        <w:t xml:space="preserve"> </w:t>
      </w:r>
      <w:hyperlink r:id="rId21" w:history="1">
        <w:r w:rsidRPr="000B4C13">
          <w:rPr>
            <w:rStyle w:val="Hyperlink"/>
            <w:rFonts w:ascii="Arial" w:hAnsi="Arial"/>
          </w:rPr>
          <w:t>https://www.avnet.com</w:t>
        </w:r>
      </w:hyperlink>
      <w:r w:rsidRPr="000B4C13">
        <w:rPr>
          <w:rFonts w:ascii="Arial" w:hAnsi="Arial"/>
        </w:rPr>
        <w:t xml:space="preserve">. </w:t>
      </w:r>
    </w:p>
    <w:p w:rsidR="004A3BD6" w:rsidRPr="00EA1621" w:rsidRDefault="004A3BD6" w:rsidP="004A3BD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EA1621">
        <w:rPr>
          <w:rFonts w:ascii="Arial" w:eastAsia="Cambria" w:hAnsi="Arial" w:cs="Arial"/>
          <w:b/>
          <w:bCs/>
          <w:color w:val="000000"/>
          <w:kern w:val="0"/>
          <w:lang w:val="en-GB" w:eastAsia="en-US" w:bidi="ar-SA"/>
        </w:rPr>
        <w:t>Napier Partnership:</w:t>
      </w:r>
      <w:r w:rsidRPr="00EA1621">
        <w:rPr>
          <w:rFonts w:ascii="Arial" w:eastAsia="Cambria" w:hAnsi="Arial" w:cs="Arial"/>
          <w:b/>
          <w:color w:val="000000"/>
          <w:kern w:val="0"/>
          <w:u w:val="single"/>
          <w:lang w:val="en-GB" w:eastAsia="en-US" w:bidi="ar-SA"/>
        </w:rPr>
        <w:t xml:space="preserve"> </w:t>
      </w:r>
    </w:p>
    <w:p w:rsidR="004A3BD6" w:rsidRPr="00EA1621" w:rsidRDefault="004A3BD6" w:rsidP="004A3BD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EA1621">
        <w:rPr>
          <w:rFonts w:ascii="Arial" w:eastAsia="Cambria" w:hAnsi="Arial" w:cs="Arial"/>
          <w:b/>
          <w:bCs/>
          <w:color w:val="000000"/>
          <w:kern w:val="0"/>
          <w:lang w:eastAsia="en-US" w:bidi="ar-SA"/>
        </w:rPr>
        <w:t>Rhianna Bull</w:t>
      </w:r>
    </w:p>
    <w:p w:rsidR="004A3BD6" w:rsidRPr="00EA1621" w:rsidRDefault="004A3BD6" w:rsidP="004A3BD6">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EA1621">
        <w:rPr>
          <w:rFonts w:ascii="Arial" w:eastAsia="Cambria" w:hAnsi="Arial" w:cs="Arial"/>
          <w:bCs/>
          <w:color w:val="000000"/>
          <w:kern w:val="0"/>
          <w:lang w:val="en-GB" w:eastAsia="en-US" w:bidi="ar-SA"/>
        </w:rPr>
        <w:t>Tel: +44 1243 520924</w:t>
      </w:r>
    </w:p>
    <w:p w:rsidR="004A3BD6" w:rsidRPr="00EA1621" w:rsidRDefault="004A3BD6" w:rsidP="004A3BD6">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EA1621">
        <w:rPr>
          <w:rFonts w:ascii="Arial" w:eastAsia="Cambria" w:hAnsi="Arial" w:cs="Arial"/>
          <w:bCs/>
          <w:color w:val="000000"/>
          <w:kern w:val="0"/>
          <w:lang w:val="en-GB" w:eastAsia="en-US" w:bidi="ar-SA"/>
        </w:rPr>
        <w:t xml:space="preserve">Email: </w:t>
      </w:r>
      <w:hyperlink r:id="rId22" w:history="1">
        <w:r w:rsidRPr="00EA1621">
          <w:rPr>
            <w:rFonts w:ascii="Arial" w:eastAsia="Cambria" w:hAnsi="Arial" w:cs="Arial"/>
            <w:color w:val="0563C1" w:themeColor="hyperlink"/>
            <w:kern w:val="0"/>
            <w:u w:val="single"/>
            <w:lang w:val="en-GB" w:eastAsia="en-US" w:bidi="ar-SA"/>
          </w:rPr>
          <w:t>rhianna@napierb2b.com</w:t>
        </w:r>
      </w:hyperlink>
    </w:p>
    <w:p w:rsidR="004A3BD6" w:rsidRPr="00EA1621" w:rsidRDefault="004A3BD6" w:rsidP="004A3BD6">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EA1621">
        <w:rPr>
          <w:rFonts w:ascii="Arial" w:eastAsia="Cambria" w:hAnsi="Arial" w:cs="Arial"/>
          <w:color w:val="0563C1" w:themeColor="hyperlink"/>
          <w:kern w:val="0"/>
          <w:u w:val="single"/>
          <w:lang w:val="en-GB" w:eastAsia="en-US" w:bidi="ar-SA"/>
        </w:rPr>
        <w:t>www.napierb2b.com</w:t>
      </w:r>
    </w:p>
    <w:p w:rsidR="004A3BD6" w:rsidRPr="000B4C13" w:rsidRDefault="004A3BD6" w:rsidP="004A3BD6">
      <w:pPr>
        <w:spacing w:after="0"/>
        <w:rPr>
          <w:rFonts w:ascii="Arial" w:hAnsi="Arial" w:cs="Arial"/>
          <w:b/>
          <w:bCs/>
          <w:lang w:val="it-IT"/>
        </w:rPr>
      </w:pPr>
    </w:p>
    <w:p w:rsidR="004A3BD6" w:rsidRPr="000B4C13" w:rsidRDefault="004A3BD6" w:rsidP="004A3BD6">
      <w:pPr>
        <w:spacing w:after="0"/>
        <w:rPr>
          <w:rFonts w:ascii="Arial" w:hAnsi="Arial" w:cs="Arial"/>
          <w:b/>
          <w:bCs/>
          <w:lang w:val="it-IT"/>
        </w:rPr>
      </w:pPr>
      <w:r w:rsidRPr="000B4C13">
        <w:rPr>
          <w:rFonts w:ascii="Arial" w:hAnsi="Arial" w:cs="Arial"/>
          <w:b/>
          <w:bCs/>
          <w:lang w:val="it-IT"/>
        </w:rPr>
        <w:t>Farnell:</w:t>
      </w:r>
    </w:p>
    <w:p w:rsidR="004A3BD6" w:rsidRPr="000B4C13" w:rsidRDefault="004A3BD6" w:rsidP="004A3BD6">
      <w:pPr>
        <w:spacing w:after="0"/>
        <w:rPr>
          <w:rFonts w:ascii="Arial" w:hAnsi="Arial" w:cs="Arial"/>
          <w:b/>
          <w:bCs/>
        </w:rPr>
      </w:pPr>
      <w:r w:rsidRPr="000B4C13">
        <w:rPr>
          <w:rFonts w:ascii="Arial" w:hAnsi="Arial" w:cs="Arial"/>
          <w:b/>
          <w:bCs/>
        </w:rPr>
        <w:t>Holly Smart</w:t>
      </w:r>
    </w:p>
    <w:p w:rsidR="004A3BD6" w:rsidRPr="000B4C13" w:rsidRDefault="004A3BD6" w:rsidP="004A3BD6">
      <w:pPr>
        <w:spacing w:after="0"/>
        <w:rPr>
          <w:rFonts w:ascii="Arial" w:hAnsi="Arial" w:cs="Arial"/>
          <w:b/>
          <w:bCs/>
        </w:rPr>
      </w:pPr>
      <w:r w:rsidRPr="000B4C13">
        <w:rPr>
          <w:rFonts w:ascii="Arial" w:hAnsi="Arial" w:cs="Arial"/>
          <w:b/>
          <w:bCs/>
        </w:rPr>
        <w:t>Head of PR and External Communications</w:t>
      </w:r>
    </w:p>
    <w:p w:rsidR="004A3BD6" w:rsidRPr="000B4C13" w:rsidRDefault="004A3BD6" w:rsidP="004A3BD6">
      <w:pPr>
        <w:spacing w:after="0"/>
        <w:rPr>
          <w:rFonts w:ascii="Arial" w:hAnsi="Arial" w:cs="Arial"/>
          <w:bCs/>
        </w:rPr>
      </w:pPr>
      <w:r w:rsidRPr="000B4C13">
        <w:rPr>
          <w:rFonts w:ascii="Arial" w:hAnsi="Arial" w:cs="Arial"/>
          <w:bCs/>
        </w:rPr>
        <w:t>Tel: +44 113 2485188</w:t>
      </w:r>
    </w:p>
    <w:p w:rsidR="004A3BD6" w:rsidRPr="000B4C13" w:rsidRDefault="004A3BD6" w:rsidP="004A3BD6">
      <w:pPr>
        <w:spacing w:after="0"/>
        <w:rPr>
          <w:rFonts w:ascii="Arial" w:hAnsi="Arial" w:cs="Arial"/>
          <w:color w:val="0000FF"/>
          <w:u w:val="single"/>
        </w:rPr>
      </w:pPr>
      <w:r w:rsidRPr="000B4C13">
        <w:rPr>
          <w:rFonts w:ascii="Arial" w:hAnsi="Arial" w:cs="Arial"/>
          <w:bCs/>
        </w:rPr>
        <w:t>Email:</w:t>
      </w:r>
      <w:r w:rsidRPr="000B4C13">
        <w:rPr>
          <w:rFonts w:ascii="Arial" w:hAnsi="Arial" w:cs="Arial"/>
          <w:b/>
          <w:bCs/>
        </w:rPr>
        <w:t> </w:t>
      </w:r>
      <w:hyperlink r:id="rId23" w:history="1">
        <w:r>
          <w:rPr>
            <w:rStyle w:val="Hyperlink"/>
            <w:rFonts w:ascii="Arial" w:hAnsi="Arial" w:cs="Arial"/>
            <w:color w:val="0563C1"/>
          </w:rPr>
          <w:t>hsmart@farnell.com</w:t>
        </w:r>
      </w:hyperlink>
    </w:p>
    <w:p w:rsidR="004A3BD6" w:rsidRPr="000B4C13" w:rsidRDefault="004A3BD6" w:rsidP="004A3BD6">
      <w:pPr>
        <w:spacing w:after="0"/>
        <w:rPr>
          <w:rFonts w:ascii="Arial" w:hAnsi="Arial" w:cs="Arial"/>
          <w:b/>
        </w:rPr>
      </w:pPr>
    </w:p>
    <w:p w:rsidR="004A3BD6" w:rsidRPr="000B4C13" w:rsidRDefault="004A3BD6" w:rsidP="004A3BD6">
      <w:pPr>
        <w:spacing w:after="0"/>
        <w:rPr>
          <w:rFonts w:ascii="Arial" w:hAnsi="Arial" w:cs="Arial"/>
          <w:b/>
          <w:bCs/>
        </w:rPr>
      </w:pPr>
      <w:r>
        <w:rPr>
          <w:rFonts w:ascii="Arial" w:hAnsi="Arial" w:cs="Arial"/>
          <w:b/>
          <w:bCs/>
        </w:rPr>
        <w:t>Lewis Spencer-Witcomb</w:t>
      </w:r>
    </w:p>
    <w:p w:rsidR="004A3BD6" w:rsidRPr="000B4C13" w:rsidRDefault="004A3BD6" w:rsidP="004A3BD6">
      <w:pPr>
        <w:spacing w:after="0"/>
        <w:rPr>
          <w:rFonts w:ascii="Arial" w:hAnsi="Arial" w:cs="Arial"/>
          <w:b/>
          <w:bCs/>
        </w:rPr>
      </w:pPr>
      <w:r>
        <w:rPr>
          <w:rFonts w:ascii="Arial" w:hAnsi="Arial" w:cs="Arial"/>
          <w:b/>
          <w:bCs/>
        </w:rPr>
        <w:t>PR Executive</w:t>
      </w:r>
    </w:p>
    <w:p w:rsidR="004A3BD6" w:rsidRPr="000B4C13" w:rsidRDefault="004A3BD6" w:rsidP="004A3BD6">
      <w:pPr>
        <w:spacing w:after="0"/>
        <w:rPr>
          <w:rFonts w:ascii="Arial" w:hAnsi="Arial" w:cs="Arial"/>
          <w:bCs/>
        </w:rPr>
      </w:pPr>
      <w:r w:rsidRPr="000B4C13">
        <w:rPr>
          <w:rFonts w:ascii="Arial" w:hAnsi="Arial" w:cs="Arial"/>
          <w:bCs/>
        </w:rPr>
        <w:t xml:space="preserve">Tel: </w:t>
      </w:r>
      <w:r w:rsidRPr="00F937B2">
        <w:rPr>
          <w:rFonts w:ascii="Arial" w:hAnsi="Arial" w:cs="Arial"/>
          <w:bCs/>
        </w:rPr>
        <w:t>+44 113 348 4756</w:t>
      </w:r>
    </w:p>
    <w:p w:rsidR="004A3BD6" w:rsidRPr="00F937B2" w:rsidRDefault="004A3BD6" w:rsidP="004A3BD6">
      <w:pPr>
        <w:spacing w:after="0"/>
        <w:rPr>
          <w:rFonts w:ascii="Arial" w:hAnsi="Arial" w:cs="Arial"/>
          <w:color w:val="0000FF"/>
          <w:u w:val="single"/>
        </w:rPr>
      </w:pPr>
      <w:r w:rsidRPr="000B4C13">
        <w:rPr>
          <w:rFonts w:ascii="Arial" w:hAnsi="Arial" w:cs="Arial"/>
          <w:bCs/>
        </w:rPr>
        <w:t>Email:</w:t>
      </w:r>
      <w:r w:rsidRPr="000B4C13">
        <w:rPr>
          <w:rFonts w:ascii="Arial" w:hAnsi="Arial" w:cs="Arial"/>
          <w:b/>
          <w:bCs/>
        </w:rPr>
        <w:t> </w:t>
      </w:r>
      <w:hyperlink r:id="rId24" w:history="1">
        <w:r>
          <w:rPr>
            <w:rStyle w:val="Hyperlink"/>
            <w:rFonts w:ascii="Arial" w:hAnsi="Arial" w:cs="Arial"/>
            <w:color w:val="0563C1"/>
          </w:rPr>
          <w:t>lspencer-witcomb@farnell.com</w:t>
        </w:r>
      </w:hyperlink>
    </w:p>
    <w:p w:rsidR="00284E02" w:rsidRDefault="00284E02"/>
    <w:sectPr w:rsidR="00284E02" w:rsidSect="00D978B8">
      <w:headerReference w:type="default" r:id="rId25"/>
      <w:footerReference w:type="default" r:id="rId26"/>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D6" w:rsidRDefault="004A3BD6" w:rsidP="004A3BD6">
      <w:pPr>
        <w:spacing w:after="0" w:line="240" w:lineRule="auto"/>
      </w:pPr>
      <w:r>
        <w:separator/>
      </w:r>
    </w:p>
  </w:endnote>
  <w:endnote w:type="continuationSeparator" w:id="0">
    <w:p w:rsidR="004A3BD6" w:rsidRDefault="004A3BD6" w:rsidP="004A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4A3BD6">
    <w:pPr>
      <w:pStyle w:val="Footer"/>
      <w:rPr>
        <w:rFonts w:ascii="Arial" w:hAnsi="Arial" w:cs="Arial"/>
        <w:lang w:val="en-GB"/>
      </w:rPr>
    </w:pPr>
    <w:r>
      <w:rPr>
        <w:rFonts w:ascii="Arial" w:hAnsi="Arial" w:cs="Arial"/>
        <w:lang w:val="en-GB"/>
      </w:rPr>
      <w:t>FAR615</w:t>
    </w:r>
    <w:r>
      <w:rPr>
        <w:rFonts w:ascii="Arial" w:hAnsi="Arial" w:cs="Arial"/>
        <w:lang w:val="en-GB"/>
      </w:rPr>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D6" w:rsidRDefault="004A3BD6" w:rsidP="004A3BD6">
      <w:pPr>
        <w:spacing w:after="0" w:line="240" w:lineRule="auto"/>
      </w:pPr>
      <w:r>
        <w:separator/>
      </w:r>
    </w:p>
  </w:footnote>
  <w:footnote w:type="continuationSeparator" w:id="0">
    <w:p w:rsidR="004A3BD6" w:rsidRDefault="004A3BD6" w:rsidP="004A3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4A3BD6" w:rsidP="00960163">
    <w:pPr>
      <w:pStyle w:val="Header"/>
      <w:jc w:val="center"/>
    </w:pPr>
    <w:r w:rsidRPr="000B4C13">
      <w:rPr>
        <w:noProof/>
        <w:lang w:val="en-GB" w:eastAsia="en-GB" w:bidi="ar-SA"/>
      </w:rPr>
      <w:drawing>
        <wp:anchor distT="0" distB="0" distL="114300" distR="114300" simplePos="0" relativeHeight="251659264" behindDoc="1" locked="0" layoutInCell="1" allowOverlap="1" wp14:anchorId="44E2023F" wp14:editId="2D7CF18C">
          <wp:simplePos x="0" y="0"/>
          <wp:positionH relativeFrom="margin">
            <wp:posOffset>4158615</wp:posOffset>
          </wp:positionH>
          <wp:positionV relativeFrom="paragraph">
            <wp:posOffset>-120650</wp:posOffset>
          </wp:positionV>
          <wp:extent cx="177736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4A3BD6" w:rsidP="00960163">
    <w:pPr>
      <w:pStyle w:val="Header"/>
      <w:jc w:val="center"/>
    </w:pPr>
    <w:r>
      <w:t xml:space="preserve">                                    </w:t>
    </w:r>
  </w:p>
  <w:p w:rsidR="000865A0" w:rsidRDefault="004A3BD6" w:rsidP="00960163">
    <w:pPr>
      <w:pStyle w:val="Header"/>
      <w:jc w:val="center"/>
    </w:pPr>
  </w:p>
  <w:p w:rsidR="000865A0" w:rsidRDefault="004A3BD6" w:rsidP="009601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D6"/>
    <w:rsid w:val="00284E02"/>
    <w:rsid w:val="004A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C41C-E85D-4C21-8379-4228D70C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D6"/>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BD6"/>
    <w:rPr>
      <w:rFonts w:cs="Times New Roman"/>
      <w:color w:val="0000FF"/>
      <w:u w:val="single"/>
    </w:rPr>
  </w:style>
  <w:style w:type="paragraph" w:styleId="Header">
    <w:name w:val="header"/>
    <w:basedOn w:val="Normal"/>
    <w:link w:val="HeaderChar"/>
    <w:rsid w:val="004A3BD6"/>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4A3BD6"/>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4A3BD6"/>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4A3BD6"/>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4A3BD6"/>
    <w:pPr>
      <w:suppressAutoHyphens w:val="0"/>
      <w:spacing w:before="100" w:beforeAutospacing="1" w:after="100" w:afterAutospacing="1" w:line="240" w:lineRule="auto"/>
    </w:pPr>
    <w:rPr>
      <w:rFonts w:eastAsia="Times New Roman" w:cs="Times New Roman"/>
      <w:kern w:val="0"/>
      <w:sz w:val="24"/>
      <w:szCs w:val="24"/>
      <w:lang w:val="fr-FR" w:eastAsia="en-GB" w:bidi="ar-SA"/>
    </w:rPr>
  </w:style>
  <w:style w:type="character" w:styleId="Strong">
    <w:name w:val="Strong"/>
    <w:basedOn w:val="DefaultParagraphFont"/>
    <w:uiPriority w:val="22"/>
    <w:qFormat/>
    <w:rsid w:val="004A3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7949838913133378575?source=FRday2Farnell" TargetMode="External"/><Relationship Id="rId13" Type="http://schemas.openxmlformats.org/officeDocument/2006/relationships/hyperlink" Target="http://www.element14.com/news" TargetMode="External"/><Relationship Id="rId18" Type="http://schemas.openxmlformats.org/officeDocument/2006/relationships/hyperlink" Target="http://cpc.farnell.co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avnet.com/wps/portal/us/" TargetMode="External"/><Relationship Id="rId7" Type="http://schemas.openxmlformats.org/officeDocument/2006/relationships/hyperlink" Target="https://attendee.gotowebinar.com/register/2367931739728325391?source=FRday1Farnell" TargetMode="External"/><Relationship Id="rId12" Type="http://schemas.openxmlformats.org/officeDocument/2006/relationships/hyperlink" Target="https://fr.farnell.com/c/test-measurement/signal-generators-counters?brand=rohde-schwarz" TargetMode="External"/><Relationship Id="rId17" Type="http://schemas.openxmlformats.org/officeDocument/2006/relationships/hyperlink" Target="http://sg.element14.co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ewark.com/" TargetMode="External"/><Relationship Id="rId20" Type="http://schemas.openxmlformats.org/officeDocument/2006/relationships/hyperlink" Target="http://www.farnell.com/corporate" TargetMode="External"/><Relationship Id="rId1" Type="http://schemas.openxmlformats.org/officeDocument/2006/relationships/styles" Target="styles.xml"/><Relationship Id="rId6" Type="http://schemas.openxmlformats.org/officeDocument/2006/relationships/hyperlink" Target="https://fr.farnell.com/" TargetMode="External"/><Relationship Id="rId11" Type="http://schemas.openxmlformats.org/officeDocument/2006/relationships/hyperlink" Target="https://fr.farnell.com/c/test-measurement/rf-test-equipment?brand=rohde-schwarz" TargetMode="External"/><Relationship Id="rId24" Type="http://schemas.openxmlformats.org/officeDocument/2006/relationships/hyperlink" Target="mailto:lspencer-witcomb@farnell.com" TargetMode="External"/><Relationship Id="rId5" Type="http://schemas.openxmlformats.org/officeDocument/2006/relationships/endnotes" Target="endnotes.xml"/><Relationship Id="rId15" Type="http://schemas.openxmlformats.org/officeDocument/2006/relationships/hyperlink" Target="http://fr.farnell.com" TargetMode="External"/><Relationship Id="rId23" Type="http://schemas.openxmlformats.org/officeDocument/2006/relationships/hyperlink" Target="mailto:hsmart@farnell.com" TargetMode="External"/><Relationship Id="rId28" Type="http://schemas.openxmlformats.org/officeDocument/2006/relationships/theme" Target="theme/theme1.xml"/><Relationship Id="rId10" Type="http://schemas.openxmlformats.org/officeDocument/2006/relationships/hyperlink" Target="https://fr.farnell.com/c/test-measurement/oscilloscopes?brand=rohde-schwarz" TargetMode="External"/><Relationship Id="rId19" Type="http://schemas.openxmlformats.org/officeDocument/2006/relationships/hyperlink" Target="https://ir.avnet.com/" TargetMode="External"/><Relationship Id="rId4" Type="http://schemas.openxmlformats.org/officeDocument/2006/relationships/footnotes" Target="footnotes.xml"/><Relationship Id="rId9" Type="http://schemas.openxmlformats.org/officeDocument/2006/relationships/hyperlink" Target="https://fr.farnell.com/b/rohde-schwarz?searchref=searchlookahead" TargetMode="External"/><Relationship Id="rId14" Type="http://schemas.openxmlformats.org/officeDocument/2006/relationships/hyperlink" Target="http://farnell.com/" TargetMode="External"/><Relationship Id="rId22" Type="http://schemas.openxmlformats.org/officeDocument/2006/relationships/hyperlink" Target="mailto:rhianna@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2020-09-16T11:24:00Z</dcterms:created>
  <dcterms:modified xsi:type="dcterms:W3CDTF">2020-09-16T11:25:00Z</dcterms:modified>
</cp:coreProperties>
</file>