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1A" w:rsidRPr="009F1EAA" w:rsidRDefault="0052141A" w:rsidP="0052141A">
      <w:pPr>
        <w:jc w:val="center"/>
        <w:rPr>
          <w:rFonts w:ascii="Arial" w:eastAsia="Times New Roman" w:hAnsi="Arial" w:cs="Arial"/>
          <w:b/>
          <w:bCs/>
          <w:sz w:val="26"/>
          <w:szCs w:val="26"/>
          <w:lang w:eastAsia="en-GB"/>
        </w:rPr>
      </w:pPr>
      <w:r w:rsidRPr="009F1EAA">
        <w:rPr>
          <w:rFonts w:ascii="Arial" w:eastAsia="Times New Roman" w:hAnsi="Arial" w:cs="Arial"/>
          <w:b/>
          <w:bCs/>
          <w:sz w:val="26"/>
          <w:szCs w:val="26"/>
          <w:lang w:eastAsia="en-GB"/>
        </w:rPr>
        <w:t xml:space="preserve">Farnell further enhances range of educational devices with </w:t>
      </w:r>
      <w:proofErr w:type="spellStart"/>
      <w:r w:rsidRPr="009F1EAA">
        <w:rPr>
          <w:rFonts w:ascii="Arial" w:eastAsia="Times New Roman" w:hAnsi="Arial" w:cs="Arial"/>
          <w:b/>
          <w:bCs/>
          <w:sz w:val="26"/>
          <w:szCs w:val="26"/>
          <w:lang w:eastAsia="en-GB"/>
        </w:rPr>
        <w:t>XinaBox</w:t>
      </w:r>
      <w:proofErr w:type="spellEnd"/>
    </w:p>
    <w:p w:rsidR="0052141A" w:rsidRPr="009F1EAA" w:rsidRDefault="0052141A" w:rsidP="0052141A">
      <w:pPr>
        <w:jc w:val="center"/>
        <w:rPr>
          <w:rFonts w:ascii="Arial" w:eastAsia="Times New Roman" w:hAnsi="Arial" w:cs="Arial"/>
          <w:i/>
          <w:iCs/>
          <w:sz w:val="22"/>
          <w:szCs w:val="22"/>
          <w:lang w:val="en" w:eastAsia="en-GB"/>
        </w:rPr>
      </w:pPr>
      <w:proofErr w:type="spellStart"/>
      <w:r w:rsidRPr="009F1EAA">
        <w:rPr>
          <w:rFonts w:ascii="Arial" w:hAnsi="Arial" w:cs="Arial"/>
          <w:i/>
          <w:iCs/>
          <w:sz w:val="22"/>
          <w:szCs w:val="22"/>
        </w:rPr>
        <w:t>XinaBox’s</w:t>
      </w:r>
      <w:proofErr w:type="spellEnd"/>
      <w:r w:rsidRPr="009F1EAA">
        <w:rPr>
          <w:rFonts w:ascii="Arial" w:hAnsi="Arial" w:cs="Arial"/>
          <w:i/>
          <w:iCs/>
          <w:sz w:val="22"/>
          <w:szCs w:val="22"/>
        </w:rPr>
        <w:t xml:space="preserve"> range of educational devices and kits support students as they discover the Internet of Things (IoT), Artificial Intelligence (AI), Machi</w:t>
      </w:r>
      <w:r w:rsidR="00BC577B">
        <w:rPr>
          <w:rFonts w:ascii="Arial" w:hAnsi="Arial" w:cs="Arial"/>
          <w:i/>
          <w:iCs/>
          <w:sz w:val="22"/>
          <w:szCs w:val="22"/>
        </w:rPr>
        <w:t>ne Learning (ML) and automation</w:t>
      </w:r>
      <w:bookmarkStart w:id="0" w:name="_GoBack"/>
      <w:bookmarkEnd w:id="0"/>
    </w:p>
    <w:p w:rsidR="0052141A" w:rsidRPr="009F1EAA" w:rsidRDefault="0052141A" w:rsidP="0052141A">
      <w:pPr>
        <w:jc w:val="center"/>
        <w:rPr>
          <w:rFonts w:ascii="Arial" w:eastAsia="Times New Roman" w:hAnsi="Arial" w:cs="Arial"/>
          <w:i/>
          <w:iCs/>
          <w:sz w:val="22"/>
          <w:szCs w:val="22"/>
          <w:lang w:val="en" w:eastAsia="en-GB"/>
        </w:rPr>
      </w:pPr>
    </w:p>
    <w:p w:rsidR="0052141A" w:rsidRPr="009F1EAA" w:rsidRDefault="0052141A" w:rsidP="0052141A">
      <w:pPr>
        <w:spacing w:beforeLines="20" w:before="48" w:afterLines="20" w:after="48"/>
        <w:ind w:right="44"/>
        <w:rPr>
          <w:rFonts w:ascii="Arial" w:hAnsi="Arial" w:cs="Arial"/>
          <w:sz w:val="22"/>
          <w:szCs w:val="22"/>
        </w:rPr>
      </w:pPr>
      <w:r w:rsidRPr="009F1EAA">
        <w:rPr>
          <w:rFonts w:ascii="Arial" w:eastAsiaTheme="minorHAnsi" w:hAnsi="Arial" w:cs="Arial"/>
          <w:b/>
          <w:sz w:val="22"/>
          <w:szCs w:val="22"/>
        </w:rPr>
        <w:t xml:space="preserve">Leeds, United Kingdom – </w:t>
      </w:r>
      <w:r>
        <w:rPr>
          <w:rFonts w:ascii="Arial" w:eastAsiaTheme="minorHAnsi" w:hAnsi="Arial" w:cs="Arial"/>
          <w:b/>
          <w:sz w:val="22"/>
          <w:szCs w:val="22"/>
        </w:rPr>
        <w:t>10</w:t>
      </w:r>
      <w:r w:rsidRPr="009F1EAA">
        <w:rPr>
          <w:rFonts w:ascii="Arial" w:eastAsiaTheme="minorHAnsi" w:hAnsi="Arial" w:cs="Arial"/>
          <w:b/>
          <w:sz w:val="22"/>
          <w:szCs w:val="22"/>
        </w:rPr>
        <w:t xml:space="preserve"> December 2020: </w:t>
      </w:r>
      <w:hyperlink r:id="rId7" w:history="1">
        <w:r w:rsidRPr="009F1EAA">
          <w:rPr>
            <w:rStyle w:val="Hyperlink"/>
            <w:rFonts w:ascii="Arial" w:eastAsiaTheme="minorHAnsi" w:hAnsi="Arial" w:cs="Arial"/>
            <w:sz w:val="22"/>
            <w:szCs w:val="22"/>
          </w:rPr>
          <w:t>Farnell,</w:t>
        </w:r>
      </w:hyperlink>
      <w:r w:rsidRPr="009F1EAA">
        <w:rPr>
          <w:rFonts w:ascii="Arial" w:hAnsi="Arial" w:cs="Arial"/>
          <w:sz w:val="22"/>
          <w:szCs w:val="22"/>
        </w:rPr>
        <w:t xml:space="preserve"> an Avnet Company and global distributor of electronic components, products and solutions, has signed a global franchise with </w:t>
      </w:r>
      <w:proofErr w:type="spellStart"/>
      <w:r w:rsidRPr="009F1EAA">
        <w:rPr>
          <w:rFonts w:ascii="Arial" w:hAnsi="Arial" w:cs="Arial"/>
          <w:sz w:val="22"/>
          <w:szCs w:val="22"/>
        </w:rPr>
        <w:t>XinaBox</w:t>
      </w:r>
      <w:proofErr w:type="spellEnd"/>
      <w:r w:rsidRPr="009F1EAA">
        <w:rPr>
          <w:rFonts w:ascii="Arial" w:hAnsi="Arial" w:cs="Arial"/>
          <w:sz w:val="22"/>
          <w:szCs w:val="22"/>
        </w:rPr>
        <w:t xml:space="preserve"> to broaden its market leading range of educational devices and kits. The </w:t>
      </w:r>
      <w:proofErr w:type="spellStart"/>
      <w:r w:rsidRPr="009F1EAA">
        <w:rPr>
          <w:rFonts w:ascii="Arial" w:hAnsi="Arial" w:cs="Arial"/>
          <w:sz w:val="22"/>
          <w:szCs w:val="22"/>
        </w:rPr>
        <w:t>XinaBox</w:t>
      </w:r>
      <w:proofErr w:type="spellEnd"/>
      <w:r w:rsidRPr="009F1EAA">
        <w:rPr>
          <w:rFonts w:ascii="Arial" w:hAnsi="Arial" w:cs="Arial"/>
          <w:sz w:val="22"/>
          <w:szCs w:val="22"/>
        </w:rPr>
        <w:t xml:space="preserve"> range provides a low-cost entry into the Internet of Things (IoT), Artificial Intelligence (AI), Machine Learning (ML) and automation and helps educators combine Science Technology Engineering and Mathematics (STEM) learning with the experience of physical computing for students from a young age.  Although targeted at education, </w:t>
      </w:r>
      <w:proofErr w:type="spellStart"/>
      <w:r w:rsidRPr="009F1EAA">
        <w:rPr>
          <w:rFonts w:ascii="Arial" w:hAnsi="Arial" w:cs="Arial"/>
          <w:sz w:val="22"/>
          <w:szCs w:val="22"/>
        </w:rPr>
        <w:t>XinaBox</w:t>
      </w:r>
      <w:proofErr w:type="spellEnd"/>
      <w:r w:rsidRPr="009F1EAA">
        <w:rPr>
          <w:rFonts w:ascii="Arial" w:hAnsi="Arial" w:cs="Arial"/>
          <w:sz w:val="22"/>
          <w:szCs w:val="22"/>
        </w:rPr>
        <w:t xml:space="preserve"> also provides solutions to easily scale beta testing for prototyping new applications.</w:t>
      </w:r>
    </w:p>
    <w:p w:rsidR="0052141A" w:rsidRPr="009F1EAA" w:rsidRDefault="0052141A" w:rsidP="0052141A">
      <w:pPr>
        <w:spacing w:beforeLines="20" w:before="48" w:afterLines="20" w:after="48"/>
        <w:ind w:right="44"/>
        <w:rPr>
          <w:rFonts w:ascii="Arial" w:hAnsi="Arial" w:cs="Arial"/>
          <w:sz w:val="22"/>
          <w:szCs w:val="22"/>
        </w:rPr>
      </w:pPr>
    </w:p>
    <w:p w:rsidR="0052141A" w:rsidRPr="009F1EAA" w:rsidRDefault="0052141A" w:rsidP="0052141A">
      <w:pPr>
        <w:spacing w:beforeLines="20" w:before="48" w:afterLines="20" w:after="48"/>
        <w:ind w:right="44"/>
        <w:rPr>
          <w:rFonts w:ascii="Arial" w:hAnsi="Arial" w:cs="Arial"/>
          <w:sz w:val="22"/>
          <w:szCs w:val="22"/>
        </w:rPr>
      </w:pPr>
      <w:proofErr w:type="spellStart"/>
      <w:r w:rsidRPr="009F1EAA">
        <w:rPr>
          <w:rFonts w:ascii="Arial" w:hAnsi="Arial" w:cs="Arial"/>
          <w:sz w:val="22"/>
          <w:szCs w:val="22"/>
        </w:rPr>
        <w:t>XinaBox</w:t>
      </w:r>
      <w:proofErr w:type="spellEnd"/>
      <w:r w:rsidRPr="009F1EAA">
        <w:rPr>
          <w:rFonts w:ascii="Arial" w:hAnsi="Arial" w:cs="Arial"/>
          <w:sz w:val="22"/>
          <w:szCs w:val="22"/>
        </w:rPr>
        <w:t xml:space="preserve"> is widely used in secondary schools and colleges across the world due to its ease of use, and suitability for first-time </w:t>
      </w:r>
      <w:proofErr w:type="gramStart"/>
      <w:r w:rsidRPr="009F1EAA">
        <w:rPr>
          <w:rFonts w:ascii="Arial" w:hAnsi="Arial" w:cs="Arial"/>
          <w:sz w:val="22"/>
          <w:szCs w:val="22"/>
        </w:rPr>
        <w:t>users</w:t>
      </w:r>
      <w:proofErr w:type="gramEnd"/>
      <w:r w:rsidRPr="009F1EAA">
        <w:rPr>
          <w:rFonts w:ascii="Arial" w:hAnsi="Arial" w:cs="Arial"/>
          <w:sz w:val="22"/>
          <w:szCs w:val="22"/>
        </w:rPr>
        <w:t xml:space="preserve"> right through to more advanced secondary students and makers. The </w:t>
      </w:r>
      <w:proofErr w:type="spellStart"/>
      <w:r w:rsidRPr="009F1EAA">
        <w:rPr>
          <w:rFonts w:ascii="Arial" w:hAnsi="Arial" w:cs="Arial"/>
          <w:sz w:val="22"/>
          <w:szCs w:val="22"/>
          <w:shd w:val="clear" w:color="auto" w:fill="FFFFFF"/>
        </w:rPr>
        <w:t>XinaBox</w:t>
      </w:r>
      <w:proofErr w:type="spellEnd"/>
      <w:r w:rsidRPr="009F1EAA">
        <w:rPr>
          <w:rFonts w:ascii="Arial" w:hAnsi="Arial" w:cs="Arial"/>
          <w:sz w:val="22"/>
          <w:szCs w:val="22"/>
          <w:shd w:val="clear" w:color="auto" w:fill="FFFFFF"/>
        </w:rPr>
        <w:t xml:space="preserve"> kits include a selection of </w:t>
      </w:r>
      <w:proofErr w:type="spellStart"/>
      <w:r w:rsidRPr="009F1EAA">
        <w:rPr>
          <w:rFonts w:ascii="Arial" w:hAnsi="Arial" w:cs="Arial"/>
          <w:sz w:val="22"/>
          <w:szCs w:val="22"/>
          <w:shd w:val="clear" w:color="auto" w:fill="FFFFFF"/>
        </w:rPr>
        <w:t>xChips</w:t>
      </w:r>
      <w:proofErr w:type="spellEnd"/>
      <w:r w:rsidRPr="009F1EAA">
        <w:rPr>
          <w:rFonts w:ascii="Arial" w:hAnsi="Arial" w:cs="Arial"/>
          <w:sz w:val="22"/>
          <w:szCs w:val="22"/>
          <w:shd w:val="clear" w:color="auto" w:fill="FFFFFF"/>
        </w:rPr>
        <w:t xml:space="preserve">, designed to fast track a user’s understanding of </w:t>
      </w:r>
      <w:r w:rsidRPr="009F1EAA">
        <w:rPr>
          <w:rFonts w:ascii="Arial" w:hAnsi="Arial" w:cs="Arial"/>
          <w:sz w:val="22"/>
          <w:szCs w:val="22"/>
        </w:rPr>
        <w:t>the IoT</w:t>
      </w:r>
      <w:r w:rsidRPr="009F1EAA">
        <w:rPr>
          <w:rFonts w:ascii="Arial" w:hAnsi="Arial" w:cs="Arial"/>
          <w:sz w:val="22"/>
          <w:szCs w:val="22"/>
          <w:shd w:val="clear" w:color="auto" w:fill="FFFFFF"/>
        </w:rPr>
        <w:t xml:space="preserve">. </w:t>
      </w:r>
      <w:r w:rsidRPr="009F1EAA">
        <w:rPr>
          <w:rFonts w:ascii="Arial" w:hAnsi="Arial" w:cs="Arial"/>
          <w:sz w:val="22"/>
          <w:szCs w:val="22"/>
        </w:rPr>
        <w:t xml:space="preserve">Specialist knowledge of soldering or hardware components is not required as </w:t>
      </w:r>
      <w:proofErr w:type="spellStart"/>
      <w:r w:rsidRPr="009F1EAA">
        <w:rPr>
          <w:rFonts w:ascii="Arial" w:hAnsi="Arial" w:cs="Arial"/>
          <w:sz w:val="22"/>
          <w:szCs w:val="22"/>
        </w:rPr>
        <w:t>xChips</w:t>
      </w:r>
      <w:proofErr w:type="spellEnd"/>
      <w:r w:rsidRPr="009F1EAA">
        <w:rPr>
          <w:rFonts w:ascii="Arial" w:hAnsi="Arial" w:cs="Arial"/>
          <w:sz w:val="22"/>
          <w:szCs w:val="22"/>
        </w:rPr>
        <w:t xml:space="preserve"> are simply clipped together without wires, soldering or breadboards, meaning experiments can be setup quickly.</w:t>
      </w:r>
    </w:p>
    <w:p w:rsidR="0052141A" w:rsidRPr="009F1EAA" w:rsidRDefault="0052141A" w:rsidP="0052141A">
      <w:pPr>
        <w:spacing w:beforeLines="20" w:before="48" w:afterLines="20" w:after="48"/>
        <w:ind w:right="44"/>
        <w:rPr>
          <w:rFonts w:ascii="Arial" w:hAnsi="Arial" w:cs="Arial"/>
          <w:sz w:val="22"/>
          <w:szCs w:val="22"/>
          <w:shd w:val="clear" w:color="auto" w:fill="FFFFFF"/>
        </w:rPr>
      </w:pPr>
    </w:p>
    <w:p w:rsidR="0052141A" w:rsidRPr="009F1EAA" w:rsidRDefault="0052141A" w:rsidP="0052141A">
      <w:pPr>
        <w:spacing w:beforeLines="20" w:before="48" w:afterLines="20" w:after="48"/>
        <w:ind w:right="44"/>
        <w:rPr>
          <w:rFonts w:ascii="Arial" w:hAnsi="Arial" w:cs="Arial"/>
          <w:sz w:val="22"/>
          <w:szCs w:val="22"/>
        </w:rPr>
      </w:pPr>
      <w:r w:rsidRPr="009F1EAA">
        <w:rPr>
          <w:rFonts w:ascii="Arial" w:hAnsi="Arial" w:cs="Arial"/>
          <w:sz w:val="22"/>
          <w:szCs w:val="22"/>
        </w:rPr>
        <w:t xml:space="preserve">The range of over 80 modular hardware </w:t>
      </w:r>
      <w:proofErr w:type="spellStart"/>
      <w:r w:rsidRPr="009F1EAA">
        <w:rPr>
          <w:rFonts w:ascii="Arial" w:hAnsi="Arial" w:cs="Arial"/>
          <w:sz w:val="22"/>
          <w:szCs w:val="22"/>
        </w:rPr>
        <w:t>xChips</w:t>
      </w:r>
      <w:proofErr w:type="spellEnd"/>
      <w:r w:rsidRPr="009F1EAA">
        <w:rPr>
          <w:rFonts w:ascii="Arial" w:hAnsi="Arial" w:cs="Arial"/>
          <w:sz w:val="22"/>
          <w:szCs w:val="22"/>
        </w:rPr>
        <w:t xml:space="preserve"> includes cores/CPUs, sensors, power, communication, output and storage.  Wi-Fi, Bluetooth and </w:t>
      </w:r>
      <w:proofErr w:type="spellStart"/>
      <w:r w:rsidRPr="009F1EAA">
        <w:rPr>
          <w:rFonts w:ascii="Arial" w:hAnsi="Arial" w:cs="Arial"/>
          <w:sz w:val="22"/>
          <w:szCs w:val="22"/>
        </w:rPr>
        <w:t>LoRaWAN</w:t>
      </w:r>
      <w:proofErr w:type="spellEnd"/>
      <w:r w:rsidRPr="009F1EAA">
        <w:rPr>
          <w:rFonts w:ascii="Arial" w:hAnsi="Arial" w:cs="Arial"/>
          <w:sz w:val="22"/>
          <w:szCs w:val="22"/>
        </w:rPr>
        <w:t xml:space="preserve"> cores have been designed to make it easy to connect projects to the IoT, and other components such as the BBC </w:t>
      </w:r>
      <w:proofErr w:type="spellStart"/>
      <w:r w:rsidRPr="009F1EAA">
        <w:rPr>
          <w:rFonts w:ascii="Arial" w:hAnsi="Arial" w:cs="Arial"/>
          <w:sz w:val="22"/>
          <w:szCs w:val="22"/>
        </w:rPr>
        <w:t>micro</w:t>
      </w:r>
      <w:proofErr w:type="gramStart"/>
      <w:r w:rsidRPr="009F1EAA">
        <w:rPr>
          <w:rFonts w:ascii="Arial" w:hAnsi="Arial" w:cs="Arial"/>
          <w:sz w:val="22"/>
          <w:szCs w:val="22"/>
        </w:rPr>
        <w:t>:bit</w:t>
      </w:r>
      <w:proofErr w:type="spellEnd"/>
      <w:proofErr w:type="gramEnd"/>
      <w:r w:rsidRPr="009F1EAA">
        <w:rPr>
          <w:rFonts w:ascii="Arial" w:hAnsi="Arial" w:cs="Arial"/>
          <w:sz w:val="22"/>
          <w:szCs w:val="22"/>
        </w:rPr>
        <w:t xml:space="preserve"> and Raspberry Pi can be easily integrated to supercharge projects. </w:t>
      </w:r>
      <w:proofErr w:type="spellStart"/>
      <w:proofErr w:type="gramStart"/>
      <w:r w:rsidRPr="009F1EAA">
        <w:rPr>
          <w:rFonts w:ascii="Arial" w:hAnsi="Arial" w:cs="Arial"/>
          <w:sz w:val="22"/>
          <w:szCs w:val="22"/>
        </w:rPr>
        <w:t>xChips</w:t>
      </w:r>
      <w:proofErr w:type="spellEnd"/>
      <w:proofErr w:type="gramEnd"/>
      <w:r w:rsidRPr="009F1EAA">
        <w:rPr>
          <w:rFonts w:ascii="Arial" w:hAnsi="Arial" w:cs="Arial"/>
          <w:sz w:val="22"/>
          <w:szCs w:val="22"/>
        </w:rPr>
        <w:t xml:space="preserve"> can operate with pre-compiled code or can be programmed from scratch using leading platforms such as </w:t>
      </w:r>
      <w:proofErr w:type="spellStart"/>
      <w:r w:rsidRPr="009F1EAA">
        <w:rPr>
          <w:rFonts w:ascii="Arial" w:hAnsi="Arial" w:cs="Arial"/>
          <w:sz w:val="22"/>
          <w:szCs w:val="22"/>
        </w:rPr>
        <w:t>MakeCode</w:t>
      </w:r>
      <w:proofErr w:type="spellEnd"/>
      <w:r w:rsidRPr="009F1EAA">
        <w:rPr>
          <w:rFonts w:ascii="Arial" w:hAnsi="Arial" w:cs="Arial"/>
          <w:sz w:val="22"/>
          <w:szCs w:val="22"/>
        </w:rPr>
        <w:t xml:space="preserve">, Arduino and Python. </w:t>
      </w:r>
    </w:p>
    <w:p w:rsidR="0052141A" w:rsidRPr="009F1EAA" w:rsidRDefault="0052141A" w:rsidP="0052141A">
      <w:pPr>
        <w:spacing w:beforeLines="20" w:before="48" w:afterLines="20" w:after="48"/>
        <w:ind w:right="44"/>
        <w:rPr>
          <w:rFonts w:ascii="Arial" w:hAnsi="Arial" w:cs="Arial"/>
          <w:sz w:val="22"/>
          <w:szCs w:val="22"/>
        </w:rPr>
      </w:pPr>
    </w:p>
    <w:p w:rsidR="0052141A" w:rsidRPr="009F1EAA" w:rsidRDefault="0052141A" w:rsidP="0052141A">
      <w:pPr>
        <w:spacing w:beforeLines="20" w:before="48" w:afterLines="20" w:after="48"/>
        <w:ind w:right="44"/>
        <w:rPr>
          <w:rFonts w:ascii="Arial" w:hAnsi="Arial" w:cs="Arial"/>
          <w:sz w:val="22"/>
          <w:szCs w:val="22"/>
        </w:rPr>
      </w:pPr>
      <w:r w:rsidRPr="009F1EAA">
        <w:rPr>
          <w:rFonts w:ascii="Arial" w:hAnsi="Arial" w:cs="Arial"/>
          <w:sz w:val="22"/>
          <w:szCs w:val="22"/>
        </w:rPr>
        <w:t xml:space="preserve">The range of </w:t>
      </w:r>
      <w:proofErr w:type="spellStart"/>
      <w:r w:rsidRPr="009F1EAA">
        <w:rPr>
          <w:rFonts w:ascii="Arial" w:hAnsi="Arial" w:cs="Arial"/>
          <w:sz w:val="22"/>
          <w:szCs w:val="22"/>
        </w:rPr>
        <w:t>XinaBox</w:t>
      </w:r>
      <w:proofErr w:type="spellEnd"/>
      <w:r w:rsidRPr="009F1EAA">
        <w:rPr>
          <w:rFonts w:ascii="Arial" w:hAnsi="Arial" w:cs="Arial"/>
          <w:sz w:val="22"/>
          <w:szCs w:val="22"/>
        </w:rPr>
        <w:t xml:space="preserve"> kits now available from Farnell include:</w:t>
      </w:r>
    </w:p>
    <w:p w:rsidR="0052141A" w:rsidRPr="009F1EAA" w:rsidRDefault="0052141A" w:rsidP="0052141A">
      <w:pPr>
        <w:pStyle w:val="ListParagraph"/>
        <w:numPr>
          <w:ilvl w:val="0"/>
          <w:numId w:val="1"/>
        </w:numPr>
        <w:spacing w:beforeLines="20" w:before="48" w:afterLines="20" w:after="48"/>
        <w:ind w:right="44"/>
        <w:rPr>
          <w:rFonts w:ascii="Arial" w:hAnsi="Arial" w:cs="Arial"/>
          <w:sz w:val="22"/>
          <w:szCs w:val="22"/>
        </w:rPr>
      </w:pPr>
      <w:hyperlink r:id="rId8" w:history="1">
        <w:r w:rsidRPr="009F1EAA">
          <w:rPr>
            <w:rStyle w:val="Hyperlink"/>
            <w:rFonts w:ascii="Arial" w:hAnsi="Arial" w:cs="Arial"/>
            <w:b/>
            <w:bCs/>
            <w:sz w:val="22"/>
            <w:szCs w:val="22"/>
          </w:rPr>
          <w:t>XK01 STEM Starter Kit</w:t>
        </w:r>
      </w:hyperlink>
      <w:r w:rsidRPr="009F1EAA">
        <w:rPr>
          <w:rFonts w:ascii="Arial" w:hAnsi="Arial" w:cs="Arial"/>
          <w:sz w:val="22"/>
          <w:szCs w:val="22"/>
        </w:rPr>
        <w:t xml:space="preserve">: Suitable for secondary school classrooms, the XK01 STEM Starter Kit enables students to build a simple project and connect to an IoT platform, using the quick start guide. The kit features a Wi-Fi Core, </w:t>
      </w:r>
      <w:proofErr w:type="spellStart"/>
      <w:r w:rsidRPr="009F1EAA">
        <w:rPr>
          <w:rFonts w:ascii="Arial" w:hAnsi="Arial" w:cs="Arial"/>
          <w:sz w:val="22"/>
          <w:szCs w:val="22"/>
        </w:rPr>
        <w:t>xChip</w:t>
      </w:r>
      <w:proofErr w:type="spellEnd"/>
      <w:r w:rsidRPr="009F1EAA">
        <w:rPr>
          <w:rFonts w:ascii="Arial" w:hAnsi="Arial" w:cs="Arial"/>
          <w:sz w:val="22"/>
          <w:szCs w:val="22"/>
        </w:rPr>
        <w:t xml:space="preserve"> (ESP8266) and includes sensors for temperature, humidity, and pressure, UV index, a mini-OLED display, a spacer chip and connectors. The starter kit can be used to collect and investigate the relationship between data sets such as temperature and atmospheric pressure, temperature and light, temperature and humidity, and visible light and ultraviolet light. </w:t>
      </w:r>
    </w:p>
    <w:p w:rsidR="0052141A" w:rsidRPr="009F1EAA" w:rsidRDefault="0052141A" w:rsidP="0052141A">
      <w:pPr>
        <w:pStyle w:val="ListParagraph"/>
        <w:numPr>
          <w:ilvl w:val="0"/>
          <w:numId w:val="1"/>
        </w:numPr>
        <w:spacing w:beforeLines="20" w:before="48" w:afterLines="20" w:after="48"/>
        <w:ind w:right="44"/>
        <w:rPr>
          <w:rFonts w:ascii="Arial" w:hAnsi="Arial" w:cs="Arial"/>
          <w:sz w:val="22"/>
          <w:szCs w:val="22"/>
        </w:rPr>
      </w:pPr>
      <w:hyperlink r:id="rId9" w:history="1">
        <w:r w:rsidRPr="009F1EAA">
          <w:rPr>
            <w:rStyle w:val="Hyperlink"/>
            <w:rFonts w:ascii="Arial" w:hAnsi="Arial" w:cs="Arial"/>
            <w:b/>
            <w:bCs/>
            <w:sz w:val="22"/>
            <w:szCs w:val="22"/>
          </w:rPr>
          <w:t xml:space="preserve">XK05 </w:t>
        </w:r>
        <w:proofErr w:type="spellStart"/>
        <w:r w:rsidRPr="009F1EAA">
          <w:rPr>
            <w:rStyle w:val="Hyperlink"/>
            <w:rFonts w:ascii="Arial" w:hAnsi="Arial" w:cs="Arial"/>
            <w:b/>
            <w:bCs/>
            <w:sz w:val="22"/>
            <w:szCs w:val="22"/>
          </w:rPr>
          <w:t>micro</w:t>
        </w:r>
        <w:proofErr w:type="gramStart"/>
        <w:r w:rsidRPr="009F1EAA">
          <w:rPr>
            <w:rStyle w:val="Hyperlink"/>
            <w:rFonts w:ascii="Arial" w:hAnsi="Arial" w:cs="Arial"/>
            <w:b/>
            <w:bCs/>
            <w:sz w:val="22"/>
            <w:szCs w:val="22"/>
          </w:rPr>
          <w:t>:bit</w:t>
        </w:r>
        <w:proofErr w:type="spellEnd"/>
        <w:proofErr w:type="gramEnd"/>
        <w:r w:rsidRPr="009F1EAA">
          <w:rPr>
            <w:rStyle w:val="Hyperlink"/>
            <w:rFonts w:ascii="Arial" w:hAnsi="Arial" w:cs="Arial"/>
            <w:b/>
            <w:bCs/>
            <w:sz w:val="22"/>
            <w:szCs w:val="22"/>
          </w:rPr>
          <w:t xml:space="preserve"> IoT Kit</w:t>
        </w:r>
      </w:hyperlink>
      <w:r w:rsidRPr="009F1EAA">
        <w:rPr>
          <w:rFonts w:ascii="Arial" w:hAnsi="Arial" w:cs="Arial"/>
          <w:sz w:val="22"/>
          <w:szCs w:val="22"/>
        </w:rPr>
        <w:t xml:space="preserve">: An ideal entry-level product, the XK05 IoT kit for </w:t>
      </w:r>
      <w:proofErr w:type="spellStart"/>
      <w:r w:rsidRPr="009F1EAA">
        <w:rPr>
          <w:rFonts w:ascii="Arial" w:hAnsi="Arial" w:cs="Arial"/>
          <w:sz w:val="22"/>
          <w:szCs w:val="22"/>
        </w:rPr>
        <w:t>micro:bit</w:t>
      </w:r>
      <w:proofErr w:type="spellEnd"/>
      <w:r w:rsidRPr="009F1EAA">
        <w:rPr>
          <w:rFonts w:ascii="Arial" w:hAnsi="Arial" w:cs="Arial"/>
          <w:sz w:val="22"/>
          <w:szCs w:val="22"/>
        </w:rPr>
        <w:t xml:space="preserve"> is designed to introduce young people to IoT technology. The kit enables the analysis of large data sets in the classroom with no previous experience required. Users can learn how to connect the </w:t>
      </w:r>
      <w:proofErr w:type="spellStart"/>
      <w:r w:rsidRPr="009F1EAA">
        <w:rPr>
          <w:rFonts w:ascii="Arial" w:hAnsi="Arial" w:cs="Arial"/>
          <w:sz w:val="22"/>
          <w:szCs w:val="22"/>
        </w:rPr>
        <w:t>micro</w:t>
      </w:r>
      <w:proofErr w:type="gramStart"/>
      <w:r w:rsidRPr="009F1EAA">
        <w:rPr>
          <w:rFonts w:ascii="Arial" w:hAnsi="Arial" w:cs="Arial"/>
          <w:sz w:val="22"/>
          <w:szCs w:val="22"/>
        </w:rPr>
        <w:t>:bit</w:t>
      </w:r>
      <w:proofErr w:type="spellEnd"/>
      <w:proofErr w:type="gramEnd"/>
      <w:r w:rsidRPr="009F1EAA">
        <w:rPr>
          <w:rFonts w:ascii="Arial" w:hAnsi="Arial" w:cs="Arial"/>
          <w:sz w:val="22"/>
          <w:szCs w:val="22"/>
        </w:rPr>
        <w:t xml:space="preserve"> to the cloud and build a smart IoT device with the coding extension, </w:t>
      </w:r>
      <w:proofErr w:type="spellStart"/>
      <w:r w:rsidRPr="009F1EAA">
        <w:rPr>
          <w:rFonts w:ascii="Arial" w:hAnsi="Arial" w:cs="Arial"/>
          <w:sz w:val="22"/>
          <w:szCs w:val="22"/>
        </w:rPr>
        <w:t>MakeCode</w:t>
      </w:r>
      <w:proofErr w:type="spellEnd"/>
      <w:r w:rsidRPr="009F1EAA">
        <w:rPr>
          <w:rFonts w:ascii="Arial" w:hAnsi="Arial" w:cs="Arial"/>
          <w:sz w:val="22"/>
          <w:szCs w:val="22"/>
        </w:rPr>
        <w:t xml:space="preserve">. </w:t>
      </w:r>
    </w:p>
    <w:p w:rsidR="0052141A" w:rsidRPr="009F1EAA" w:rsidRDefault="0052141A" w:rsidP="0052141A">
      <w:pPr>
        <w:spacing w:beforeLines="20" w:before="48" w:afterLines="20" w:after="48"/>
        <w:ind w:right="44"/>
        <w:rPr>
          <w:rFonts w:ascii="Arial" w:hAnsi="Arial" w:cs="Arial"/>
          <w:sz w:val="22"/>
          <w:szCs w:val="22"/>
        </w:rPr>
      </w:pPr>
    </w:p>
    <w:p w:rsidR="0052141A" w:rsidRDefault="0052141A" w:rsidP="0052141A">
      <w:pPr>
        <w:spacing w:beforeLines="20" w:before="48" w:afterLines="20" w:after="48"/>
        <w:ind w:right="44"/>
        <w:rPr>
          <w:rFonts w:ascii="Arial" w:hAnsi="Arial" w:cs="Arial"/>
          <w:sz w:val="22"/>
          <w:szCs w:val="22"/>
        </w:rPr>
      </w:pPr>
      <w:r w:rsidRPr="009F1EAA">
        <w:rPr>
          <w:rFonts w:ascii="Arial" w:hAnsi="Arial" w:cs="Arial"/>
          <w:sz w:val="22"/>
          <w:szCs w:val="22"/>
        </w:rPr>
        <w:t xml:space="preserve">Professional users and makers can also use </w:t>
      </w:r>
      <w:proofErr w:type="spellStart"/>
      <w:r w:rsidRPr="009F1EAA">
        <w:rPr>
          <w:rFonts w:ascii="Arial" w:hAnsi="Arial" w:cs="Arial"/>
          <w:sz w:val="22"/>
          <w:szCs w:val="22"/>
        </w:rPr>
        <w:t>XinaBox</w:t>
      </w:r>
      <w:proofErr w:type="spellEnd"/>
      <w:r w:rsidRPr="009F1EAA">
        <w:rPr>
          <w:rFonts w:ascii="Arial" w:hAnsi="Arial" w:cs="Arial"/>
          <w:sz w:val="22"/>
          <w:szCs w:val="22"/>
        </w:rPr>
        <w:t xml:space="preserve"> to progress their ideas to prototypes much faster, rapidly improving time to market whilst reducing cost of prototyping and facilitating scaled beta testing:</w:t>
      </w:r>
    </w:p>
    <w:p w:rsidR="0052141A" w:rsidRPr="009F1EAA" w:rsidRDefault="0052141A" w:rsidP="0052141A">
      <w:pPr>
        <w:spacing w:beforeLines="20" w:before="48" w:afterLines="20" w:after="48"/>
        <w:ind w:right="44"/>
        <w:rPr>
          <w:rFonts w:ascii="Arial" w:hAnsi="Arial" w:cs="Arial"/>
          <w:sz w:val="22"/>
          <w:szCs w:val="22"/>
        </w:rPr>
      </w:pPr>
    </w:p>
    <w:p w:rsidR="0052141A" w:rsidRPr="009F1EAA" w:rsidRDefault="0052141A" w:rsidP="0052141A">
      <w:pPr>
        <w:pStyle w:val="ListParagraph"/>
        <w:numPr>
          <w:ilvl w:val="0"/>
          <w:numId w:val="1"/>
        </w:numPr>
        <w:spacing w:beforeLines="20" w:before="48" w:afterLines="20" w:after="48"/>
        <w:ind w:right="44"/>
        <w:rPr>
          <w:rFonts w:ascii="Arial" w:hAnsi="Arial" w:cs="Arial"/>
          <w:sz w:val="22"/>
          <w:szCs w:val="22"/>
        </w:rPr>
      </w:pPr>
      <w:hyperlink r:id="rId10" w:history="1">
        <w:r w:rsidRPr="009F1EAA">
          <w:rPr>
            <w:rStyle w:val="Hyperlink"/>
            <w:rFonts w:ascii="Arial" w:hAnsi="Arial" w:cs="Arial"/>
            <w:b/>
            <w:bCs/>
            <w:sz w:val="22"/>
            <w:szCs w:val="22"/>
          </w:rPr>
          <w:t>XK12 IoT Starter Kit</w:t>
        </w:r>
      </w:hyperlink>
      <w:r w:rsidRPr="009F1EAA">
        <w:rPr>
          <w:rFonts w:ascii="Arial" w:hAnsi="Arial" w:cs="Arial"/>
          <w:sz w:val="22"/>
          <w:szCs w:val="22"/>
        </w:rPr>
        <w:t>: Powered by</w:t>
      </w:r>
      <w:r w:rsidRPr="009F1EAA">
        <w:rPr>
          <w:rFonts w:ascii="Arial" w:hAnsi="Arial" w:cs="Arial"/>
          <w:b/>
          <w:bCs/>
          <w:sz w:val="22"/>
          <w:szCs w:val="22"/>
        </w:rPr>
        <w:t xml:space="preserve"> </w:t>
      </w:r>
      <w:proofErr w:type="spellStart"/>
      <w:r w:rsidRPr="009F1EAA">
        <w:rPr>
          <w:rFonts w:ascii="Arial" w:hAnsi="Arial" w:cs="Arial"/>
          <w:sz w:val="22"/>
          <w:szCs w:val="22"/>
        </w:rPr>
        <w:t>Zerynth</w:t>
      </w:r>
      <w:proofErr w:type="spellEnd"/>
      <w:r w:rsidRPr="009F1EAA">
        <w:rPr>
          <w:rFonts w:ascii="Arial" w:hAnsi="Arial" w:cs="Arial"/>
          <w:sz w:val="22"/>
          <w:szCs w:val="22"/>
        </w:rPr>
        <w:t xml:space="preserve">, the XK12 IoT Starter Kit combines modular electronics with an ecosystem of software tools in Python. The kit contains everything required to build a smart IoT edge device that collects environmental data. An actuator </w:t>
      </w:r>
      <w:r w:rsidRPr="009F1EAA">
        <w:rPr>
          <w:rFonts w:ascii="Arial" w:hAnsi="Arial" w:cs="Arial"/>
          <w:sz w:val="22"/>
          <w:szCs w:val="22"/>
        </w:rPr>
        <w:lastRenderedPageBreak/>
        <w:t xml:space="preserve">can also be attached to create automation projects such as automated electric gates, garage doors or fans. </w:t>
      </w:r>
    </w:p>
    <w:p w:rsidR="0052141A" w:rsidRPr="009F1EAA" w:rsidRDefault="0052141A" w:rsidP="0052141A">
      <w:pPr>
        <w:spacing w:beforeLines="20" w:before="48" w:afterLines="20" w:after="48"/>
        <w:ind w:right="44"/>
        <w:rPr>
          <w:rFonts w:ascii="Arial" w:hAnsi="Arial" w:cs="Arial"/>
          <w:sz w:val="22"/>
          <w:szCs w:val="22"/>
        </w:rPr>
      </w:pPr>
    </w:p>
    <w:p w:rsidR="0052141A" w:rsidRDefault="0052141A" w:rsidP="0052141A">
      <w:pPr>
        <w:rPr>
          <w:rFonts w:ascii="Arial" w:hAnsi="Arial" w:cs="Arial"/>
          <w:sz w:val="22"/>
          <w:szCs w:val="22"/>
        </w:rPr>
      </w:pPr>
      <w:r w:rsidRPr="009F1EAA">
        <w:rPr>
          <w:rFonts w:ascii="Arial" w:hAnsi="Arial" w:cs="Arial"/>
          <w:b/>
          <w:sz w:val="22"/>
          <w:szCs w:val="22"/>
          <w:lang w:val="en"/>
        </w:rPr>
        <w:t xml:space="preserve">Lee Turner, Global Head of Semiconductors and SBC at Farnell, </w:t>
      </w:r>
      <w:r w:rsidRPr="009F1EAA">
        <w:rPr>
          <w:rFonts w:ascii="Arial" w:hAnsi="Arial" w:cs="Arial"/>
          <w:b/>
          <w:sz w:val="22"/>
          <w:szCs w:val="22"/>
        </w:rPr>
        <w:t>said</w:t>
      </w:r>
      <w:r w:rsidRPr="009F1EAA">
        <w:rPr>
          <w:rFonts w:ascii="Arial" w:hAnsi="Arial" w:cs="Arial"/>
          <w:sz w:val="22"/>
          <w:szCs w:val="22"/>
        </w:rPr>
        <w:t xml:space="preserve">: “Easy to use tools are key to supporting teachers as they help students develop the computational thinking and complex problem-solving skills needed for a career in a digital economy. </w:t>
      </w:r>
      <w:proofErr w:type="spellStart"/>
      <w:r w:rsidRPr="009F1EAA">
        <w:rPr>
          <w:rFonts w:ascii="Arial" w:hAnsi="Arial" w:cs="Arial"/>
          <w:sz w:val="22"/>
          <w:szCs w:val="22"/>
        </w:rPr>
        <w:t>XinaBox</w:t>
      </w:r>
      <w:proofErr w:type="spellEnd"/>
      <w:r w:rsidRPr="009F1EAA">
        <w:rPr>
          <w:rFonts w:ascii="Arial" w:hAnsi="Arial" w:cs="Arial"/>
          <w:sz w:val="22"/>
          <w:szCs w:val="22"/>
        </w:rPr>
        <w:t xml:space="preserve"> provides schools and colleges with accessible tools to introduce STEM and IoT while providing inspiration for hands-on learning in the classroom, enabling students to learn about new technologies in a highly creative and collaborative way.  For more advanced students, and even professional engineers, </w:t>
      </w:r>
      <w:proofErr w:type="spellStart"/>
      <w:r w:rsidRPr="009F1EAA">
        <w:rPr>
          <w:rFonts w:ascii="Arial" w:hAnsi="Arial" w:cs="Arial"/>
          <w:sz w:val="22"/>
          <w:szCs w:val="22"/>
        </w:rPr>
        <w:t>XinaBox</w:t>
      </w:r>
      <w:proofErr w:type="spellEnd"/>
      <w:r w:rsidRPr="009F1EAA">
        <w:rPr>
          <w:rFonts w:ascii="Arial" w:hAnsi="Arial" w:cs="Arial"/>
          <w:sz w:val="22"/>
          <w:szCs w:val="22"/>
        </w:rPr>
        <w:t xml:space="preserve"> provides new options to scale beta testing and reduce time to market through its simple, modular, non-solder structure.”</w:t>
      </w:r>
    </w:p>
    <w:p w:rsidR="0052141A" w:rsidRPr="009F1EAA" w:rsidRDefault="0052141A" w:rsidP="0052141A">
      <w:pPr>
        <w:rPr>
          <w:rFonts w:ascii="Arial" w:hAnsi="Arial" w:cs="Arial"/>
          <w:sz w:val="22"/>
          <w:szCs w:val="22"/>
        </w:rPr>
      </w:pPr>
    </w:p>
    <w:p w:rsidR="0052141A" w:rsidRDefault="0052141A" w:rsidP="0052141A">
      <w:pPr>
        <w:rPr>
          <w:rFonts w:ascii="Arial" w:hAnsi="Arial" w:cs="Arial"/>
          <w:sz w:val="22"/>
          <w:szCs w:val="22"/>
        </w:rPr>
      </w:pPr>
      <w:r w:rsidRPr="009F1EAA">
        <w:rPr>
          <w:rFonts w:ascii="Arial" w:hAnsi="Arial" w:cs="Arial"/>
          <w:sz w:val="22"/>
          <w:szCs w:val="22"/>
        </w:rPr>
        <w:t>Farnell has worked with multiple educational organisations and governments to support strategic rollouts of STEM learning solutions into the classroom, and stocks a broad range of </w:t>
      </w:r>
      <w:hyperlink r:id="rId11" w:history="1">
        <w:r w:rsidRPr="009F1EAA">
          <w:rPr>
            <w:rStyle w:val="Hyperlink"/>
            <w:rFonts w:ascii="Arial" w:hAnsi="Arial" w:cs="Arial"/>
            <w:sz w:val="22"/>
            <w:szCs w:val="22"/>
          </w:rPr>
          <w:t>education devices</w:t>
        </w:r>
      </w:hyperlink>
      <w:r w:rsidRPr="009F1EAA">
        <w:rPr>
          <w:rFonts w:ascii="Arial" w:hAnsi="Arial" w:cs="Arial"/>
          <w:sz w:val="22"/>
          <w:szCs w:val="22"/>
        </w:rPr>
        <w:t> that can be supplied in classes, schools and multiple-school quantities. Farnell can also offer support with provision and bundling of equipment for bespoke large-scale programmes similar to the </w:t>
      </w:r>
      <w:hyperlink r:id="rId12" w:history="1">
        <w:proofErr w:type="spellStart"/>
        <w:r w:rsidRPr="009F1EAA">
          <w:rPr>
            <w:rStyle w:val="Hyperlink"/>
            <w:rFonts w:ascii="Arial" w:hAnsi="Arial" w:cs="Arial"/>
            <w:sz w:val="22"/>
            <w:szCs w:val="22"/>
          </w:rPr>
          <w:t>Super</w:t>
        </w:r>
        <w:proofErr w:type="gramStart"/>
        <w:r w:rsidRPr="009F1EAA">
          <w:rPr>
            <w:rStyle w:val="Hyperlink"/>
            <w:rFonts w:ascii="Arial" w:hAnsi="Arial" w:cs="Arial"/>
            <w:sz w:val="22"/>
            <w:szCs w:val="22"/>
          </w:rPr>
          <w:t>:bit</w:t>
        </w:r>
        <w:proofErr w:type="spellEnd"/>
        <w:proofErr w:type="gramEnd"/>
        <w:r w:rsidRPr="009F1EAA">
          <w:rPr>
            <w:rStyle w:val="Hyperlink"/>
            <w:rFonts w:ascii="Arial" w:hAnsi="Arial" w:cs="Arial"/>
            <w:sz w:val="22"/>
            <w:szCs w:val="22"/>
          </w:rPr>
          <w:t xml:space="preserve"> programme in Norway</w:t>
        </w:r>
      </w:hyperlink>
      <w:r w:rsidRPr="009F1EAA">
        <w:rPr>
          <w:rFonts w:ascii="Arial" w:hAnsi="Arial" w:cs="Arial"/>
          <w:sz w:val="22"/>
          <w:szCs w:val="22"/>
        </w:rPr>
        <w:t>.</w:t>
      </w:r>
    </w:p>
    <w:p w:rsidR="0052141A" w:rsidRPr="009F1EAA" w:rsidRDefault="0052141A" w:rsidP="0052141A">
      <w:pPr>
        <w:rPr>
          <w:rFonts w:ascii="Arial" w:hAnsi="Arial" w:cs="Arial"/>
          <w:sz w:val="22"/>
          <w:szCs w:val="22"/>
        </w:rPr>
      </w:pPr>
    </w:p>
    <w:p w:rsidR="0052141A" w:rsidRDefault="0052141A" w:rsidP="0052141A">
      <w:pPr>
        <w:spacing w:beforeLines="20" w:before="48" w:afterLines="20" w:after="48"/>
        <w:ind w:right="44"/>
        <w:rPr>
          <w:rFonts w:ascii="Arial" w:hAnsi="Arial" w:cs="Arial"/>
          <w:sz w:val="22"/>
          <w:szCs w:val="22"/>
        </w:rPr>
      </w:pPr>
      <w:r w:rsidRPr="009F1EAA">
        <w:rPr>
          <w:rFonts w:ascii="Arial" w:hAnsi="Arial" w:cs="Arial"/>
          <w:sz w:val="22"/>
          <w:szCs w:val="22"/>
        </w:rPr>
        <w:t xml:space="preserve">The complete </w:t>
      </w:r>
      <w:proofErr w:type="spellStart"/>
      <w:r w:rsidRPr="009F1EAA">
        <w:rPr>
          <w:rFonts w:ascii="Arial" w:hAnsi="Arial" w:cs="Arial"/>
          <w:sz w:val="22"/>
          <w:szCs w:val="22"/>
        </w:rPr>
        <w:t>XinaBox</w:t>
      </w:r>
      <w:proofErr w:type="spellEnd"/>
      <w:r w:rsidRPr="009F1EAA">
        <w:rPr>
          <w:rFonts w:ascii="Arial" w:hAnsi="Arial" w:cs="Arial"/>
          <w:sz w:val="22"/>
          <w:szCs w:val="22"/>
        </w:rPr>
        <w:t xml:space="preserve"> range is available from </w:t>
      </w:r>
      <w:hyperlink r:id="rId13" w:history="1">
        <w:r w:rsidRPr="009F1EAA">
          <w:rPr>
            <w:rStyle w:val="Hyperlink"/>
            <w:rFonts w:ascii="Arial" w:hAnsi="Arial" w:cs="Arial"/>
            <w:sz w:val="22"/>
            <w:szCs w:val="22"/>
          </w:rPr>
          <w:t>Farnell</w:t>
        </w:r>
      </w:hyperlink>
      <w:r w:rsidRPr="009F1EAA">
        <w:rPr>
          <w:rFonts w:ascii="Arial" w:hAnsi="Arial" w:cs="Arial"/>
          <w:sz w:val="22"/>
          <w:szCs w:val="22"/>
        </w:rPr>
        <w:t xml:space="preserve"> in EMEA, </w:t>
      </w:r>
      <w:hyperlink r:id="rId14" w:history="1">
        <w:r w:rsidRPr="009F1EAA">
          <w:rPr>
            <w:rStyle w:val="Hyperlink"/>
            <w:rFonts w:ascii="Arial" w:hAnsi="Arial" w:cs="Arial"/>
            <w:sz w:val="22"/>
            <w:szCs w:val="22"/>
          </w:rPr>
          <w:t>Newark</w:t>
        </w:r>
      </w:hyperlink>
      <w:r w:rsidRPr="009F1EAA">
        <w:rPr>
          <w:rFonts w:ascii="Arial" w:hAnsi="Arial" w:cs="Arial"/>
          <w:sz w:val="22"/>
          <w:szCs w:val="22"/>
        </w:rPr>
        <w:t xml:space="preserve"> in North America and </w:t>
      </w:r>
      <w:hyperlink r:id="rId15" w:history="1">
        <w:r w:rsidRPr="009F1EAA">
          <w:rPr>
            <w:rStyle w:val="Hyperlink"/>
            <w:rFonts w:ascii="Arial" w:hAnsi="Arial" w:cs="Arial"/>
            <w:sz w:val="22"/>
            <w:szCs w:val="22"/>
          </w:rPr>
          <w:t>element14</w:t>
        </w:r>
      </w:hyperlink>
      <w:r w:rsidRPr="009F1EAA">
        <w:rPr>
          <w:rFonts w:ascii="Arial" w:hAnsi="Arial" w:cs="Arial"/>
          <w:sz w:val="22"/>
          <w:szCs w:val="22"/>
        </w:rPr>
        <w:t xml:space="preserve"> in APAC.</w:t>
      </w:r>
    </w:p>
    <w:p w:rsidR="0052141A" w:rsidRDefault="0052141A" w:rsidP="0052141A">
      <w:pPr>
        <w:spacing w:beforeLines="20" w:before="48" w:afterLines="20" w:after="48"/>
        <w:ind w:right="44"/>
        <w:rPr>
          <w:rFonts w:ascii="Arial" w:hAnsi="Arial" w:cs="Arial"/>
          <w:sz w:val="22"/>
          <w:szCs w:val="22"/>
        </w:rPr>
      </w:pPr>
    </w:p>
    <w:p w:rsidR="0052141A" w:rsidRDefault="0052141A" w:rsidP="0052141A">
      <w:pPr>
        <w:shd w:val="clear" w:color="auto" w:fill="FFFFFF"/>
        <w:spacing w:line="276" w:lineRule="auto"/>
        <w:rPr>
          <w:rFonts w:ascii="Arial" w:hAnsi="Arial" w:cs="Arial"/>
          <w:b/>
          <w:bCs/>
          <w:sz w:val="22"/>
          <w:szCs w:val="22"/>
        </w:rPr>
      </w:pPr>
    </w:p>
    <w:p w:rsidR="0052141A" w:rsidRPr="00B5531A" w:rsidRDefault="0052141A" w:rsidP="0052141A">
      <w:pPr>
        <w:shd w:val="clear" w:color="auto" w:fill="FFFFFF"/>
        <w:spacing w:line="276" w:lineRule="auto"/>
        <w:jc w:val="center"/>
        <w:rPr>
          <w:rFonts w:ascii="Arial" w:eastAsia="Times New Roman" w:hAnsi="Arial" w:cs="Arial"/>
          <w:b/>
          <w:bCs/>
          <w:color w:val="000000" w:themeColor="text1"/>
          <w:sz w:val="22"/>
          <w:szCs w:val="22"/>
          <w:lang w:eastAsia="en-GB"/>
        </w:rPr>
      </w:pPr>
      <w:r>
        <w:rPr>
          <w:rFonts w:ascii="Arial" w:hAnsi="Arial" w:cs="Arial"/>
          <w:b/>
          <w:bCs/>
          <w:sz w:val="22"/>
          <w:szCs w:val="22"/>
        </w:rPr>
        <w:t>**</w:t>
      </w:r>
      <w:r w:rsidRPr="00B5531A">
        <w:rPr>
          <w:rFonts w:ascii="Arial" w:hAnsi="Arial" w:cs="Arial"/>
          <w:b/>
          <w:bCs/>
          <w:sz w:val="22"/>
          <w:szCs w:val="22"/>
        </w:rPr>
        <w:t>Ends</w:t>
      </w:r>
      <w:r>
        <w:rPr>
          <w:rFonts w:ascii="Arial" w:hAnsi="Arial" w:cs="Arial"/>
          <w:b/>
          <w:bCs/>
          <w:sz w:val="22"/>
          <w:szCs w:val="22"/>
        </w:rPr>
        <w:t>**</w:t>
      </w:r>
    </w:p>
    <w:p w:rsidR="0052141A" w:rsidRPr="00B5531A" w:rsidRDefault="0052141A" w:rsidP="0052141A">
      <w:pPr>
        <w:shd w:val="clear" w:color="auto" w:fill="FFFFFF"/>
        <w:spacing w:line="276" w:lineRule="auto"/>
        <w:rPr>
          <w:rFonts w:ascii="Arial" w:eastAsia="Times New Roman" w:hAnsi="Arial" w:cs="Arial"/>
          <w:b/>
          <w:bCs/>
          <w:color w:val="000000" w:themeColor="text1"/>
          <w:sz w:val="22"/>
          <w:szCs w:val="22"/>
          <w:lang w:eastAsia="en-GB"/>
        </w:rPr>
      </w:pPr>
    </w:p>
    <w:p w:rsidR="0052141A" w:rsidRPr="00003CFB" w:rsidRDefault="0052141A" w:rsidP="0052141A">
      <w:pPr>
        <w:spacing w:line="276" w:lineRule="auto"/>
        <w:rPr>
          <w:rFonts w:ascii="Arial" w:hAnsi="Arial" w:cs="Arial"/>
          <w:sz w:val="22"/>
          <w:szCs w:val="22"/>
        </w:rPr>
      </w:pPr>
    </w:p>
    <w:p w:rsidR="0052141A" w:rsidRPr="00EA2182" w:rsidRDefault="0052141A" w:rsidP="0052141A">
      <w:pPr>
        <w:spacing w:line="276" w:lineRule="auto"/>
        <w:rPr>
          <w:rFonts w:ascii="Arial" w:hAnsi="Arial" w:cs="Arial"/>
          <w:b/>
          <w:sz w:val="20"/>
          <w:szCs w:val="22"/>
          <w:u w:val="single"/>
        </w:rPr>
      </w:pPr>
      <w:r w:rsidRPr="00EA2182">
        <w:rPr>
          <w:rFonts w:ascii="Arial" w:hAnsi="Arial" w:cs="Arial"/>
          <w:b/>
          <w:sz w:val="20"/>
          <w:szCs w:val="22"/>
          <w:u w:val="single"/>
        </w:rPr>
        <w:t>Notes to editors</w:t>
      </w:r>
    </w:p>
    <w:p w:rsidR="0052141A" w:rsidRPr="00EA2182" w:rsidRDefault="0052141A" w:rsidP="0052141A">
      <w:pPr>
        <w:spacing w:line="276" w:lineRule="auto"/>
        <w:rPr>
          <w:rFonts w:ascii="Arial" w:hAnsi="Arial" w:cs="Arial"/>
          <w:sz w:val="20"/>
          <w:szCs w:val="22"/>
        </w:rPr>
      </w:pPr>
    </w:p>
    <w:p w:rsidR="0052141A" w:rsidRPr="00EA2182" w:rsidRDefault="0052141A" w:rsidP="0052141A">
      <w:pPr>
        <w:spacing w:line="276" w:lineRule="auto"/>
        <w:rPr>
          <w:rFonts w:ascii="Arial" w:hAnsi="Arial" w:cs="Arial"/>
          <w:sz w:val="20"/>
          <w:szCs w:val="22"/>
        </w:rPr>
      </w:pPr>
      <w:r w:rsidRPr="00EA2182">
        <w:rPr>
          <w:rFonts w:ascii="Arial" w:hAnsi="Arial" w:cs="Arial"/>
          <w:sz w:val="20"/>
          <w:szCs w:val="22"/>
        </w:rPr>
        <w:t xml:space="preserve">You can find more details and supporting imagery related to this press release on our Newsroom: </w:t>
      </w:r>
      <w:hyperlink r:id="rId16" w:history="1">
        <w:r w:rsidRPr="00EA2182">
          <w:rPr>
            <w:rStyle w:val="Hyperlink"/>
            <w:rFonts w:ascii="Arial" w:hAnsi="Arial" w:cs="Arial"/>
            <w:sz w:val="20"/>
            <w:szCs w:val="22"/>
          </w:rPr>
          <w:t>www.element14.com/news</w:t>
        </w:r>
      </w:hyperlink>
    </w:p>
    <w:p w:rsidR="0052141A" w:rsidRPr="00EA2182" w:rsidRDefault="0052141A" w:rsidP="0052141A">
      <w:pPr>
        <w:widowControl w:val="0"/>
        <w:spacing w:line="276" w:lineRule="auto"/>
        <w:jc w:val="center"/>
        <w:rPr>
          <w:rFonts w:ascii="Arial" w:hAnsi="Arial" w:cs="Arial"/>
          <w:b/>
          <w:sz w:val="20"/>
          <w:szCs w:val="22"/>
        </w:rPr>
      </w:pPr>
    </w:p>
    <w:p w:rsidR="0052141A" w:rsidRPr="00EA2182" w:rsidRDefault="0052141A" w:rsidP="0052141A">
      <w:pPr>
        <w:spacing w:line="276" w:lineRule="auto"/>
        <w:ind w:right="-1"/>
        <w:rPr>
          <w:rFonts w:ascii="Arial" w:hAnsi="Arial" w:cs="Arial"/>
          <w:b/>
          <w:bCs/>
          <w:sz w:val="20"/>
          <w:szCs w:val="22"/>
        </w:rPr>
      </w:pPr>
    </w:p>
    <w:p w:rsidR="0052141A" w:rsidRPr="00EA2182" w:rsidRDefault="0052141A" w:rsidP="0052141A">
      <w:pPr>
        <w:spacing w:line="276" w:lineRule="auto"/>
        <w:ind w:right="-1"/>
        <w:rPr>
          <w:rFonts w:ascii="Arial" w:hAnsi="Arial" w:cs="Arial"/>
          <w:b/>
          <w:bCs/>
          <w:sz w:val="20"/>
          <w:szCs w:val="22"/>
        </w:rPr>
      </w:pPr>
      <w:r w:rsidRPr="00EA2182">
        <w:rPr>
          <w:rFonts w:ascii="Arial" w:hAnsi="Arial" w:cs="Arial"/>
          <w:b/>
          <w:bCs/>
          <w:sz w:val="20"/>
          <w:szCs w:val="22"/>
        </w:rPr>
        <w:t>About us</w:t>
      </w:r>
    </w:p>
    <w:p w:rsidR="0052141A" w:rsidRPr="00EA2182" w:rsidRDefault="0052141A" w:rsidP="0052141A">
      <w:pPr>
        <w:spacing w:line="276" w:lineRule="auto"/>
        <w:ind w:right="-1"/>
        <w:rPr>
          <w:rFonts w:ascii="Arial" w:hAnsi="Arial" w:cs="Arial"/>
          <w:b/>
          <w:bCs/>
          <w:sz w:val="20"/>
          <w:szCs w:val="22"/>
          <w:u w:val="single"/>
        </w:rPr>
      </w:pPr>
    </w:p>
    <w:p w:rsidR="0052141A" w:rsidRPr="00D43907" w:rsidRDefault="0052141A" w:rsidP="0052141A">
      <w:pPr>
        <w:rPr>
          <w:rFonts w:ascii="Arial" w:hAnsi="Arial" w:cs="Arial"/>
          <w:sz w:val="20"/>
          <w:szCs w:val="20"/>
        </w:rPr>
      </w:pPr>
      <w:hyperlink r:id="rId17" w:history="1">
        <w:r w:rsidRPr="00EA2182">
          <w:rPr>
            <w:rStyle w:val="Hyperlink"/>
            <w:rFonts w:ascii="Arial" w:hAnsi="Arial" w:cs="Arial"/>
            <w:sz w:val="20"/>
            <w:szCs w:val="22"/>
          </w:rPr>
          <w:t xml:space="preserve">Farnell </w:t>
        </w:r>
      </w:hyperlink>
      <w:r w:rsidRPr="00EA2182">
        <w:rPr>
          <w:rFonts w:ascii="Arial" w:hAnsi="Arial" w:cs="Arial"/>
          <w:sz w:val="20"/>
          <w:szCs w:val="22"/>
        </w:rPr>
        <w:t xml:space="preserve">is </w:t>
      </w:r>
      <w:r w:rsidRPr="00D43907">
        <w:rPr>
          <w:rFonts w:ascii="Arial" w:hAnsi="Arial" w:cs="Arial"/>
          <w:sz w:val="20"/>
          <w:szCs w:val="20"/>
        </w:rPr>
        <w:t>a global technology leader with over 80 years in the high service distribution of technology products and solutions for electronic system design, productio</w:t>
      </w:r>
      <w:r>
        <w:rPr>
          <w:rFonts w:ascii="Arial" w:hAnsi="Arial" w:cs="Arial"/>
          <w:sz w:val="20"/>
          <w:szCs w:val="20"/>
        </w:rPr>
        <w:t>n, maintenance and repair.</w:t>
      </w:r>
      <w:r w:rsidRPr="00D43907">
        <w:rPr>
          <w:rFonts w:ascii="Arial" w:hAnsi="Arial" w:cs="Arial"/>
          <w:sz w:val="20"/>
          <w:szCs w:val="20"/>
        </w:rPr>
        <w:t xml:space="preserve"> Farnell uses this experience to support its broad customer base, from hobbyists to engineers, maintenance engineers and buyers, working with leading brands and start-ups to develop new products for market, and supporting the industry as it seeks to develop the current and next generation of engineers.  </w:t>
      </w:r>
    </w:p>
    <w:p w:rsidR="0052141A" w:rsidRPr="00EA2182" w:rsidRDefault="0052141A" w:rsidP="0052141A">
      <w:pPr>
        <w:ind w:right="-1"/>
        <w:rPr>
          <w:rFonts w:ascii="Arial" w:hAnsi="Arial" w:cs="Arial"/>
          <w:sz w:val="20"/>
          <w:szCs w:val="22"/>
        </w:rPr>
      </w:pPr>
    </w:p>
    <w:p w:rsidR="0052141A" w:rsidRPr="00EA2182" w:rsidRDefault="0052141A" w:rsidP="0052141A">
      <w:pPr>
        <w:ind w:right="-1"/>
        <w:rPr>
          <w:rFonts w:ascii="Arial" w:hAnsi="Arial" w:cs="Arial"/>
          <w:sz w:val="20"/>
          <w:szCs w:val="22"/>
        </w:rPr>
      </w:pPr>
      <w:r w:rsidRPr="00EA2182">
        <w:rPr>
          <w:rFonts w:ascii="Arial" w:hAnsi="Arial" w:cs="Arial"/>
          <w:sz w:val="20"/>
          <w:szCs w:val="22"/>
          <w:shd w:val="clear" w:color="auto" w:fill="FFFFFF"/>
        </w:rPr>
        <w:t xml:space="preserve">Farnell </w:t>
      </w:r>
      <w:r w:rsidRPr="00EA2182">
        <w:rPr>
          <w:rFonts w:ascii="Arial" w:hAnsi="Arial" w:cs="Arial"/>
          <w:sz w:val="20"/>
          <w:szCs w:val="22"/>
        </w:rPr>
        <w:t>trades as </w:t>
      </w:r>
      <w:hyperlink r:id="rId18" w:history="1">
        <w:r w:rsidRPr="00EA2182">
          <w:rPr>
            <w:rStyle w:val="Hyperlink"/>
            <w:rFonts w:ascii="Arial" w:hAnsi="Arial" w:cs="Arial"/>
            <w:sz w:val="20"/>
            <w:szCs w:val="22"/>
          </w:rPr>
          <w:t>Farnell</w:t>
        </w:r>
      </w:hyperlink>
      <w:r w:rsidRPr="00EA2182">
        <w:rPr>
          <w:rFonts w:ascii="Arial" w:hAnsi="Arial" w:cs="Arial"/>
          <w:sz w:val="20"/>
          <w:szCs w:val="22"/>
        </w:rPr>
        <w:t xml:space="preserve"> in Europe; </w:t>
      </w:r>
      <w:hyperlink r:id="rId19" w:history="1">
        <w:r w:rsidRPr="00EA2182">
          <w:rPr>
            <w:rStyle w:val="Hyperlink"/>
            <w:rFonts w:ascii="Arial" w:hAnsi="Arial" w:cs="Arial"/>
            <w:sz w:val="20"/>
            <w:szCs w:val="22"/>
          </w:rPr>
          <w:t>Newark</w:t>
        </w:r>
      </w:hyperlink>
      <w:r w:rsidRPr="00EA2182">
        <w:rPr>
          <w:rFonts w:ascii="Arial" w:hAnsi="Arial" w:cs="Arial"/>
          <w:sz w:val="20"/>
          <w:szCs w:val="22"/>
        </w:rPr>
        <w:t xml:space="preserve"> in North America; and </w:t>
      </w:r>
      <w:hyperlink r:id="rId20" w:history="1">
        <w:r w:rsidRPr="00EA2182">
          <w:rPr>
            <w:rStyle w:val="Hyperlink"/>
            <w:rFonts w:ascii="Arial" w:hAnsi="Arial" w:cs="Arial"/>
            <w:sz w:val="20"/>
            <w:szCs w:val="22"/>
          </w:rPr>
          <w:t>element14</w:t>
        </w:r>
      </w:hyperlink>
      <w:r w:rsidRPr="00EA2182">
        <w:rPr>
          <w:rFonts w:ascii="Arial" w:hAnsi="Arial" w:cs="Arial"/>
          <w:sz w:val="20"/>
          <w:szCs w:val="22"/>
        </w:rPr>
        <w:t> throughout Asia Pacific</w:t>
      </w:r>
      <w:r>
        <w:rPr>
          <w:rFonts w:ascii="Arial" w:hAnsi="Arial" w:cs="Arial"/>
          <w:sz w:val="20"/>
          <w:szCs w:val="22"/>
          <w:shd w:val="clear" w:color="auto" w:fill="FFFFFF"/>
        </w:rPr>
        <w:t xml:space="preserve"> and</w:t>
      </w:r>
      <w:r w:rsidRPr="00EA2182">
        <w:rPr>
          <w:rFonts w:ascii="Arial" w:hAnsi="Arial" w:cs="Arial"/>
          <w:sz w:val="20"/>
          <w:szCs w:val="22"/>
        </w:rPr>
        <w:t xml:space="preserve"> sells direct to consumers through a network of resellers and its </w:t>
      </w:r>
      <w:hyperlink r:id="rId21" w:history="1">
        <w:r w:rsidRPr="00EA2182">
          <w:rPr>
            <w:rStyle w:val="Hyperlink"/>
            <w:rFonts w:ascii="Arial" w:hAnsi="Arial" w:cs="Arial"/>
            <w:sz w:val="20"/>
            <w:szCs w:val="22"/>
          </w:rPr>
          <w:t>CPC</w:t>
        </w:r>
      </w:hyperlink>
      <w:r w:rsidRPr="00EA2182">
        <w:rPr>
          <w:rFonts w:ascii="Arial" w:hAnsi="Arial" w:cs="Arial"/>
          <w:sz w:val="20"/>
          <w:szCs w:val="22"/>
        </w:rPr>
        <w:t xml:space="preserve"> business in the UK.</w:t>
      </w:r>
    </w:p>
    <w:p w:rsidR="0052141A" w:rsidRPr="00EA2182" w:rsidRDefault="0052141A" w:rsidP="0052141A">
      <w:pPr>
        <w:ind w:right="-1"/>
        <w:rPr>
          <w:rFonts w:ascii="Arial" w:hAnsi="Arial" w:cs="Arial"/>
          <w:sz w:val="20"/>
          <w:szCs w:val="22"/>
        </w:rPr>
      </w:pPr>
    </w:p>
    <w:p w:rsidR="0052141A" w:rsidRPr="00EA2182" w:rsidRDefault="0052141A" w:rsidP="0052141A">
      <w:pPr>
        <w:pStyle w:val="NormalWeb"/>
        <w:shd w:val="clear" w:color="auto" w:fill="FFFFFF"/>
        <w:spacing w:before="0" w:beforeAutospacing="0" w:after="0" w:afterAutospacing="0"/>
        <w:rPr>
          <w:rFonts w:ascii="Arial" w:hAnsi="Arial" w:cs="Arial"/>
          <w:sz w:val="20"/>
          <w:szCs w:val="22"/>
        </w:rPr>
      </w:pPr>
      <w:r w:rsidRPr="00EA2182">
        <w:rPr>
          <w:rFonts w:ascii="Arial" w:hAnsi="Arial" w:cs="Arial"/>
          <w:sz w:val="20"/>
          <w:szCs w:val="22"/>
        </w:rPr>
        <w:t>Farnell is a business unit of Avnet, Inc. (</w:t>
      </w:r>
      <w:proofErr w:type="gramStart"/>
      <w:r w:rsidRPr="00EA2182">
        <w:rPr>
          <w:rFonts w:ascii="Arial" w:hAnsi="Arial" w:cs="Arial"/>
          <w:sz w:val="20"/>
          <w:szCs w:val="22"/>
        </w:rPr>
        <w:t>Nasdaq</w:t>
      </w:r>
      <w:proofErr w:type="gramEnd"/>
      <w:r w:rsidRPr="00EA2182">
        <w:rPr>
          <w:rFonts w:ascii="Arial" w:hAnsi="Arial" w:cs="Arial"/>
          <w:sz w:val="20"/>
          <w:szCs w:val="22"/>
        </w:rPr>
        <w:t xml:space="preserve">: </w:t>
      </w:r>
      <w:hyperlink r:id="rId22" w:history="1">
        <w:r w:rsidRPr="00EA2182">
          <w:rPr>
            <w:rStyle w:val="Hyperlink"/>
            <w:rFonts w:ascii="Arial" w:hAnsi="Arial" w:cs="Arial"/>
            <w:sz w:val="20"/>
            <w:szCs w:val="22"/>
          </w:rPr>
          <w:t>AVT</w:t>
        </w:r>
      </w:hyperlink>
      <w:r w:rsidRPr="00EA2182">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52141A" w:rsidRPr="00EA2182" w:rsidRDefault="0052141A" w:rsidP="0052141A">
      <w:pPr>
        <w:ind w:right="-1"/>
        <w:rPr>
          <w:rFonts w:ascii="Arial" w:hAnsi="Arial" w:cs="Arial"/>
          <w:sz w:val="20"/>
          <w:szCs w:val="22"/>
          <w:shd w:val="clear" w:color="auto" w:fill="FFFFFF"/>
        </w:rPr>
      </w:pPr>
    </w:p>
    <w:p w:rsidR="0052141A" w:rsidRPr="00EA2182" w:rsidRDefault="0052141A" w:rsidP="0052141A">
      <w:pPr>
        <w:shd w:val="clear" w:color="auto" w:fill="FFFFFF"/>
        <w:ind w:right="-1"/>
        <w:rPr>
          <w:rFonts w:ascii="Arial" w:hAnsi="Arial" w:cs="Arial"/>
          <w:sz w:val="20"/>
          <w:szCs w:val="22"/>
        </w:rPr>
      </w:pPr>
      <w:r w:rsidRPr="00EA2182">
        <w:rPr>
          <w:rFonts w:ascii="Arial" w:hAnsi="Arial" w:cs="Arial"/>
          <w:sz w:val="20"/>
          <w:szCs w:val="22"/>
        </w:rPr>
        <w:t xml:space="preserve">For more information, visit our websites at </w:t>
      </w:r>
      <w:hyperlink r:id="rId23" w:history="1">
        <w:r>
          <w:rPr>
            <w:rStyle w:val="Hyperlink"/>
            <w:rFonts w:ascii="Arial" w:hAnsi="Arial" w:cs="Arial"/>
            <w:sz w:val="20"/>
            <w:szCs w:val="22"/>
          </w:rPr>
          <w:t>http://www.farnell.com/corporate</w:t>
        </w:r>
      </w:hyperlink>
      <w:r w:rsidRPr="00EA2182">
        <w:rPr>
          <w:rStyle w:val="Hyperlink"/>
          <w:rFonts w:ascii="Arial" w:hAnsi="Arial" w:cs="Arial"/>
          <w:sz w:val="20"/>
          <w:szCs w:val="22"/>
        </w:rPr>
        <w:t xml:space="preserve"> </w:t>
      </w:r>
      <w:r w:rsidRPr="00EA2182">
        <w:rPr>
          <w:rFonts w:ascii="Arial" w:hAnsi="Arial" w:cs="Arial"/>
          <w:sz w:val="20"/>
          <w:szCs w:val="22"/>
        </w:rPr>
        <w:t xml:space="preserve">and </w:t>
      </w:r>
      <w:hyperlink r:id="rId24" w:history="1">
        <w:r w:rsidRPr="00EA2182">
          <w:rPr>
            <w:rStyle w:val="Hyperlink"/>
            <w:rFonts w:ascii="Arial" w:hAnsi="Arial" w:cs="Arial"/>
            <w:sz w:val="20"/>
            <w:szCs w:val="22"/>
          </w:rPr>
          <w:t>https://www.avnet.com</w:t>
        </w:r>
      </w:hyperlink>
      <w:r w:rsidRPr="00EA2182">
        <w:rPr>
          <w:rFonts w:ascii="Arial" w:hAnsi="Arial" w:cs="Arial"/>
          <w:sz w:val="20"/>
          <w:szCs w:val="22"/>
        </w:rPr>
        <w:t xml:space="preserve">. </w:t>
      </w:r>
    </w:p>
    <w:p w:rsidR="0052141A" w:rsidRPr="00EA2182" w:rsidRDefault="0052141A" w:rsidP="0052141A">
      <w:pPr>
        <w:ind w:right="-1"/>
        <w:rPr>
          <w:rFonts w:ascii="Arial" w:hAnsi="Arial" w:cs="Arial"/>
          <w:sz w:val="18"/>
          <w:szCs w:val="20"/>
        </w:rPr>
      </w:pPr>
    </w:p>
    <w:p w:rsidR="0052141A" w:rsidRPr="00EA2182" w:rsidRDefault="0052141A" w:rsidP="0052141A">
      <w:pPr>
        <w:ind w:right="-1"/>
        <w:rPr>
          <w:rFonts w:ascii="Arial" w:hAnsi="Arial" w:cs="Arial"/>
          <w:b/>
          <w:bCs/>
          <w:sz w:val="20"/>
          <w:szCs w:val="20"/>
        </w:rPr>
      </w:pPr>
      <w:r w:rsidRPr="00EA2182">
        <w:rPr>
          <w:rFonts w:ascii="Arial" w:hAnsi="Arial" w:cs="Arial"/>
          <w:b/>
          <w:bCs/>
          <w:sz w:val="20"/>
          <w:szCs w:val="20"/>
        </w:rPr>
        <w:t>Napier Partnership:</w:t>
      </w:r>
      <w:r w:rsidRPr="00EA2182">
        <w:rPr>
          <w:rFonts w:ascii="Arial" w:hAnsi="Arial" w:cs="Arial"/>
          <w:b/>
          <w:sz w:val="20"/>
          <w:szCs w:val="20"/>
          <w:u w:val="single"/>
        </w:rPr>
        <w:t xml:space="preserve"> </w:t>
      </w:r>
    </w:p>
    <w:p w:rsidR="0052141A" w:rsidRPr="00EA2182" w:rsidRDefault="0052141A" w:rsidP="0052141A">
      <w:pPr>
        <w:ind w:right="-1"/>
        <w:rPr>
          <w:rFonts w:ascii="Arial" w:hAnsi="Arial" w:cs="Arial"/>
          <w:b/>
          <w:bCs/>
          <w:sz w:val="20"/>
          <w:szCs w:val="20"/>
          <w:lang w:val="en-US"/>
        </w:rPr>
      </w:pPr>
      <w:r>
        <w:rPr>
          <w:rFonts w:ascii="Arial" w:hAnsi="Arial" w:cs="Arial"/>
          <w:b/>
          <w:bCs/>
          <w:sz w:val="20"/>
          <w:szCs w:val="20"/>
          <w:lang w:val="en-US"/>
        </w:rPr>
        <w:t>Rhianna Bull</w:t>
      </w:r>
    </w:p>
    <w:p w:rsidR="0052141A" w:rsidRPr="00EA2182" w:rsidRDefault="0052141A" w:rsidP="0052141A">
      <w:pPr>
        <w:ind w:right="-1"/>
        <w:rPr>
          <w:rFonts w:ascii="Arial" w:hAnsi="Arial" w:cs="Arial"/>
          <w:bCs/>
          <w:sz w:val="20"/>
          <w:szCs w:val="20"/>
        </w:rPr>
      </w:pPr>
      <w:r w:rsidRPr="00EA2182">
        <w:rPr>
          <w:rFonts w:ascii="Arial" w:hAnsi="Arial" w:cs="Arial"/>
          <w:bCs/>
          <w:sz w:val="20"/>
          <w:szCs w:val="20"/>
        </w:rPr>
        <w:t xml:space="preserve">Tel: </w:t>
      </w:r>
      <w:r>
        <w:rPr>
          <w:rFonts w:ascii="Arial" w:hAnsi="Arial" w:cs="Arial"/>
          <w:bCs/>
          <w:sz w:val="20"/>
          <w:szCs w:val="20"/>
        </w:rPr>
        <w:t>+44</w:t>
      </w:r>
      <w:r w:rsidRPr="0071471D">
        <w:rPr>
          <w:rFonts w:ascii="Arial" w:hAnsi="Arial" w:cs="Arial"/>
          <w:bCs/>
          <w:sz w:val="20"/>
          <w:szCs w:val="20"/>
        </w:rPr>
        <w:t xml:space="preserve"> 1243 520924</w:t>
      </w:r>
    </w:p>
    <w:p w:rsidR="0052141A" w:rsidRPr="00EA2182" w:rsidRDefault="0052141A" w:rsidP="0052141A">
      <w:pPr>
        <w:ind w:right="-1"/>
        <w:rPr>
          <w:rStyle w:val="Hyperlink"/>
          <w:rFonts w:ascii="Arial" w:hAnsi="Arial" w:cs="Arial"/>
          <w:sz w:val="20"/>
          <w:szCs w:val="20"/>
        </w:rPr>
      </w:pPr>
      <w:r w:rsidRPr="00EA2182">
        <w:rPr>
          <w:rFonts w:ascii="Arial" w:hAnsi="Arial" w:cs="Arial"/>
          <w:bCs/>
          <w:sz w:val="20"/>
          <w:szCs w:val="20"/>
        </w:rPr>
        <w:t xml:space="preserve">Email: </w:t>
      </w:r>
      <w:hyperlink r:id="rId25" w:history="1">
        <w:r>
          <w:rPr>
            <w:rStyle w:val="Hyperlink"/>
            <w:rFonts w:ascii="Arial" w:hAnsi="Arial" w:cs="Arial"/>
            <w:sz w:val="20"/>
            <w:szCs w:val="20"/>
          </w:rPr>
          <w:t>rhianna@napierb2b.com</w:t>
        </w:r>
      </w:hyperlink>
    </w:p>
    <w:p w:rsidR="0052141A" w:rsidRPr="00EA2182" w:rsidRDefault="0052141A" w:rsidP="0052141A">
      <w:pPr>
        <w:ind w:right="-1"/>
        <w:rPr>
          <w:rStyle w:val="Hyperlink"/>
          <w:rFonts w:ascii="Arial" w:hAnsi="Arial" w:cs="Arial"/>
          <w:sz w:val="20"/>
          <w:szCs w:val="20"/>
        </w:rPr>
      </w:pPr>
      <w:r w:rsidRPr="00EA2182">
        <w:rPr>
          <w:rStyle w:val="Hyperlink"/>
          <w:rFonts w:ascii="Arial" w:hAnsi="Arial" w:cs="Arial"/>
          <w:sz w:val="20"/>
          <w:szCs w:val="20"/>
        </w:rPr>
        <w:t>www.napierb2b.com</w:t>
      </w:r>
    </w:p>
    <w:p w:rsidR="0052141A" w:rsidRPr="00EA2182" w:rsidRDefault="0052141A" w:rsidP="0052141A">
      <w:pPr>
        <w:ind w:right="-1"/>
        <w:rPr>
          <w:rFonts w:ascii="Arial" w:hAnsi="Arial" w:cs="Arial"/>
          <w:b/>
          <w:bCs/>
          <w:sz w:val="20"/>
          <w:szCs w:val="20"/>
        </w:rPr>
      </w:pPr>
    </w:p>
    <w:p w:rsidR="0052141A" w:rsidRPr="00EA2182" w:rsidRDefault="0052141A" w:rsidP="0052141A">
      <w:pPr>
        <w:ind w:right="-1"/>
        <w:rPr>
          <w:rFonts w:ascii="Arial" w:hAnsi="Arial" w:cs="Arial"/>
          <w:b/>
          <w:bCs/>
          <w:sz w:val="20"/>
          <w:szCs w:val="20"/>
        </w:rPr>
      </w:pPr>
      <w:r w:rsidRPr="00EA2182">
        <w:rPr>
          <w:rFonts w:ascii="Arial" w:hAnsi="Arial" w:cs="Arial"/>
          <w:b/>
          <w:bCs/>
          <w:sz w:val="20"/>
          <w:szCs w:val="20"/>
        </w:rPr>
        <w:lastRenderedPageBreak/>
        <w:t>Farnell:</w:t>
      </w:r>
    </w:p>
    <w:p w:rsidR="0052141A" w:rsidRPr="00EA2182" w:rsidRDefault="0052141A" w:rsidP="0052141A">
      <w:pPr>
        <w:ind w:right="-1"/>
        <w:rPr>
          <w:rFonts w:ascii="Arial" w:hAnsi="Arial" w:cs="Arial"/>
          <w:b/>
          <w:bCs/>
          <w:sz w:val="20"/>
          <w:szCs w:val="20"/>
        </w:rPr>
      </w:pPr>
      <w:r w:rsidRPr="00EA2182">
        <w:rPr>
          <w:rFonts w:ascii="Arial" w:hAnsi="Arial" w:cs="Arial"/>
          <w:b/>
          <w:bCs/>
          <w:sz w:val="20"/>
          <w:szCs w:val="20"/>
        </w:rPr>
        <w:t>Holly Smart</w:t>
      </w:r>
    </w:p>
    <w:p w:rsidR="0052141A" w:rsidRPr="00EA2182" w:rsidRDefault="0052141A" w:rsidP="0052141A">
      <w:pPr>
        <w:ind w:right="-1"/>
        <w:rPr>
          <w:rFonts w:ascii="Arial" w:hAnsi="Arial" w:cs="Arial"/>
          <w:b/>
          <w:bCs/>
          <w:sz w:val="20"/>
          <w:szCs w:val="20"/>
        </w:rPr>
      </w:pPr>
      <w:r w:rsidRPr="00EA2182">
        <w:rPr>
          <w:rFonts w:ascii="Arial" w:hAnsi="Arial" w:cs="Arial"/>
          <w:b/>
          <w:bCs/>
          <w:sz w:val="20"/>
          <w:szCs w:val="20"/>
        </w:rPr>
        <w:t>Head of PR and External Communications</w:t>
      </w:r>
    </w:p>
    <w:p w:rsidR="0052141A" w:rsidRPr="00EA2182" w:rsidRDefault="0052141A" w:rsidP="0052141A">
      <w:pPr>
        <w:ind w:right="-1"/>
        <w:rPr>
          <w:rFonts w:ascii="Arial" w:hAnsi="Arial" w:cs="Arial"/>
          <w:bCs/>
          <w:sz w:val="20"/>
          <w:szCs w:val="20"/>
        </w:rPr>
      </w:pPr>
      <w:r w:rsidRPr="00EA2182">
        <w:rPr>
          <w:rFonts w:ascii="Arial" w:hAnsi="Arial" w:cs="Arial"/>
          <w:bCs/>
          <w:sz w:val="20"/>
          <w:szCs w:val="20"/>
        </w:rPr>
        <w:t>Tel: +44 113 2485188</w:t>
      </w:r>
    </w:p>
    <w:p w:rsidR="0052141A" w:rsidRDefault="0052141A" w:rsidP="0052141A">
      <w:pPr>
        <w:ind w:right="-1"/>
        <w:rPr>
          <w:rStyle w:val="Hyperlink"/>
          <w:rFonts w:ascii="Arial" w:hAnsi="Arial" w:cs="Arial"/>
          <w:sz w:val="20"/>
          <w:szCs w:val="20"/>
        </w:rPr>
      </w:pPr>
      <w:r w:rsidRPr="00EA2182">
        <w:rPr>
          <w:rFonts w:ascii="Arial" w:hAnsi="Arial" w:cs="Arial"/>
          <w:bCs/>
          <w:sz w:val="20"/>
          <w:szCs w:val="20"/>
        </w:rPr>
        <w:t>Email:</w:t>
      </w:r>
      <w:r w:rsidRPr="00EA2182">
        <w:rPr>
          <w:rFonts w:ascii="Arial" w:hAnsi="Arial" w:cs="Arial"/>
          <w:b/>
          <w:bCs/>
          <w:sz w:val="20"/>
          <w:szCs w:val="20"/>
        </w:rPr>
        <w:t> </w:t>
      </w:r>
      <w:hyperlink r:id="rId26" w:history="1">
        <w:r>
          <w:rPr>
            <w:rStyle w:val="Hyperlink"/>
            <w:rFonts w:ascii="Arial" w:hAnsi="Arial" w:cs="Arial"/>
            <w:sz w:val="20"/>
            <w:szCs w:val="20"/>
          </w:rPr>
          <w:t>hsmart@farnell.com</w:t>
        </w:r>
      </w:hyperlink>
    </w:p>
    <w:p w:rsidR="0052141A" w:rsidRDefault="0052141A" w:rsidP="0052141A">
      <w:pPr>
        <w:ind w:right="-1"/>
        <w:rPr>
          <w:rStyle w:val="Hyperlink"/>
          <w:rFonts w:ascii="Arial" w:hAnsi="Arial" w:cs="Arial"/>
          <w:sz w:val="20"/>
          <w:szCs w:val="20"/>
        </w:rPr>
      </w:pPr>
    </w:p>
    <w:p w:rsidR="0052141A" w:rsidRPr="00EA2182" w:rsidRDefault="0052141A" w:rsidP="0052141A">
      <w:pPr>
        <w:ind w:right="-1"/>
        <w:rPr>
          <w:rFonts w:ascii="Arial" w:hAnsi="Arial" w:cs="Arial"/>
          <w:b/>
          <w:bCs/>
          <w:sz w:val="20"/>
          <w:szCs w:val="20"/>
        </w:rPr>
      </w:pPr>
      <w:r>
        <w:rPr>
          <w:rFonts w:ascii="Arial" w:hAnsi="Arial" w:cs="Arial"/>
          <w:b/>
          <w:bCs/>
          <w:sz w:val="20"/>
          <w:szCs w:val="20"/>
        </w:rPr>
        <w:t>Lewis Spencer-Witcomb</w:t>
      </w:r>
    </w:p>
    <w:p w:rsidR="0052141A" w:rsidRPr="00EA2182" w:rsidRDefault="0052141A" w:rsidP="0052141A">
      <w:pPr>
        <w:ind w:right="-1"/>
        <w:rPr>
          <w:rFonts w:ascii="Arial" w:hAnsi="Arial" w:cs="Arial"/>
          <w:b/>
          <w:bCs/>
          <w:sz w:val="20"/>
          <w:szCs w:val="20"/>
        </w:rPr>
      </w:pPr>
      <w:r>
        <w:rPr>
          <w:rFonts w:ascii="Arial" w:hAnsi="Arial" w:cs="Arial"/>
          <w:b/>
          <w:bCs/>
          <w:sz w:val="20"/>
          <w:szCs w:val="20"/>
        </w:rPr>
        <w:t>PR Executive</w:t>
      </w:r>
    </w:p>
    <w:p w:rsidR="0052141A" w:rsidRPr="00EA2182" w:rsidRDefault="0052141A" w:rsidP="0052141A">
      <w:pPr>
        <w:ind w:right="-1"/>
        <w:rPr>
          <w:rFonts w:ascii="Arial" w:hAnsi="Arial" w:cs="Arial"/>
          <w:bCs/>
          <w:sz w:val="20"/>
          <w:szCs w:val="20"/>
        </w:rPr>
      </w:pPr>
      <w:r w:rsidRPr="00EA2182">
        <w:rPr>
          <w:rFonts w:ascii="Arial" w:hAnsi="Arial" w:cs="Arial"/>
          <w:bCs/>
          <w:sz w:val="20"/>
          <w:szCs w:val="20"/>
        </w:rPr>
        <w:t>Tel:</w:t>
      </w:r>
      <w:r w:rsidRPr="00EA2182">
        <w:rPr>
          <w:rFonts w:ascii="Arial" w:hAnsi="Arial" w:cs="Arial"/>
          <w:bCs/>
          <w:color w:val="auto"/>
          <w:sz w:val="20"/>
          <w:szCs w:val="20"/>
        </w:rPr>
        <w:t xml:space="preserve"> </w:t>
      </w:r>
      <w:r w:rsidRPr="00EA2182">
        <w:rPr>
          <w:rFonts w:ascii="Arial" w:eastAsiaTheme="minorEastAsia" w:hAnsi="Arial" w:cs="Arial"/>
          <w:noProof/>
          <w:color w:val="auto"/>
          <w:sz w:val="20"/>
          <w:szCs w:val="20"/>
          <w:lang w:eastAsia="en-GB"/>
        </w:rPr>
        <w:t>+44 113 348 4756</w:t>
      </w:r>
    </w:p>
    <w:p w:rsidR="0052141A" w:rsidRPr="00EA2182" w:rsidRDefault="0052141A" w:rsidP="0052141A">
      <w:pPr>
        <w:ind w:right="-1"/>
        <w:rPr>
          <w:rFonts w:ascii="Arial" w:hAnsi="Arial" w:cs="Arial"/>
          <w:color w:val="0563C1" w:themeColor="hyperlink"/>
          <w:sz w:val="20"/>
          <w:szCs w:val="20"/>
          <w:u w:val="single"/>
        </w:rPr>
      </w:pPr>
      <w:r w:rsidRPr="00EA2182">
        <w:rPr>
          <w:rFonts w:ascii="Arial" w:hAnsi="Arial" w:cs="Arial"/>
          <w:bCs/>
          <w:sz w:val="20"/>
          <w:szCs w:val="20"/>
        </w:rPr>
        <w:t>Email:</w:t>
      </w:r>
      <w:r w:rsidRPr="00EA2182">
        <w:rPr>
          <w:rFonts w:ascii="Arial" w:hAnsi="Arial" w:cs="Arial"/>
          <w:b/>
          <w:bCs/>
          <w:sz w:val="20"/>
          <w:szCs w:val="20"/>
        </w:rPr>
        <w:t> </w:t>
      </w:r>
      <w:hyperlink r:id="rId27" w:history="1">
        <w:r>
          <w:rPr>
            <w:rStyle w:val="Hyperlink"/>
            <w:rFonts w:ascii="Arial" w:hAnsi="Arial" w:cs="Arial"/>
            <w:sz w:val="20"/>
            <w:szCs w:val="20"/>
          </w:rPr>
          <w:t>lspencer-witcomb@farnell.com</w:t>
        </w:r>
      </w:hyperlink>
      <w:r w:rsidRPr="00EA2182">
        <w:rPr>
          <w:rFonts w:ascii="Arial" w:hAnsi="Arial" w:cs="Arial"/>
          <w:bCs/>
          <w:sz w:val="20"/>
          <w:szCs w:val="20"/>
        </w:rPr>
        <w:t xml:space="preserve">  </w:t>
      </w:r>
    </w:p>
    <w:p w:rsidR="0052141A" w:rsidRPr="00EA2182" w:rsidRDefault="0052141A" w:rsidP="0052141A">
      <w:pPr>
        <w:rPr>
          <w:sz w:val="22"/>
        </w:rPr>
      </w:pPr>
    </w:p>
    <w:p w:rsidR="0052141A" w:rsidRPr="00EA2182" w:rsidRDefault="0052141A" w:rsidP="0052141A">
      <w:pPr>
        <w:rPr>
          <w:sz w:val="22"/>
        </w:rPr>
      </w:pPr>
    </w:p>
    <w:p w:rsidR="00D153C8" w:rsidRDefault="00D153C8"/>
    <w:sectPr w:rsidR="00D153C8" w:rsidSect="008947C0">
      <w:headerReference w:type="default" r:id="rId28"/>
      <w:footerReference w:type="default" r:id="rId29"/>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1A" w:rsidRDefault="0052141A" w:rsidP="0052141A">
      <w:r>
        <w:separator/>
      </w:r>
    </w:p>
  </w:endnote>
  <w:endnote w:type="continuationSeparator" w:id="0">
    <w:p w:rsidR="0052141A" w:rsidRDefault="0052141A" w:rsidP="0052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9A" w:rsidRPr="00CD0F9A" w:rsidRDefault="00BC577B">
    <w:pPr>
      <w:pStyle w:val="Footer"/>
      <w:rPr>
        <w:rFonts w:ascii="Arial" w:hAnsi="Arial" w:cs="Arial"/>
        <w:sz w:val="20"/>
        <w:szCs w:val="20"/>
      </w:rPr>
    </w:pPr>
    <w:r>
      <w:rPr>
        <w:rFonts w:ascii="Arial" w:hAnsi="Arial" w:cs="Arial"/>
        <w:sz w:val="20"/>
        <w:szCs w:val="20"/>
      </w:rPr>
      <w:t>FAR</w:t>
    </w:r>
    <w:r w:rsidR="0052141A">
      <w:rPr>
        <w:rFonts w:ascii="Arial" w:hAnsi="Arial" w:cs="Arial"/>
        <w:sz w:val="20"/>
        <w:szCs w:val="20"/>
      </w:rPr>
      <w:t>617</w:t>
    </w:r>
    <w:r>
      <w:rPr>
        <w:rFonts w:ascii="Arial" w:hAnsi="Arial" w:cs="Arial"/>
        <w:sz w:val="20"/>
        <w:szCs w:val="20"/>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1A" w:rsidRDefault="0052141A" w:rsidP="0052141A">
      <w:r>
        <w:separator/>
      </w:r>
    </w:p>
  </w:footnote>
  <w:footnote w:type="continuationSeparator" w:id="0">
    <w:p w:rsidR="0052141A" w:rsidRDefault="0052141A" w:rsidP="0052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BC577B" w:rsidP="001C020F">
    <w:pPr>
      <w:tabs>
        <w:tab w:val="left" w:pos="4905"/>
      </w:tabs>
      <w:rPr>
        <w:noProof/>
        <w:lang w:eastAsia="en-GB"/>
      </w:rPr>
    </w:pPr>
    <w:r w:rsidRPr="00EC58AA">
      <w:rPr>
        <w:noProof/>
        <w:lang w:eastAsia="en-GB"/>
      </w:rPr>
      <w:drawing>
        <wp:anchor distT="0" distB="0" distL="114300" distR="114300" simplePos="0" relativeHeight="251659264" behindDoc="1" locked="0" layoutInCell="1" allowOverlap="1" wp14:anchorId="2D008180" wp14:editId="0774D66F">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BC577B" w:rsidP="001C020F">
    <w:pPr>
      <w:tabs>
        <w:tab w:val="left" w:pos="4905"/>
      </w:tabs>
      <w:rPr>
        <w:noProof/>
        <w:lang w:eastAsia="en-GB"/>
      </w:rPr>
    </w:pPr>
  </w:p>
  <w:p w:rsidR="001C020F" w:rsidRDefault="00BC577B"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63ACD"/>
    <w:multiLevelType w:val="hybridMultilevel"/>
    <w:tmpl w:val="A36E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1A"/>
    <w:rsid w:val="0052141A"/>
    <w:rsid w:val="00BC577B"/>
    <w:rsid w:val="00D1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DD499-C6F5-4211-8E6F-CC303213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141A"/>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41A"/>
    <w:pPr>
      <w:tabs>
        <w:tab w:val="center" w:pos="4680"/>
        <w:tab w:val="right" w:pos="9360"/>
      </w:tabs>
    </w:pPr>
  </w:style>
  <w:style w:type="character" w:customStyle="1" w:styleId="FooterChar">
    <w:name w:val="Footer Char"/>
    <w:basedOn w:val="DefaultParagraphFont"/>
    <w:link w:val="Footer"/>
    <w:uiPriority w:val="99"/>
    <w:rsid w:val="0052141A"/>
    <w:rPr>
      <w:rFonts w:ascii="Cambria" w:eastAsia="Cambria" w:hAnsi="Cambria" w:cs="Cambria"/>
      <w:color w:val="000000"/>
      <w:sz w:val="24"/>
      <w:szCs w:val="24"/>
    </w:rPr>
  </w:style>
  <w:style w:type="character" w:styleId="Hyperlink">
    <w:name w:val="Hyperlink"/>
    <w:basedOn w:val="DefaultParagraphFont"/>
    <w:uiPriority w:val="99"/>
    <w:unhideWhenUsed/>
    <w:rsid w:val="0052141A"/>
    <w:rPr>
      <w:color w:val="0563C1" w:themeColor="hyperlink"/>
      <w:u w:val="single"/>
    </w:rPr>
  </w:style>
  <w:style w:type="paragraph" w:styleId="NormalWeb">
    <w:name w:val="Normal (Web)"/>
    <w:basedOn w:val="Normal"/>
    <w:uiPriority w:val="99"/>
    <w:unhideWhenUsed/>
    <w:rsid w:val="005214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52141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contextualSpacing/>
    </w:pPr>
    <w:rPr>
      <w:rFonts w:ascii="Times New Roman" w:eastAsia="Arial Unicode MS" w:hAnsi="Times New Roman" w:cs="Arial Unicode MS"/>
      <w:color w:val="auto"/>
      <w:kern w:val="1"/>
      <w:sz w:val="20"/>
      <w:szCs w:val="20"/>
      <w:lang w:val="en-US" w:eastAsia="hi-IN" w:bidi="hi-IN"/>
    </w:rPr>
  </w:style>
  <w:style w:type="paragraph" w:styleId="Header">
    <w:name w:val="header"/>
    <w:basedOn w:val="Normal"/>
    <w:link w:val="HeaderChar"/>
    <w:uiPriority w:val="99"/>
    <w:unhideWhenUsed/>
    <w:rsid w:val="0052141A"/>
    <w:pPr>
      <w:tabs>
        <w:tab w:val="center" w:pos="4513"/>
        <w:tab w:val="right" w:pos="9026"/>
      </w:tabs>
    </w:pPr>
  </w:style>
  <w:style w:type="character" w:customStyle="1" w:styleId="HeaderChar">
    <w:name w:val="Header Char"/>
    <w:basedOn w:val="DefaultParagraphFont"/>
    <w:link w:val="Header"/>
    <w:uiPriority w:val="99"/>
    <w:rsid w:val="0052141A"/>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farnell.com/xinabox-limited/xk01/stem-starter-kit/dp/3182875?ost=3182875" TargetMode="External"/><Relationship Id="rId13" Type="http://schemas.openxmlformats.org/officeDocument/2006/relationships/hyperlink" Target="https://uk.farnell.com/search?st=xinabox" TargetMode="External"/><Relationship Id="rId18" Type="http://schemas.openxmlformats.org/officeDocument/2006/relationships/hyperlink" Target="http://uk.farnell.com/" TargetMode="External"/><Relationship Id="rId26" Type="http://schemas.openxmlformats.org/officeDocument/2006/relationships/hyperlink" Target="mailto:hsmart@farnell.com" TargetMode="External"/><Relationship Id="rId3" Type="http://schemas.openxmlformats.org/officeDocument/2006/relationships/settings" Target="settings.xml"/><Relationship Id="rId21" Type="http://schemas.openxmlformats.org/officeDocument/2006/relationships/hyperlink" Target="http://cpc.farnell.com/" TargetMode="External"/><Relationship Id="rId7" Type="http://schemas.openxmlformats.org/officeDocument/2006/relationships/hyperlink" Target="http://www.farnell.com/" TargetMode="External"/><Relationship Id="rId12" Type="http://schemas.openxmlformats.org/officeDocument/2006/relationships/hyperlink" Target="https://www.element14.com/news/farnell-partnered-programmes-bring-the-microbit-to-millions-of-students-across-the-globe/" TargetMode="External"/><Relationship Id="rId17" Type="http://schemas.openxmlformats.org/officeDocument/2006/relationships/hyperlink" Target="http://farnell.com/" TargetMode="External"/><Relationship Id="rId25" Type="http://schemas.openxmlformats.org/officeDocument/2006/relationships/hyperlink" Target="mailto:rhianna@napierb2b.com" TargetMode="External"/><Relationship Id="rId2" Type="http://schemas.openxmlformats.org/officeDocument/2006/relationships/styles" Target="styles.xml"/><Relationship Id="rId16" Type="http://schemas.openxmlformats.org/officeDocument/2006/relationships/hyperlink" Target="http://www.element14.com/news" TargetMode="External"/><Relationship Id="rId20" Type="http://schemas.openxmlformats.org/officeDocument/2006/relationships/hyperlink" Target="http://sg.element14.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farnell.com/education-services" TargetMode="External"/><Relationship Id="rId24" Type="http://schemas.openxmlformats.org/officeDocument/2006/relationships/hyperlink" Target="https://www.avnet.com/wps/portal/us/" TargetMode="External"/><Relationship Id="rId5" Type="http://schemas.openxmlformats.org/officeDocument/2006/relationships/footnotes" Target="footnotes.xml"/><Relationship Id="rId15" Type="http://schemas.openxmlformats.org/officeDocument/2006/relationships/hyperlink" Target="https://www.element14.com/community/view-product.jspa?url=%2Fsearch%3Fst%3Dxinabox" TargetMode="External"/><Relationship Id="rId23" Type="http://schemas.openxmlformats.org/officeDocument/2006/relationships/hyperlink" Target="http://www.farnell.com/corporate" TargetMode="External"/><Relationship Id="rId28" Type="http://schemas.openxmlformats.org/officeDocument/2006/relationships/header" Target="header1.xml"/><Relationship Id="rId10" Type="http://schemas.openxmlformats.org/officeDocument/2006/relationships/hyperlink" Target="https://uk.farnell.com/xinabox-limited/xk12/iot-starter-kit/dp/3182877?ost=3182877" TargetMode="External"/><Relationship Id="rId19" Type="http://schemas.openxmlformats.org/officeDocument/2006/relationships/hyperlink" Target="http://www.newark.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farnell.com/xinabox-limited/xk05/micro-bit-iot-kit/dp/3182820?ost=3182820" TargetMode="External"/><Relationship Id="rId14" Type="http://schemas.openxmlformats.org/officeDocument/2006/relationships/hyperlink" Target="https://www.newark.com/search?st=xinabox" TargetMode="External"/><Relationship Id="rId22" Type="http://schemas.openxmlformats.org/officeDocument/2006/relationships/hyperlink" Target="https://ir.avnet.com/" TargetMode="External"/><Relationship Id="rId27" Type="http://schemas.openxmlformats.org/officeDocument/2006/relationships/hyperlink" Target="mailto:lspencer-witcomb@farnel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2020-12-09T15:53:00Z</dcterms:created>
  <dcterms:modified xsi:type="dcterms:W3CDTF">2020-12-09T15:56:00Z</dcterms:modified>
</cp:coreProperties>
</file>