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0CD" w:rsidRPr="00ED64DE" w:rsidRDefault="005150CD" w:rsidP="005150CD">
      <w:pPr>
        <w:spacing w:after="0" w:line="240" w:lineRule="auto"/>
        <w:jc w:val="center"/>
        <w:rPr>
          <w:rFonts w:asciiTheme="minorHAnsi" w:hAnsiTheme="minorHAnsi" w:cs="Arial"/>
          <w:b/>
          <w:sz w:val="28"/>
          <w:szCs w:val="28"/>
        </w:rPr>
      </w:pPr>
      <w:r>
        <w:rPr>
          <w:rFonts w:asciiTheme="minorHAnsi" w:hAnsiTheme="minorHAnsi" w:cs="Arial"/>
          <w:b/>
          <w:sz w:val="28"/>
          <w:szCs w:val="28"/>
        </w:rPr>
        <w:t xml:space="preserve">Farnell </w:t>
      </w:r>
      <w:r w:rsidRPr="00ED64DE">
        <w:rPr>
          <w:rFonts w:asciiTheme="minorHAnsi" w:hAnsiTheme="minorHAnsi" w:cs="Arial"/>
          <w:b/>
          <w:sz w:val="28"/>
          <w:szCs w:val="28"/>
        </w:rPr>
        <w:t xml:space="preserve">element14 launches Raspberry Pi charged </w:t>
      </w:r>
      <w:proofErr w:type="spellStart"/>
      <w:r w:rsidRPr="00ED64DE">
        <w:rPr>
          <w:rFonts w:asciiTheme="minorHAnsi" w:hAnsiTheme="minorHAnsi" w:cs="Arial"/>
          <w:b/>
          <w:sz w:val="28"/>
          <w:szCs w:val="28"/>
        </w:rPr>
        <w:t>IoT</w:t>
      </w:r>
      <w:proofErr w:type="spellEnd"/>
      <w:r w:rsidRPr="00ED64DE">
        <w:rPr>
          <w:rFonts w:asciiTheme="minorHAnsi" w:hAnsiTheme="minorHAnsi" w:cs="Arial"/>
          <w:b/>
          <w:sz w:val="28"/>
          <w:szCs w:val="28"/>
        </w:rPr>
        <w:t xml:space="preserve"> Learner Kit</w:t>
      </w:r>
    </w:p>
    <w:p w:rsidR="005150CD" w:rsidRDefault="005150CD" w:rsidP="005150CD">
      <w:pPr>
        <w:spacing w:after="0" w:line="240" w:lineRule="auto"/>
        <w:jc w:val="center"/>
        <w:rPr>
          <w:rFonts w:asciiTheme="minorHAnsi" w:hAnsiTheme="minorHAnsi" w:cs="Arial"/>
          <w:i/>
          <w:sz w:val="24"/>
          <w:szCs w:val="24"/>
        </w:rPr>
      </w:pPr>
      <w:r w:rsidRPr="00ED64DE">
        <w:rPr>
          <w:rFonts w:asciiTheme="minorHAnsi" w:hAnsiTheme="minorHAnsi" w:cs="Arial"/>
          <w:i/>
          <w:sz w:val="24"/>
          <w:szCs w:val="24"/>
        </w:rPr>
        <w:t xml:space="preserve">Kit supports IBM </w:t>
      </w:r>
      <w:proofErr w:type="spellStart"/>
      <w:r w:rsidRPr="00ED64DE">
        <w:rPr>
          <w:rFonts w:asciiTheme="minorHAnsi" w:hAnsiTheme="minorHAnsi" w:cs="Arial"/>
          <w:i/>
          <w:sz w:val="24"/>
          <w:szCs w:val="24"/>
        </w:rPr>
        <w:t>Coursera</w:t>
      </w:r>
      <w:proofErr w:type="spellEnd"/>
      <w:r w:rsidRPr="00ED64DE">
        <w:rPr>
          <w:rFonts w:asciiTheme="minorHAnsi" w:hAnsiTheme="minorHAnsi" w:cs="Arial"/>
          <w:i/>
          <w:sz w:val="24"/>
          <w:szCs w:val="24"/>
        </w:rPr>
        <w:t xml:space="preserve"> course to get makers and developers started with the Internet of Things</w:t>
      </w:r>
    </w:p>
    <w:p w:rsidR="005150CD" w:rsidRDefault="005150CD" w:rsidP="005150CD">
      <w:pPr>
        <w:spacing w:after="0" w:line="240" w:lineRule="auto"/>
        <w:jc w:val="center"/>
        <w:rPr>
          <w:rFonts w:ascii="Arial" w:hAnsi="Arial" w:cs="Arial"/>
          <w:color w:val="FF0000"/>
        </w:rPr>
      </w:pPr>
    </w:p>
    <w:p w:rsidR="005150CD" w:rsidRPr="00ED64DE" w:rsidRDefault="005150CD" w:rsidP="005150CD">
      <w:pPr>
        <w:shd w:val="clear" w:color="auto" w:fill="FFFFFF"/>
        <w:spacing w:after="0" w:line="240" w:lineRule="auto"/>
        <w:rPr>
          <w:rFonts w:asciiTheme="minorHAnsi" w:hAnsiTheme="minorHAnsi"/>
          <w:sz w:val="24"/>
          <w:szCs w:val="24"/>
        </w:rPr>
      </w:pPr>
      <w:r w:rsidRPr="00ED64DE">
        <w:rPr>
          <w:rFonts w:asciiTheme="minorHAnsi" w:hAnsiTheme="minorHAnsi" w:cs="Arial"/>
          <w:b/>
          <w:sz w:val="24"/>
          <w:szCs w:val="24"/>
        </w:rPr>
        <w:t xml:space="preserve">October </w:t>
      </w:r>
      <w:r>
        <w:rPr>
          <w:rFonts w:asciiTheme="minorHAnsi" w:hAnsiTheme="minorHAnsi" w:cs="Arial"/>
          <w:b/>
          <w:sz w:val="24"/>
          <w:szCs w:val="24"/>
        </w:rPr>
        <w:t>1</w:t>
      </w:r>
      <w:r w:rsidR="00DA7182">
        <w:rPr>
          <w:rFonts w:asciiTheme="minorHAnsi" w:hAnsiTheme="minorHAnsi" w:cs="Arial"/>
          <w:b/>
          <w:sz w:val="24"/>
          <w:szCs w:val="24"/>
        </w:rPr>
        <w:t>2</w:t>
      </w:r>
      <w:r w:rsidRPr="00ED64DE">
        <w:rPr>
          <w:rFonts w:asciiTheme="minorHAnsi" w:hAnsiTheme="minorHAnsi" w:cs="Arial"/>
          <w:b/>
          <w:sz w:val="24"/>
          <w:szCs w:val="24"/>
        </w:rPr>
        <w:t xml:space="preserve">, 2016, LONDON, </w:t>
      </w:r>
      <w:hyperlink r:id="rId8" w:history="1">
        <w:r w:rsidRPr="005150CD">
          <w:rPr>
            <w:rStyle w:val="Hyperlink"/>
            <w:rFonts w:asciiTheme="minorHAnsi" w:hAnsiTheme="minorHAnsi" w:cs="Arial"/>
            <w:sz w:val="24"/>
            <w:szCs w:val="24"/>
          </w:rPr>
          <w:t xml:space="preserve">Farnell </w:t>
        </w:r>
        <w:r w:rsidRPr="005150CD">
          <w:rPr>
            <w:rStyle w:val="Hyperlink"/>
            <w:rFonts w:asciiTheme="minorHAnsi" w:hAnsiTheme="minorHAnsi" w:cs="Arial Unicode MS"/>
            <w:sz w:val="24"/>
            <w:szCs w:val="24"/>
          </w:rPr>
          <w:t>element14 </w:t>
        </w:r>
      </w:hyperlink>
      <w:r w:rsidRPr="00ED64DE">
        <w:rPr>
          <w:rFonts w:asciiTheme="minorHAnsi" w:hAnsiTheme="minorHAnsi"/>
          <w:sz w:val="24"/>
          <w:szCs w:val="24"/>
        </w:rPr>
        <w:t>is now shipping a market –</w:t>
      </w:r>
      <w:proofErr w:type="gramStart"/>
      <w:r w:rsidRPr="00ED64DE">
        <w:rPr>
          <w:rFonts w:asciiTheme="minorHAnsi" w:hAnsiTheme="minorHAnsi"/>
          <w:sz w:val="24"/>
          <w:szCs w:val="24"/>
        </w:rPr>
        <w:t xml:space="preserve">first  </w:t>
      </w:r>
      <w:proofErr w:type="spellStart"/>
      <w:r w:rsidRPr="00ED64DE">
        <w:rPr>
          <w:rFonts w:asciiTheme="minorHAnsi" w:hAnsiTheme="minorHAnsi"/>
          <w:sz w:val="24"/>
          <w:szCs w:val="24"/>
        </w:rPr>
        <w:t>IoT</w:t>
      </w:r>
      <w:proofErr w:type="spellEnd"/>
      <w:proofErr w:type="gramEnd"/>
      <w:r w:rsidRPr="00ED64DE">
        <w:rPr>
          <w:rFonts w:asciiTheme="minorHAnsi" w:hAnsiTheme="minorHAnsi"/>
          <w:sz w:val="24"/>
          <w:szCs w:val="24"/>
        </w:rPr>
        <w:t xml:space="preserve"> Learner Kit developed in </w:t>
      </w:r>
      <w:r>
        <w:rPr>
          <w:rFonts w:asciiTheme="minorHAnsi" w:hAnsiTheme="minorHAnsi"/>
          <w:sz w:val="24"/>
          <w:szCs w:val="24"/>
        </w:rPr>
        <w:t>collaboration</w:t>
      </w:r>
      <w:r w:rsidRPr="00ED64DE">
        <w:rPr>
          <w:rFonts w:asciiTheme="minorHAnsi" w:hAnsiTheme="minorHAnsi"/>
          <w:sz w:val="24"/>
          <w:szCs w:val="24"/>
        </w:rPr>
        <w:t xml:space="preserve"> with IBM.  The kit provides an end-to-end learning solution for makers, hardware and software developers and students looking to get started with </w:t>
      </w:r>
      <w:proofErr w:type="spellStart"/>
      <w:r w:rsidRPr="00ED64DE">
        <w:rPr>
          <w:rFonts w:asciiTheme="minorHAnsi" w:hAnsiTheme="minorHAnsi"/>
          <w:sz w:val="24"/>
          <w:szCs w:val="24"/>
        </w:rPr>
        <w:t>IoT</w:t>
      </w:r>
      <w:proofErr w:type="spellEnd"/>
      <w:r w:rsidRPr="00ED64DE">
        <w:rPr>
          <w:rFonts w:asciiTheme="minorHAnsi" w:hAnsiTheme="minorHAnsi"/>
          <w:sz w:val="24"/>
          <w:szCs w:val="24"/>
        </w:rPr>
        <w:t xml:space="preserve"> development and</w:t>
      </w:r>
      <w:r>
        <w:rPr>
          <w:rFonts w:asciiTheme="minorHAnsi" w:hAnsiTheme="minorHAnsi"/>
          <w:sz w:val="24"/>
          <w:szCs w:val="24"/>
        </w:rPr>
        <w:t xml:space="preserve"> </w:t>
      </w:r>
      <w:r w:rsidRPr="00ED64DE">
        <w:rPr>
          <w:rFonts w:asciiTheme="minorHAnsi" w:hAnsiTheme="minorHAnsi"/>
          <w:sz w:val="24"/>
          <w:szCs w:val="24"/>
        </w:rPr>
        <w:t xml:space="preserve">can be used in conjunction with IBM’s </w:t>
      </w:r>
      <w:proofErr w:type="spellStart"/>
      <w:r w:rsidRPr="00ED64DE">
        <w:rPr>
          <w:rFonts w:asciiTheme="minorHAnsi" w:hAnsiTheme="minorHAnsi"/>
          <w:sz w:val="24"/>
          <w:szCs w:val="24"/>
        </w:rPr>
        <w:t>Coursera</w:t>
      </w:r>
      <w:proofErr w:type="spellEnd"/>
      <w:r w:rsidRPr="00ED64DE">
        <w:rPr>
          <w:rFonts w:asciiTheme="minorHAnsi" w:hAnsiTheme="minorHAnsi"/>
          <w:sz w:val="24"/>
          <w:szCs w:val="24"/>
        </w:rPr>
        <w:t xml:space="preserve"> course: “A Developer`s Guide to Internet of Things (</w:t>
      </w:r>
      <w:proofErr w:type="spellStart"/>
      <w:r w:rsidRPr="00ED64DE">
        <w:rPr>
          <w:rFonts w:asciiTheme="minorHAnsi" w:hAnsiTheme="minorHAnsi"/>
          <w:sz w:val="24"/>
          <w:szCs w:val="24"/>
        </w:rPr>
        <w:t>IoT</w:t>
      </w:r>
      <w:proofErr w:type="spellEnd"/>
      <w:r w:rsidRPr="00ED64DE">
        <w:rPr>
          <w:rFonts w:asciiTheme="minorHAnsi" w:hAnsiTheme="minorHAnsi"/>
          <w:sz w:val="24"/>
          <w:szCs w:val="24"/>
        </w:rPr>
        <w:t>)”.</w:t>
      </w:r>
    </w:p>
    <w:p w:rsidR="005150CD" w:rsidRPr="00ED64DE" w:rsidRDefault="005150CD" w:rsidP="005150CD">
      <w:pPr>
        <w:shd w:val="clear" w:color="auto" w:fill="FFFFFF"/>
        <w:spacing w:after="0" w:line="240" w:lineRule="auto"/>
        <w:rPr>
          <w:rFonts w:asciiTheme="minorHAnsi" w:hAnsiTheme="minorHAnsi" w:cs="Times New Roman"/>
          <w:sz w:val="24"/>
          <w:szCs w:val="24"/>
          <w:lang w:eastAsia="en-US"/>
        </w:rPr>
      </w:pPr>
    </w:p>
    <w:p w:rsidR="005150CD" w:rsidRPr="00ED64DE" w:rsidRDefault="005150CD" w:rsidP="005150CD">
      <w:pPr>
        <w:shd w:val="clear" w:color="auto" w:fill="FFFFFF"/>
        <w:spacing w:after="0" w:line="240" w:lineRule="auto"/>
        <w:rPr>
          <w:rFonts w:asciiTheme="minorHAnsi" w:hAnsiTheme="minorHAnsi" w:cs="Times New Roman"/>
          <w:sz w:val="24"/>
          <w:szCs w:val="24"/>
          <w:lang w:eastAsia="en-US"/>
        </w:rPr>
      </w:pPr>
      <w:r w:rsidRPr="00ED64DE">
        <w:rPr>
          <w:rFonts w:asciiTheme="minorHAnsi" w:hAnsiTheme="minorHAnsi" w:cs="Times New Roman"/>
          <w:sz w:val="24"/>
          <w:szCs w:val="24"/>
          <w:lang w:eastAsia="en-US"/>
        </w:rPr>
        <w:t xml:space="preserve">The </w:t>
      </w:r>
      <w:proofErr w:type="spellStart"/>
      <w:r w:rsidRPr="00ED64DE">
        <w:rPr>
          <w:rFonts w:asciiTheme="minorHAnsi" w:hAnsiTheme="minorHAnsi" w:cs="Times New Roman"/>
          <w:sz w:val="24"/>
          <w:szCs w:val="24"/>
          <w:lang w:eastAsia="en-US"/>
        </w:rPr>
        <w:t>IoT</w:t>
      </w:r>
      <w:proofErr w:type="spellEnd"/>
      <w:r w:rsidRPr="00ED64DE">
        <w:rPr>
          <w:rFonts w:asciiTheme="minorHAnsi" w:hAnsiTheme="minorHAnsi" w:cs="Times New Roman"/>
          <w:sz w:val="24"/>
          <w:szCs w:val="24"/>
          <w:lang w:eastAsia="en-US"/>
        </w:rPr>
        <w:t xml:space="preserve"> learner kit has been built around the Raspberry Pi3 and Raspberry Pi sense hat, which have fueled the maker culture and become a symbol for creativity and innovation for the Internet of things.  By accessing the </w:t>
      </w:r>
      <w:proofErr w:type="spellStart"/>
      <w:r w:rsidRPr="00ED64DE">
        <w:rPr>
          <w:rFonts w:asciiTheme="minorHAnsi" w:hAnsiTheme="minorHAnsi" w:cs="Times New Roman"/>
          <w:sz w:val="24"/>
          <w:szCs w:val="24"/>
          <w:lang w:eastAsia="en-US"/>
        </w:rPr>
        <w:t>IoT</w:t>
      </w:r>
      <w:proofErr w:type="spellEnd"/>
      <w:r w:rsidRPr="00ED64DE">
        <w:rPr>
          <w:rFonts w:asciiTheme="minorHAnsi" w:hAnsiTheme="minorHAnsi" w:cs="Times New Roman"/>
          <w:sz w:val="24"/>
          <w:szCs w:val="24"/>
          <w:lang w:eastAsia="en-US"/>
        </w:rPr>
        <w:t xml:space="preserve"> space through the kits hardware, and with full support from the IBM course, developers will be able to:</w:t>
      </w:r>
    </w:p>
    <w:p w:rsidR="005150CD" w:rsidRPr="00ED64DE" w:rsidRDefault="005150CD" w:rsidP="005150CD">
      <w:pPr>
        <w:pStyle w:val="ListParagraph"/>
        <w:numPr>
          <w:ilvl w:val="0"/>
          <w:numId w:val="12"/>
        </w:numPr>
        <w:shd w:val="clear" w:color="auto" w:fill="FFFFFF"/>
        <w:spacing w:after="0" w:line="240" w:lineRule="auto"/>
        <w:contextualSpacing/>
        <w:rPr>
          <w:rFonts w:asciiTheme="minorHAnsi" w:hAnsiTheme="minorHAnsi" w:cs="Times New Roman"/>
          <w:sz w:val="24"/>
          <w:szCs w:val="24"/>
          <w:lang w:eastAsia="en-US"/>
        </w:rPr>
      </w:pPr>
      <w:r w:rsidRPr="00ED64DE">
        <w:rPr>
          <w:rFonts w:asciiTheme="minorHAnsi" w:hAnsiTheme="minorHAnsi" w:cs="Times New Roman"/>
          <w:sz w:val="24"/>
          <w:szCs w:val="24"/>
          <w:lang w:eastAsia="en-US"/>
        </w:rPr>
        <w:t xml:space="preserve">Learn the skills required for </w:t>
      </w:r>
      <w:proofErr w:type="spellStart"/>
      <w:r w:rsidRPr="00ED64DE">
        <w:rPr>
          <w:rFonts w:asciiTheme="minorHAnsi" w:hAnsiTheme="minorHAnsi" w:cs="Times New Roman"/>
          <w:sz w:val="24"/>
          <w:szCs w:val="24"/>
          <w:lang w:eastAsia="en-US"/>
        </w:rPr>
        <w:t>IoT</w:t>
      </w:r>
      <w:proofErr w:type="spellEnd"/>
      <w:r w:rsidRPr="00ED64DE">
        <w:rPr>
          <w:rFonts w:asciiTheme="minorHAnsi" w:hAnsiTheme="minorHAnsi" w:cs="Times New Roman"/>
          <w:sz w:val="24"/>
          <w:szCs w:val="24"/>
          <w:lang w:eastAsia="en-US"/>
        </w:rPr>
        <w:t xml:space="preserve"> development</w:t>
      </w:r>
    </w:p>
    <w:p w:rsidR="005150CD" w:rsidRPr="00ED64DE" w:rsidRDefault="005150CD" w:rsidP="005150CD">
      <w:pPr>
        <w:pStyle w:val="ListParagraph"/>
        <w:numPr>
          <w:ilvl w:val="0"/>
          <w:numId w:val="12"/>
        </w:numPr>
        <w:shd w:val="clear" w:color="auto" w:fill="FFFFFF"/>
        <w:spacing w:after="0" w:line="240" w:lineRule="auto"/>
        <w:contextualSpacing/>
        <w:rPr>
          <w:rFonts w:asciiTheme="minorHAnsi" w:hAnsiTheme="minorHAnsi" w:cs="Times New Roman"/>
          <w:sz w:val="24"/>
          <w:szCs w:val="24"/>
          <w:lang w:eastAsia="en-US"/>
        </w:rPr>
      </w:pPr>
      <w:r w:rsidRPr="00ED64DE">
        <w:rPr>
          <w:rFonts w:asciiTheme="minorHAnsi" w:hAnsiTheme="minorHAnsi" w:cs="Times New Roman"/>
          <w:sz w:val="24"/>
          <w:szCs w:val="24"/>
          <w:lang w:eastAsia="en-US"/>
        </w:rPr>
        <w:t>Create innovative projects</w:t>
      </w:r>
    </w:p>
    <w:p w:rsidR="005150CD" w:rsidRPr="00ED64DE" w:rsidRDefault="005150CD" w:rsidP="005150CD">
      <w:pPr>
        <w:pStyle w:val="ListParagraph"/>
        <w:numPr>
          <w:ilvl w:val="0"/>
          <w:numId w:val="12"/>
        </w:numPr>
        <w:shd w:val="clear" w:color="auto" w:fill="FFFFFF"/>
        <w:spacing w:after="0" w:line="240" w:lineRule="auto"/>
        <w:contextualSpacing/>
        <w:rPr>
          <w:rFonts w:asciiTheme="minorHAnsi" w:hAnsiTheme="minorHAnsi" w:cs="Times New Roman"/>
          <w:sz w:val="24"/>
          <w:szCs w:val="24"/>
          <w:lang w:eastAsia="en-US"/>
        </w:rPr>
      </w:pPr>
      <w:r w:rsidRPr="00ED64DE">
        <w:rPr>
          <w:rFonts w:asciiTheme="minorHAnsi" w:hAnsiTheme="minorHAnsi" w:cs="Times New Roman"/>
          <w:sz w:val="24"/>
          <w:szCs w:val="24"/>
          <w:lang w:eastAsia="en-US"/>
        </w:rPr>
        <w:t>Bring innovative projects into commercial application</w:t>
      </w:r>
    </w:p>
    <w:p w:rsidR="005150CD" w:rsidRPr="00ED64DE" w:rsidRDefault="005150CD" w:rsidP="005150CD">
      <w:pPr>
        <w:pStyle w:val="HTMLPreformatted"/>
        <w:rPr>
          <w:rFonts w:asciiTheme="minorHAnsi" w:hAnsiTheme="minorHAnsi"/>
          <w:sz w:val="24"/>
          <w:szCs w:val="24"/>
        </w:rPr>
      </w:pPr>
    </w:p>
    <w:p w:rsidR="005150CD" w:rsidRPr="00ED64DE" w:rsidRDefault="005150CD" w:rsidP="005150CD">
      <w:pPr>
        <w:pStyle w:val="HTMLPreformatted"/>
        <w:rPr>
          <w:rFonts w:asciiTheme="minorHAnsi" w:hAnsiTheme="minorHAnsi" w:cs="Times New Roman"/>
          <w:b/>
          <w:sz w:val="24"/>
          <w:szCs w:val="24"/>
          <w:lang w:eastAsia="en-US"/>
        </w:rPr>
      </w:pPr>
      <w:r w:rsidRPr="00ED64DE">
        <w:rPr>
          <w:rFonts w:asciiTheme="minorHAnsi" w:hAnsiTheme="minorHAnsi" w:cs="Times New Roman"/>
          <w:b/>
          <w:sz w:val="24"/>
          <w:szCs w:val="24"/>
          <w:lang w:eastAsia="en-US"/>
        </w:rPr>
        <w:t>Richard Curtin, Strategic Alliance Director at element14 said:</w:t>
      </w:r>
    </w:p>
    <w:p w:rsidR="005150CD" w:rsidRPr="00ED64DE" w:rsidRDefault="005150CD" w:rsidP="005150CD">
      <w:pPr>
        <w:pStyle w:val="HTMLPreformatted"/>
        <w:spacing w:before="100" w:beforeAutospacing="1" w:after="100" w:afterAutospacing="1"/>
        <w:rPr>
          <w:rFonts w:asciiTheme="minorHAnsi" w:hAnsiTheme="minorHAnsi" w:cs="Times New Roman"/>
          <w:sz w:val="24"/>
          <w:szCs w:val="24"/>
          <w:lang w:eastAsia="en-US"/>
        </w:rPr>
      </w:pPr>
      <w:r w:rsidRPr="00ED64DE">
        <w:rPr>
          <w:rFonts w:asciiTheme="minorHAnsi" w:hAnsiTheme="minorHAnsi" w:cs="Times New Roman"/>
          <w:sz w:val="24"/>
          <w:szCs w:val="24"/>
          <w:lang w:eastAsia="en-US"/>
        </w:rPr>
        <w:t xml:space="preserve">“The maker market is a home for innovation and we continue to see bright and exciting ideas come from this space and turn into real commercial prospects.  By </w:t>
      </w:r>
      <w:r>
        <w:rPr>
          <w:rFonts w:asciiTheme="minorHAnsi" w:hAnsiTheme="minorHAnsi" w:cs="Times New Roman"/>
          <w:sz w:val="24"/>
          <w:szCs w:val="24"/>
          <w:lang w:eastAsia="en-US"/>
        </w:rPr>
        <w:t>collaborating</w:t>
      </w:r>
      <w:r w:rsidRPr="00ED64DE">
        <w:rPr>
          <w:rFonts w:asciiTheme="minorHAnsi" w:hAnsiTheme="minorHAnsi" w:cs="Times New Roman"/>
          <w:sz w:val="24"/>
          <w:szCs w:val="24"/>
          <w:lang w:eastAsia="en-US"/>
        </w:rPr>
        <w:t xml:space="preserve"> with IBM in the development and launch of this starter kit, element14 is making it even easier for makers to take that first step towards the commercial market, creating the potential for an innovation revolution.”</w:t>
      </w:r>
    </w:p>
    <w:p w:rsidR="005150CD" w:rsidRPr="00ED64DE" w:rsidRDefault="005150CD" w:rsidP="005150CD">
      <w:pPr>
        <w:pStyle w:val="HTMLPreformatted"/>
        <w:rPr>
          <w:rFonts w:asciiTheme="minorHAnsi" w:hAnsiTheme="minorHAnsi" w:cs="Times New Roman"/>
          <w:b/>
          <w:sz w:val="24"/>
          <w:szCs w:val="24"/>
          <w:lang w:val="nb-NO" w:eastAsia="en-US"/>
        </w:rPr>
      </w:pPr>
      <w:r w:rsidRPr="00ED64DE">
        <w:rPr>
          <w:rFonts w:asciiTheme="minorHAnsi" w:hAnsiTheme="minorHAnsi" w:cs="Times New Roman"/>
          <w:b/>
          <w:sz w:val="24"/>
          <w:szCs w:val="24"/>
          <w:lang w:val="nb-NO" w:eastAsia="en-US"/>
        </w:rPr>
        <w:t xml:space="preserve">Bret Greenstein, </w:t>
      </w:r>
      <w:r w:rsidRPr="00ED64DE">
        <w:rPr>
          <w:rFonts w:asciiTheme="minorHAnsi" w:hAnsiTheme="minorHAnsi"/>
          <w:b/>
          <w:sz w:val="24"/>
          <w:szCs w:val="24"/>
        </w:rPr>
        <w:t xml:space="preserve">Vice President, IBM Watson </w:t>
      </w:r>
      <w:proofErr w:type="spellStart"/>
      <w:r w:rsidRPr="00ED64DE">
        <w:rPr>
          <w:rFonts w:asciiTheme="minorHAnsi" w:hAnsiTheme="minorHAnsi"/>
          <w:b/>
          <w:sz w:val="24"/>
          <w:szCs w:val="24"/>
        </w:rPr>
        <w:t>IoT</w:t>
      </w:r>
      <w:proofErr w:type="spellEnd"/>
      <w:r w:rsidRPr="00ED64DE">
        <w:rPr>
          <w:rFonts w:asciiTheme="minorHAnsi" w:hAnsiTheme="minorHAnsi"/>
          <w:b/>
          <w:sz w:val="24"/>
          <w:szCs w:val="24"/>
        </w:rPr>
        <w:t xml:space="preserve"> Platform,</w:t>
      </w:r>
      <w:r w:rsidRPr="00ED64DE">
        <w:rPr>
          <w:rFonts w:asciiTheme="minorHAnsi" w:hAnsiTheme="minorHAnsi"/>
          <w:sz w:val="24"/>
          <w:szCs w:val="24"/>
        </w:rPr>
        <w:t xml:space="preserve"> </w:t>
      </w:r>
      <w:r w:rsidRPr="00ED64DE">
        <w:rPr>
          <w:rFonts w:asciiTheme="minorHAnsi" w:hAnsiTheme="minorHAnsi" w:cs="Times New Roman"/>
          <w:b/>
          <w:sz w:val="24"/>
          <w:szCs w:val="24"/>
          <w:lang w:val="nb-NO" w:eastAsia="en-US"/>
        </w:rPr>
        <w:t>added:</w:t>
      </w:r>
    </w:p>
    <w:p w:rsidR="005150CD" w:rsidRPr="00ED64DE" w:rsidRDefault="005150CD" w:rsidP="005150CD">
      <w:pPr>
        <w:pStyle w:val="HTMLPreformatted"/>
        <w:rPr>
          <w:rFonts w:asciiTheme="minorHAnsi" w:hAnsiTheme="minorHAnsi" w:cs="Times New Roman"/>
          <w:b/>
          <w:sz w:val="24"/>
          <w:szCs w:val="24"/>
          <w:lang w:val="nb-NO" w:eastAsia="en-US"/>
        </w:rPr>
      </w:pPr>
    </w:p>
    <w:p w:rsidR="005150CD" w:rsidRPr="00ED64DE" w:rsidRDefault="005150CD" w:rsidP="005150CD">
      <w:pPr>
        <w:pStyle w:val="HTMLPreformatted"/>
        <w:rPr>
          <w:rFonts w:asciiTheme="minorHAnsi" w:hAnsiTheme="minorHAnsi" w:cs="Times New Roman"/>
          <w:sz w:val="24"/>
          <w:szCs w:val="24"/>
          <w:lang w:eastAsia="en-US"/>
        </w:rPr>
      </w:pPr>
      <w:r w:rsidRPr="00ED64DE">
        <w:rPr>
          <w:rFonts w:asciiTheme="minorHAnsi" w:hAnsiTheme="minorHAnsi" w:cs="Times New Roman"/>
          <w:sz w:val="24"/>
          <w:szCs w:val="24"/>
          <w:lang w:eastAsia="en-US"/>
        </w:rPr>
        <w:t xml:space="preserve">"So many engineers and entrepreneurs first start tinkering with their </w:t>
      </w:r>
      <w:proofErr w:type="spellStart"/>
      <w:r w:rsidRPr="00ED64DE">
        <w:rPr>
          <w:rFonts w:asciiTheme="minorHAnsi" w:hAnsiTheme="minorHAnsi" w:cs="Times New Roman"/>
          <w:sz w:val="24"/>
          <w:szCs w:val="24"/>
          <w:lang w:eastAsia="en-US"/>
        </w:rPr>
        <w:t>IoT</w:t>
      </w:r>
      <w:proofErr w:type="spellEnd"/>
      <w:r w:rsidRPr="00ED64DE">
        <w:rPr>
          <w:rFonts w:asciiTheme="minorHAnsi" w:hAnsiTheme="minorHAnsi" w:cs="Times New Roman"/>
          <w:sz w:val="24"/>
          <w:szCs w:val="24"/>
          <w:lang w:eastAsia="en-US"/>
        </w:rPr>
        <w:t xml:space="preserve"> ideas on a Raspberry Pi, which is why IBM has engaged and committed to the Pi ecosystem by teaming up with element14, a Premier Farnell trading company and a licensed manufacturer of the Raspberry Pi.”</w:t>
      </w:r>
    </w:p>
    <w:p w:rsidR="005150CD" w:rsidRPr="00ED64DE" w:rsidRDefault="005150CD" w:rsidP="005150CD">
      <w:pPr>
        <w:pStyle w:val="HTMLPreformatted"/>
        <w:spacing w:before="100" w:beforeAutospacing="1" w:after="100" w:afterAutospacing="1"/>
        <w:rPr>
          <w:rFonts w:asciiTheme="minorHAnsi" w:hAnsiTheme="minorHAnsi" w:cs="Times New Roman"/>
          <w:sz w:val="24"/>
          <w:szCs w:val="24"/>
          <w:lang w:eastAsia="en-US"/>
        </w:rPr>
      </w:pPr>
      <w:r w:rsidRPr="00ED64DE">
        <w:rPr>
          <w:rFonts w:asciiTheme="minorHAnsi" w:hAnsiTheme="minorHAnsi" w:cs="Times New Roman"/>
          <w:sz w:val="24"/>
          <w:szCs w:val="24"/>
          <w:lang w:eastAsia="en-US"/>
        </w:rPr>
        <w:t xml:space="preserve">The </w:t>
      </w:r>
      <w:proofErr w:type="spellStart"/>
      <w:r w:rsidRPr="00ED64DE">
        <w:rPr>
          <w:rFonts w:asciiTheme="minorHAnsi" w:hAnsiTheme="minorHAnsi" w:cs="Times New Roman"/>
          <w:sz w:val="24"/>
          <w:szCs w:val="24"/>
          <w:lang w:eastAsia="en-US"/>
        </w:rPr>
        <w:t>IoT</w:t>
      </w:r>
      <w:proofErr w:type="spellEnd"/>
      <w:r w:rsidRPr="00ED64DE">
        <w:rPr>
          <w:rFonts w:asciiTheme="minorHAnsi" w:hAnsiTheme="minorHAnsi" w:cs="Times New Roman"/>
          <w:sz w:val="24"/>
          <w:szCs w:val="24"/>
          <w:lang w:eastAsia="en-US"/>
        </w:rPr>
        <w:t xml:space="preserve"> Learner Kit is available from </w:t>
      </w:r>
      <w:hyperlink r:id="rId9" w:history="1">
        <w:r w:rsidRPr="005150CD">
          <w:rPr>
            <w:rStyle w:val="Hyperlink"/>
            <w:rFonts w:asciiTheme="minorHAnsi" w:hAnsiTheme="minorHAnsi"/>
            <w:sz w:val="24"/>
            <w:szCs w:val="24"/>
            <w:lang w:eastAsia="en-US"/>
          </w:rPr>
          <w:t>Farnell element14</w:t>
        </w:r>
      </w:hyperlink>
      <w:r w:rsidRPr="00ED64DE">
        <w:rPr>
          <w:rFonts w:asciiTheme="minorHAnsi" w:hAnsiTheme="minorHAnsi" w:cs="Times New Roman"/>
          <w:sz w:val="24"/>
          <w:szCs w:val="24"/>
          <w:lang w:eastAsia="en-US"/>
        </w:rPr>
        <w:t xml:space="preserve"> in Europe, Newark element14 in North America and element14 in Asia</w:t>
      </w:r>
      <w:r>
        <w:rPr>
          <w:rFonts w:asciiTheme="minorHAnsi" w:hAnsiTheme="minorHAnsi" w:cs="Times New Roman"/>
          <w:sz w:val="24"/>
          <w:szCs w:val="24"/>
          <w:lang w:eastAsia="en-US"/>
        </w:rPr>
        <w:t>.</w:t>
      </w:r>
      <w:r w:rsidRPr="00ED64DE">
        <w:rPr>
          <w:rFonts w:asciiTheme="minorHAnsi" w:hAnsiTheme="minorHAnsi" w:cs="Times New Roman"/>
          <w:sz w:val="24"/>
          <w:szCs w:val="24"/>
          <w:lang w:eastAsia="en-US"/>
        </w:rPr>
        <w:t xml:space="preserve">   </w:t>
      </w:r>
    </w:p>
    <w:p w:rsidR="005150CD" w:rsidRPr="002B1C65" w:rsidRDefault="005150CD" w:rsidP="005150CD">
      <w:pPr>
        <w:pStyle w:val="HTMLPreformatted"/>
        <w:spacing w:before="100" w:beforeAutospacing="1" w:after="100" w:afterAutospacing="1"/>
        <w:rPr>
          <w:rFonts w:asciiTheme="minorHAnsi" w:hAnsiTheme="minorHAnsi" w:cs="Times New Roman"/>
          <w:sz w:val="24"/>
          <w:szCs w:val="24"/>
          <w:lang w:eastAsia="en-US"/>
        </w:rPr>
      </w:pPr>
      <w:r w:rsidRPr="002B1C65">
        <w:rPr>
          <w:rFonts w:asciiTheme="minorHAnsi" w:hAnsiTheme="minorHAnsi" w:cs="Times New Roman"/>
          <w:sz w:val="24"/>
          <w:szCs w:val="24"/>
          <w:lang w:eastAsia="en-US"/>
        </w:rPr>
        <w:t xml:space="preserve">You can get started with "A Developer's Guide to </w:t>
      </w:r>
      <w:proofErr w:type="spellStart"/>
      <w:r w:rsidRPr="002B1C65">
        <w:rPr>
          <w:rFonts w:asciiTheme="minorHAnsi" w:hAnsiTheme="minorHAnsi" w:cs="Times New Roman"/>
          <w:sz w:val="24"/>
          <w:szCs w:val="24"/>
          <w:lang w:eastAsia="en-US"/>
        </w:rPr>
        <w:t>IoT</w:t>
      </w:r>
      <w:proofErr w:type="spellEnd"/>
      <w:r w:rsidRPr="002B1C65">
        <w:rPr>
          <w:rFonts w:asciiTheme="minorHAnsi" w:hAnsiTheme="minorHAnsi" w:cs="Times New Roman"/>
          <w:sz w:val="24"/>
          <w:szCs w:val="24"/>
          <w:lang w:eastAsia="en-US"/>
        </w:rPr>
        <w:t xml:space="preserve">" from IBM and </w:t>
      </w:r>
      <w:hyperlink r:id="rId10" w:history="1">
        <w:proofErr w:type="spellStart"/>
        <w:r w:rsidRPr="005150CD">
          <w:rPr>
            <w:rStyle w:val="Hyperlink"/>
            <w:rFonts w:asciiTheme="minorHAnsi" w:hAnsiTheme="minorHAnsi"/>
            <w:sz w:val="24"/>
            <w:szCs w:val="24"/>
            <w:lang w:eastAsia="en-US"/>
          </w:rPr>
          <w:t>Coursera</w:t>
        </w:r>
        <w:proofErr w:type="spellEnd"/>
      </w:hyperlink>
      <w:r>
        <w:rPr>
          <w:rFonts w:asciiTheme="minorHAnsi" w:hAnsiTheme="minorHAnsi" w:cs="Times New Roman"/>
          <w:sz w:val="24"/>
          <w:szCs w:val="24"/>
          <w:lang w:eastAsia="en-US"/>
        </w:rPr>
        <w:t>,</w:t>
      </w:r>
      <w:r w:rsidRPr="002B1C65">
        <w:rPr>
          <w:rFonts w:asciiTheme="minorHAnsi" w:hAnsiTheme="minorHAnsi" w:cs="Times New Roman"/>
          <w:sz w:val="24"/>
          <w:szCs w:val="24"/>
          <w:lang w:eastAsia="en-US"/>
        </w:rPr>
        <w:t xml:space="preserve"> and explore the course before purchase. The kit also provides a 90 day free trial for the Bluemix, a cloud development platform giving access to the IBM Watson </w:t>
      </w:r>
      <w:proofErr w:type="spellStart"/>
      <w:r w:rsidRPr="002B1C65">
        <w:rPr>
          <w:rFonts w:asciiTheme="minorHAnsi" w:hAnsiTheme="minorHAnsi" w:cs="Times New Roman"/>
          <w:sz w:val="24"/>
          <w:szCs w:val="24"/>
          <w:lang w:eastAsia="en-US"/>
        </w:rPr>
        <w:t>IoT</w:t>
      </w:r>
      <w:proofErr w:type="spellEnd"/>
      <w:r w:rsidRPr="002B1C65">
        <w:rPr>
          <w:rFonts w:asciiTheme="minorHAnsi" w:hAnsiTheme="minorHAnsi" w:cs="Times New Roman"/>
          <w:sz w:val="24"/>
          <w:szCs w:val="24"/>
          <w:lang w:eastAsia="en-US"/>
        </w:rPr>
        <w:t xml:space="preserve"> Platform and other services. </w:t>
      </w:r>
    </w:p>
    <w:p w:rsidR="005150CD" w:rsidRPr="00ED64DE" w:rsidRDefault="005150CD" w:rsidP="005150CD">
      <w:pPr>
        <w:shd w:val="clear" w:color="auto" w:fill="FFFFFF"/>
        <w:spacing w:after="0" w:line="240" w:lineRule="auto"/>
        <w:rPr>
          <w:rFonts w:asciiTheme="minorHAnsi" w:hAnsiTheme="minorHAnsi" w:cs="Arial"/>
          <w:color w:val="333333"/>
          <w:sz w:val="24"/>
          <w:szCs w:val="24"/>
          <w:shd w:val="clear" w:color="auto" w:fill="FFFFFF"/>
        </w:rPr>
      </w:pPr>
      <w:r w:rsidRPr="00ED64DE">
        <w:rPr>
          <w:rFonts w:asciiTheme="minorHAnsi" w:hAnsiTheme="minorHAnsi"/>
          <w:sz w:val="24"/>
          <w:szCs w:val="24"/>
        </w:rPr>
        <w:t xml:space="preserve">You can read more about </w:t>
      </w:r>
      <w:proofErr w:type="spellStart"/>
      <w:r w:rsidRPr="00ED64DE">
        <w:rPr>
          <w:rFonts w:asciiTheme="minorHAnsi" w:hAnsiTheme="minorHAnsi"/>
          <w:sz w:val="24"/>
          <w:szCs w:val="24"/>
        </w:rPr>
        <w:t>IoT</w:t>
      </w:r>
      <w:proofErr w:type="spellEnd"/>
      <w:r w:rsidRPr="00ED64DE">
        <w:rPr>
          <w:rFonts w:asciiTheme="minorHAnsi" w:hAnsiTheme="minorHAnsi"/>
          <w:sz w:val="24"/>
          <w:szCs w:val="24"/>
        </w:rPr>
        <w:t xml:space="preserve"> learner Kit on the </w:t>
      </w:r>
      <w:hyperlink r:id="rId11" w:history="1">
        <w:r w:rsidRPr="005150CD">
          <w:rPr>
            <w:rStyle w:val="Hyperlink"/>
            <w:rFonts w:asciiTheme="minorHAnsi" w:hAnsiTheme="minorHAnsi" w:cs="Arial Unicode MS"/>
            <w:sz w:val="24"/>
            <w:szCs w:val="24"/>
          </w:rPr>
          <w:t>element14 community</w:t>
        </w:r>
      </w:hyperlink>
      <w:r w:rsidRPr="00ED64DE">
        <w:rPr>
          <w:rFonts w:asciiTheme="minorHAnsi" w:hAnsiTheme="minorHAnsi"/>
          <w:sz w:val="24"/>
          <w:szCs w:val="24"/>
        </w:rPr>
        <w:t xml:space="preserve"> and element14 design center.</w:t>
      </w:r>
    </w:p>
    <w:p w:rsidR="00BE494C" w:rsidRDefault="00BE494C">
      <w:pPr>
        <w:shd w:val="clear" w:color="auto" w:fill="FFFFFF"/>
        <w:tabs>
          <w:tab w:val="left" w:pos="810"/>
        </w:tabs>
        <w:spacing w:after="0" w:line="240" w:lineRule="auto"/>
        <w:jc w:val="center"/>
        <w:rPr>
          <w:rFonts w:asciiTheme="minorHAnsi" w:hAnsiTheme="minorHAnsi" w:cs="Arial"/>
          <w:b/>
          <w:sz w:val="22"/>
          <w:szCs w:val="22"/>
        </w:rPr>
      </w:pPr>
    </w:p>
    <w:p w:rsidR="009B0746" w:rsidRDefault="001D3D8E">
      <w:pPr>
        <w:shd w:val="clear" w:color="auto" w:fill="FFFFFF"/>
        <w:tabs>
          <w:tab w:val="left" w:pos="810"/>
        </w:tabs>
        <w:spacing w:after="0" w:line="240" w:lineRule="auto"/>
        <w:jc w:val="center"/>
        <w:rPr>
          <w:rFonts w:asciiTheme="minorHAnsi" w:hAnsiTheme="minorHAnsi" w:cs="Arial"/>
          <w:b/>
          <w:sz w:val="22"/>
          <w:szCs w:val="22"/>
        </w:rPr>
      </w:pPr>
      <w:r>
        <w:rPr>
          <w:rFonts w:asciiTheme="minorHAnsi" w:hAnsiTheme="minorHAnsi" w:cs="Arial"/>
          <w:b/>
          <w:sz w:val="22"/>
          <w:szCs w:val="22"/>
        </w:rPr>
        <w:t>End</w:t>
      </w:r>
      <w:r w:rsidR="005E2F1E">
        <w:rPr>
          <w:rFonts w:asciiTheme="minorHAnsi" w:hAnsiTheme="minorHAnsi" w:cs="Arial"/>
          <w:b/>
          <w:sz w:val="22"/>
          <w:szCs w:val="22"/>
        </w:rPr>
        <w:t>s</w:t>
      </w:r>
    </w:p>
    <w:p w:rsidR="009B0746" w:rsidRDefault="009B0746">
      <w:pPr>
        <w:pStyle w:val="ColorfulList-Accent11"/>
        <w:spacing w:after="0" w:line="240" w:lineRule="auto"/>
        <w:ind w:left="0"/>
        <w:rPr>
          <w:rFonts w:asciiTheme="minorHAnsi" w:hAnsiTheme="minorHAnsi" w:cs="Arial"/>
          <w:b/>
          <w:color w:val="000000"/>
          <w:sz w:val="20"/>
          <w:szCs w:val="20"/>
          <w:u w:val="single"/>
          <w:lang w:val="en-GB"/>
        </w:rPr>
      </w:pPr>
    </w:p>
    <w:p w:rsidR="007F6F02" w:rsidRPr="007F6F02" w:rsidRDefault="007F6F02" w:rsidP="007F6F02">
      <w:pPr>
        <w:pStyle w:val="ColorfulList-Accent11"/>
        <w:spacing w:after="0" w:line="240" w:lineRule="auto"/>
        <w:ind w:left="0"/>
        <w:rPr>
          <w:rFonts w:asciiTheme="minorHAnsi" w:hAnsiTheme="minorHAnsi" w:cs="Arial"/>
          <w:b/>
          <w:color w:val="000000"/>
          <w:sz w:val="20"/>
          <w:szCs w:val="20"/>
          <w:u w:val="single"/>
          <w:lang w:val="en-GB"/>
        </w:rPr>
      </w:pPr>
      <w:r w:rsidRPr="007F6F02">
        <w:rPr>
          <w:rFonts w:asciiTheme="minorHAnsi" w:hAnsiTheme="minorHAnsi" w:cs="Arial"/>
          <w:b/>
          <w:color w:val="000000"/>
          <w:sz w:val="20"/>
          <w:szCs w:val="20"/>
          <w:u w:val="single"/>
          <w:lang w:val="en-GB"/>
        </w:rPr>
        <w:t>About the Premier Farnell Group</w:t>
      </w:r>
    </w:p>
    <w:p w:rsidR="007F6F02" w:rsidRPr="007F6F02" w:rsidRDefault="00722F69" w:rsidP="007F6F02">
      <w:pPr>
        <w:spacing w:after="0" w:line="240" w:lineRule="auto"/>
        <w:rPr>
          <w:rFonts w:asciiTheme="minorHAnsi" w:hAnsiTheme="minorHAnsi" w:cs="Arial"/>
        </w:rPr>
      </w:pPr>
      <w:hyperlink r:id="rId12" w:history="1">
        <w:r w:rsidR="007F6F02" w:rsidRPr="007F6F02">
          <w:rPr>
            <w:rStyle w:val="Hyperlink"/>
            <w:rFonts w:asciiTheme="minorHAnsi" w:hAnsiTheme="minorHAnsi" w:cs="Arial"/>
          </w:rPr>
          <w:t>Premier Farnell plc</w:t>
        </w:r>
      </w:hyperlink>
      <w:r w:rsidR="007F6F02" w:rsidRPr="007F6F02">
        <w:rPr>
          <w:rFonts w:asciiTheme="minorHAnsi" w:hAnsiTheme="minorHAnsi" w:cs="Arial"/>
        </w:rPr>
        <w:t xml:space="preserve"> (</w:t>
      </w:r>
      <w:proofErr w:type="spellStart"/>
      <w:r w:rsidR="007F6F02" w:rsidRPr="007F6F02">
        <w:rPr>
          <w:rFonts w:asciiTheme="minorHAnsi" w:hAnsiTheme="minorHAnsi" w:cs="Arial"/>
        </w:rPr>
        <w:t>LSE</w:t>
      </w:r>
      <w:proofErr w:type="gramStart"/>
      <w:r w:rsidR="007F6F02" w:rsidRPr="007F6F02">
        <w:rPr>
          <w:rFonts w:asciiTheme="minorHAnsi" w:hAnsiTheme="minorHAnsi" w:cs="Arial"/>
        </w:rPr>
        <w:t>:pfl</w:t>
      </w:r>
      <w:proofErr w:type="spellEnd"/>
      <w:proofErr w:type="gramEnd"/>
      <w:r w:rsidR="007F6F02" w:rsidRPr="007F6F02">
        <w:rPr>
          <w:rFonts w:asciiTheme="minorHAnsi" w:hAnsiTheme="minorHAnsi" w:cs="Arial"/>
        </w:rPr>
        <w:t xml:space="preserve">) is a global leader in </w:t>
      </w:r>
      <w:r w:rsidR="007F6F02" w:rsidRPr="007F6F02">
        <w:rPr>
          <w:rFonts w:asciiTheme="minorHAnsi" w:hAnsiTheme="minorHAnsi" w:cs="Arial"/>
          <w:shd w:val="clear" w:color="auto" w:fill="F9F9F9"/>
        </w:rPr>
        <w:t xml:space="preserve">high service </w:t>
      </w:r>
      <w:r w:rsidR="007F6F02" w:rsidRPr="007F6F02">
        <w:rPr>
          <w:rFonts w:asciiTheme="minorHAnsi" w:hAnsiTheme="minorHAnsi" w:cs="Arial"/>
          <w:bCs/>
        </w:rPr>
        <w:t>distribution of technology products and solutions for electronic system design, production, maintenance and repair.</w:t>
      </w:r>
      <w:r w:rsidR="007F6F02" w:rsidRPr="007F6F02">
        <w:rPr>
          <w:rFonts w:asciiTheme="minorHAnsi" w:hAnsiTheme="minorHAnsi" w:cs="Arial"/>
        </w:rPr>
        <w:t xml:space="preserve"> Trading as </w:t>
      </w:r>
      <w:hyperlink r:id="rId13" w:history="1">
        <w:r w:rsidR="007F6F02" w:rsidRPr="007F6F02">
          <w:rPr>
            <w:rStyle w:val="Hyperlink"/>
            <w:rFonts w:asciiTheme="minorHAnsi" w:hAnsiTheme="minorHAnsi" w:cs="Arial"/>
          </w:rPr>
          <w:t>Farnell element14</w:t>
        </w:r>
      </w:hyperlink>
      <w:r w:rsidR="007F6F02" w:rsidRPr="007F6F02">
        <w:rPr>
          <w:rFonts w:asciiTheme="minorHAnsi" w:hAnsiTheme="minorHAnsi" w:cs="Arial"/>
        </w:rPr>
        <w:t xml:space="preserve"> in Europe, </w:t>
      </w:r>
      <w:hyperlink r:id="rId14" w:history="1">
        <w:r w:rsidR="007F6F02" w:rsidRPr="007F6F02">
          <w:rPr>
            <w:rStyle w:val="Hyperlink"/>
            <w:rFonts w:asciiTheme="minorHAnsi" w:hAnsiTheme="minorHAnsi" w:cs="Arial"/>
          </w:rPr>
          <w:t>Newark element14</w:t>
        </w:r>
      </w:hyperlink>
      <w:r w:rsidR="007F6F02" w:rsidRPr="007F6F02">
        <w:rPr>
          <w:rFonts w:asciiTheme="minorHAnsi" w:hAnsiTheme="minorHAnsi" w:cs="Arial"/>
        </w:rPr>
        <w:t xml:space="preserve"> in North America and </w:t>
      </w:r>
      <w:hyperlink r:id="rId15" w:history="1">
        <w:r w:rsidR="007F6F02" w:rsidRPr="007F6F02">
          <w:rPr>
            <w:rStyle w:val="Hyperlink"/>
            <w:rFonts w:asciiTheme="minorHAnsi" w:hAnsiTheme="minorHAnsi" w:cs="Arial"/>
          </w:rPr>
          <w:t>element14</w:t>
        </w:r>
      </w:hyperlink>
      <w:r w:rsidR="007F6F02" w:rsidRPr="007F6F02">
        <w:rPr>
          <w:rFonts w:asciiTheme="minorHAnsi" w:hAnsiTheme="minorHAnsi" w:cs="Arial"/>
        </w:rPr>
        <w:t xml:space="preserve"> across Asia Pacific, it had sales last year of £982.7m, the Group is supported by a global supply chain of more than 3,000 suppliers and an inventory profile developed to anticipate and meet its customers’ needs.</w:t>
      </w:r>
      <w:r w:rsidR="007F6F02" w:rsidRPr="007F6F02">
        <w:rPr>
          <w:rFonts w:ascii="MS Gothic" w:eastAsia="MS Gothic" w:hAnsi="MS Gothic" w:cs="MS Gothic" w:hint="eastAsia"/>
        </w:rPr>
        <w:t>  </w:t>
      </w:r>
    </w:p>
    <w:p w:rsidR="007F6F02" w:rsidRPr="007F6F02" w:rsidRDefault="007F6F02" w:rsidP="007F6F02">
      <w:pPr>
        <w:spacing w:after="0" w:line="240" w:lineRule="auto"/>
        <w:rPr>
          <w:rFonts w:asciiTheme="minorHAnsi" w:hAnsiTheme="minorHAnsi" w:cs="Arial"/>
        </w:rPr>
      </w:pPr>
    </w:p>
    <w:p w:rsidR="007F6F02" w:rsidRPr="007F6F02" w:rsidRDefault="007F6F02" w:rsidP="007F6F02">
      <w:pPr>
        <w:spacing w:after="0" w:line="240" w:lineRule="auto"/>
        <w:rPr>
          <w:rFonts w:asciiTheme="minorHAnsi" w:hAnsiTheme="minorHAnsi" w:cs="Arial"/>
          <w:shd w:val="clear" w:color="auto" w:fill="FFFFFF"/>
        </w:rPr>
      </w:pPr>
      <w:r w:rsidRPr="007F6F02">
        <w:rPr>
          <w:rFonts w:asciiTheme="minorHAnsi" w:hAnsiTheme="minorHAnsi" w:cs="Arial"/>
          <w:shd w:val="clear" w:color="auto" w:fill="FFFFFF"/>
        </w:rPr>
        <w:t>Premier Farnell works to bring to market development kits in a variety of applications, enabling it to support the customer from design concept through to production.</w:t>
      </w:r>
    </w:p>
    <w:p w:rsidR="007F6F02" w:rsidRPr="007F6F02" w:rsidRDefault="007F6F02" w:rsidP="007F6F02">
      <w:pPr>
        <w:pStyle w:val="NormalWeb"/>
        <w:rPr>
          <w:rFonts w:asciiTheme="minorHAnsi" w:hAnsiTheme="minorHAnsi" w:cs="Arial"/>
          <w:bCs/>
          <w:sz w:val="20"/>
          <w:szCs w:val="20"/>
        </w:rPr>
      </w:pPr>
    </w:p>
    <w:p w:rsidR="007F6F02" w:rsidRPr="007F6F02" w:rsidRDefault="007F6F02" w:rsidP="007F6F02">
      <w:pPr>
        <w:spacing w:after="0" w:line="240" w:lineRule="auto"/>
        <w:rPr>
          <w:rFonts w:asciiTheme="minorHAnsi" w:eastAsia="Times New Roman" w:hAnsiTheme="minorHAnsi" w:cs="Arial"/>
        </w:rPr>
      </w:pPr>
      <w:r w:rsidRPr="007F6F02">
        <w:rPr>
          <w:rFonts w:asciiTheme="minorHAnsi" w:eastAsia="Times New Roman" w:hAnsiTheme="minorHAnsi" w:cs="Arial"/>
        </w:rPr>
        <w:t xml:space="preserve">The latest products, software, services and solutions from trusted supplier partners are all available through 43 local language transactional websites. The element14 </w:t>
      </w:r>
      <w:hyperlink r:id="rId16" w:history="1">
        <w:r w:rsidRPr="007F6F02">
          <w:rPr>
            <w:rStyle w:val="Hyperlink"/>
            <w:rFonts w:asciiTheme="minorHAnsi" w:eastAsia="Times New Roman" w:hAnsiTheme="minorHAnsi" w:cs="Arial"/>
          </w:rPr>
          <w:t>Community</w:t>
        </w:r>
      </w:hyperlink>
      <w:r w:rsidRPr="007F6F02">
        <w:rPr>
          <w:rFonts w:asciiTheme="minorHAnsi" w:eastAsia="Times New Roman" w:hAnsiTheme="minorHAnsi" w:cs="Arial"/>
        </w:rPr>
        <w:t xml:space="preserve"> allows buyers and engineers to access a wide range of independent technical information, tools and the latest resources and the </w:t>
      </w:r>
      <w:hyperlink r:id="rId17" w:history="1">
        <w:r w:rsidRPr="007F6F02">
          <w:rPr>
            <w:rStyle w:val="Hyperlink"/>
            <w:rFonts w:asciiTheme="minorHAnsi" w:eastAsia="Times New Roman" w:hAnsiTheme="minorHAnsi" w:cs="Arial"/>
          </w:rPr>
          <w:t>Design Center</w:t>
        </w:r>
      </w:hyperlink>
      <w:r w:rsidRPr="007F6F02">
        <w:rPr>
          <w:rFonts w:asciiTheme="minorHAnsi" w:eastAsia="Times New Roman" w:hAnsiTheme="minorHAnsi" w:cs="Arial"/>
        </w:rPr>
        <w:t xml:space="preserve"> enables design engineers to compare kits from the world’s greatest range of development tools.</w:t>
      </w:r>
    </w:p>
    <w:p w:rsidR="007F6F02" w:rsidRPr="007F6F02" w:rsidRDefault="007F6F02" w:rsidP="007F6F02">
      <w:pPr>
        <w:spacing w:after="0" w:line="240" w:lineRule="auto"/>
        <w:rPr>
          <w:rFonts w:asciiTheme="minorHAnsi" w:hAnsiTheme="minorHAnsi" w:cs="Arial"/>
        </w:rPr>
      </w:pPr>
    </w:p>
    <w:p w:rsidR="007F6F02" w:rsidRPr="007F6F02" w:rsidRDefault="007F6F02" w:rsidP="007F6F02">
      <w:pPr>
        <w:spacing w:after="0" w:line="240" w:lineRule="auto"/>
        <w:rPr>
          <w:rFonts w:asciiTheme="minorHAnsi" w:hAnsiTheme="minorHAnsi" w:cs="Arial"/>
        </w:rPr>
      </w:pPr>
      <w:r w:rsidRPr="007F6F02">
        <w:rPr>
          <w:rFonts w:asciiTheme="minorHAnsi" w:hAnsiTheme="minorHAnsi" w:cs="Arial"/>
          <w:b/>
        </w:rPr>
        <w:t>For news updates from Premier Farnell and element14 visit:</w:t>
      </w:r>
    </w:p>
    <w:p w:rsidR="007F6F02" w:rsidRPr="007F6F02" w:rsidRDefault="007F6F02" w:rsidP="007F6F02">
      <w:pPr>
        <w:spacing w:after="0" w:line="240" w:lineRule="auto"/>
        <w:rPr>
          <w:rFonts w:asciiTheme="minorHAnsi" w:hAnsiTheme="minorHAnsi" w:cs="Arial"/>
        </w:rPr>
      </w:pPr>
      <w:r w:rsidRPr="007F6F02">
        <w:rPr>
          <w:rFonts w:asciiTheme="minorHAnsi" w:hAnsiTheme="minorHAnsi" w:cs="Arial"/>
          <w:b/>
        </w:rPr>
        <w:t>Premier Farnell News Centre</w:t>
      </w:r>
      <w:r w:rsidRPr="007F6F02">
        <w:rPr>
          <w:rFonts w:asciiTheme="minorHAnsi" w:hAnsiTheme="minorHAnsi" w:cs="Arial"/>
        </w:rPr>
        <w:t xml:space="preserve"> – </w:t>
      </w:r>
      <w:hyperlink r:id="rId18" w:history="1">
        <w:r w:rsidR="00BE494C" w:rsidRPr="00B76FA8">
          <w:rPr>
            <w:rStyle w:val="Hyperlink"/>
            <w:rFonts w:asciiTheme="minorHAnsi" w:hAnsiTheme="minorHAnsi" w:cs="Arial"/>
          </w:rPr>
          <w:t>www.element14.com/news</w:t>
        </w:r>
      </w:hyperlink>
      <w:r w:rsidRPr="007F6F02">
        <w:rPr>
          <w:rFonts w:asciiTheme="minorHAnsi" w:hAnsiTheme="minorHAnsi" w:cs="Arial"/>
        </w:rPr>
        <w:br/>
      </w:r>
      <w:r w:rsidRPr="007F6F02">
        <w:rPr>
          <w:rFonts w:asciiTheme="minorHAnsi" w:hAnsiTheme="minorHAnsi" w:cs="Arial"/>
          <w:b/>
        </w:rPr>
        <w:t>Twitter -</w:t>
      </w:r>
      <w:r w:rsidRPr="007F6F02">
        <w:rPr>
          <w:rFonts w:asciiTheme="minorHAnsi" w:hAnsiTheme="minorHAnsi" w:cs="Arial"/>
        </w:rPr>
        <w:t xml:space="preserve"> </w:t>
      </w:r>
      <w:hyperlink r:id="rId19" w:history="1">
        <w:r w:rsidRPr="007F6F02">
          <w:rPr>
            <w:rStyle w:val="Hyperlink"/>
            <w:rFonts w:asciiTheme="minorHAnsi" w:hAnsiTheme="minorHAnsi" w:cs="Arial"/>
          </w:rPr>
          <w:t>@element14</w:t>
        </w:r>
      </w:hyperlink>
      <w:r w:rsidRPr="007F6F02">
        <w:rPr>
          <w:rFonts w:asciiTheme="minorHAnsi" w:hAnsiTheme="minorHAnsi" w:cs="Arial"/>
        </w:rPr>
        <w:br/>
      </w:r>
      <w:r w:rsidRPr="007F6F02">
        <w:rPr>
          <w:rFonts w:asciiTheme="minorHAnsi" w:hAnsiTheme="minorHAnsi" w:cs="Arial"/>
          <w:b/>
        </w:rPr>
        <w:t>YouTube –</w:t>
      </w:r>
      <w:r w:rsidRPr="007F6F02">
        <w:rPr>
          <w:rFonts w:asciiTheme="minorHAnsi" w:hAnsiTheme="minorHAnsi" w:cs="Arial"/>
        </w:rPr>
        <w:t xml:space="preserve"> </w:t>
      </w:r>
      <w:hyperlink r:id="rId20" w:history="1">
        <w:r w:rsidRPr="007F6F02">
          <w:rPr>
            <w:rStyle w:val="Hyperlink"/>
            <w:rFonts w:asciiTheme="minorHAnsi" w:hAnsiTheme="minorHAnsi" w:cs="Arial"/>
          </w:rPr>
          <w:t>element14</w:t>
        </w:r>
      </w:hyperlink>
      <w:r w:rsidRPr="007F6F02">
        <w:rPr>
          <w:rFonts w:asciiTheme="minorHAnsi" w:hAnsiTheme="minorHAnsi" w:cs="Arial"/>
        </w:rPr>
        <w:br/>
      </w:r>
      <w:r w:rsidRPr="007F6F02">
        <w:rPr>
          <w:rFonts w:asciiTheme="minorHAnsi" w:hAnsiTheme="minorHAnsi" w:cs="Arial"/>
          <w:b/>
        </w:rPr>
        <w:t>Facebook –</w:t>
      </w:r>
      <w:r w:rsidRPr="007F6F02">
        <w:rPr>
          <w:rFonts w:asciiTheme="minorHAnsi" w:hAnsiTheme="minorHAnsi" w:cs="Arial"/>
        </w:rPr>
        <w:t xml:space="preserve"> </w:t>
      </w:r>
      <w:hyperlink r:id="rId21" w:history="1">
        <w:r w:rsidRPr="007F6F02">
          <w:rPr>
            <w:rStyle w:val="Hyperlink"/>
            <w:rFonts w:asciiTheme="minorHAnsi" w:hAnsiTheme="minorHAnsi" w:cs="Arial"/>
          </w:rPr>
          <w:t>facebook.com/element14page</w:t>
        </w:r>
      </w:hyperlink>
    </w:p>
    <w:p w:rsidR="007F6F02" w:rsidRDefault="007F6F02" w:rsidP="007F6F02">
      <w:pPr>
        <w:spacing w:after="0" w:line="240" w:lineRule="auto"/>
        <w:rPr>
          <w:rFonts w:asciiTheme="minorHAnsi" w:hAnsiTheme="minorHAnsi" w:cs="Arial"/>
        </w:rPr>
      </w:pPr>
      <w:r w:rsidRPr="007F6F02">
        <w:rPr>
          <w:rFonts w:asciiTheme="minorHAnsi" w:hAnsiTheme="minorHAnsi" w:cs="Arial"/>
          <w:b/>
        </w:rPr>
        <w:t>Email:</w:t>
      </w:r>
      <w:r w:rsidRPr="007F6F02">
        <w:rPr>
          <w:rFonts w:asciiTheme="minorHAnsi" w:hAnsiTheme="minorHAnsi" w:cs="Arial"/>
        </w:rPr>
        <w:t xml:space="preserve"> </w:t>
      </w:r>
      <w:hyperlink r:id="rId22" w:history="1">
        <w:r w:rsidR="00BE494C" w:rsidRPr="00B76FA8">
          <w:rPr>
            <w:rStyle w:val="Hyperlink"/>
            <w:rFonts w:asciiTheme="minorHAnsi" w:hAnsiTheme="minorHAnsi" w:cs="Arial"/>
          </w:rPr>
          <w:t>media@element.14.com</w:t>
        </w:r>
      </w:hyperlink>
    </w:p>
    <w:p w:rsidR="007F6F02" w:rsidRPr="007F6F02" w:rsidRDefault="007F6F02" w:rsidP="007F6F02">
      <w:pPr>
        <w:spacing w:after="0" w:line="240" w:lineRule="auto"/>
        <w:rPr>
          <w:rFonts w:asciiTheme="minorHAnsi" w:hAnsiTheme="minorHAnsi" w:cs="Arial"/>
          <w:b/>
        </w:rPr>
      </w:pPr>
    </w:p>
    <w:p w:rsidR="007F6F02" w:rsidRPr="007F6F02" w:rsidRDefault="007F6F02" w:rsidP="007F6F02">
      <w:pPr>
        <w:tabs>
          <w:tab w:val="left" w:pos="0"/>
          <w:tab w:val="left" w:pos="360"/>
        </w:tabs>
        <w:spacing w:after="0" w:line="240" w:lineRule="auto"/>
        <w:rPr>
          <w:rFonts w:asciiTheme="minorHAnsi" w:hAnsiTheme="minorHAnsi" w:cs="Arial"/>
        </w:rPr>
      </w:pPr>
      <w:r w:rsidRPr="007F6F02">
        <w:rPr>
          <w:rFonts w:asciiTheme="minorHAnsi" w:hAnsiTheme="minorHAnsi" w:cs="Arial"/>
          <w:b/>
          <w:bCs/>
        </w:rPr>
        <w:t>Premier Farnell Key facts</w:t>
      </w:r>
    </w:p>
    <w:p w:rsidR="007F6F02" w:rsidRPr="007F6F02" w:rsidRDefault="007F6F02" w:rsidP="007F6F02">
      <w:pPr>
        <w:numPr>
          <w:ilvl w:val="0"/>
          <w:numId w:val="2"/>
        </w:numPr>
        <w:suppressAutoHyphens w:val="0"/>
        <w:spacing w:after="0" w:line="240" w:lineRule="auto"/>
        <w:rPr>
          <w:rFonts w:asciiTheme="minorHAnsi" w:hAnsiTheme="minorHAnsi" w:cs="Arial"/>
          <w:bCs/>
        </w:rPr>
      </w:pPr>
      <w:r w:rsidRPr="007F6F02">
        <w:rPr>
          <w:rFonts w:asciiTheme="minorHAnsi" w:hAnsiTheme="minorHAnsi" w:cs="Arial"/>
          <w:bCs/>
        </w:rPr>
        <w:t>Operations in 38 different countries</w:t>
      </w:r>
    </w:p>
    <w:p w:rsidR="007F6F02" w:rsidRPr="007F6F02" w:rsidRDefault="007F6F02" w:rsidP="007F6F02">
      <w:pPr>
        <w:numPr>
          <w:ilvl w:val="0"/>
          <w:numId w:val="2"/>
        </w:numPr>
        <w:suppressAutoHyphens w:val="0"/>
        <w:spacing w:after="0" w:line="240" w:lineRule="auto"/>
        <w:rPr>
          <w:rFonts w:asciiTheme="minorHAnsi" w:hAnsiTheme="minorHAnsi" w:cs="Arial"/>
          <w:bCs/>
        </w:rPr>
      </w:pPr>
      <w:r w:rsidRPr="007F6F02">
        <w:rPr>
          <w:rFonts w:asciiTheme="minorHAnsi" w:hAnsiTheme="minorHAnsi" w:cs="Arial"/>
          <w:bCs/>
        </w:rPr>
        <w:t>More than 4,500 employees</w:t>
      </w:r>
    </w:p>
    <w:p w:rsidR="007F6F02" w:rsidRPr="007F6F02" w:rsidRDefault="007F6F02" w:rsidP="007F6F02">
      <w:pPr>
        <w:numPr>
          <w:ilvl w:val="0"/>
          <w:numId w:val="2"/>
        </w:numPr>
        <w:suppressAutoHyphens w:val="0"/>
        <w:spacing w:after="0" w:line="240" w:lineRule="auto"/>
        <w:rPr>
          <w:rFonts w:asciiTheme="minorHAnsi" w:hAnsiTheme="minorHAnsi" w:cs="Arial"/>
          <w:bCs/>
        </w:rPr>
      </w:pPr>
      <w:r w:rsidRPr="007F6F02">
        <w:rPr>
          <w:rFonts w:asciiTheme="minorHAnsi" w:hAnsiTheme="minorHAnsi" w:cs="Arial"/>
          <w:bCs/>
        </w:rPr>
        <w:t xml:space="preserve">More than 3,000 leading suppliers </w:t>
      </w:r>
    </w:p>
    <w:p w:rsidR="007F6F02" w:rsidRPr="007F6F02" w:rsidRDefault="007F6F02" w:rsidP="007F6F02">
      <w:pPr>
        <w:numPr>
          <w:ilvl w:val="0"/>
          <w:numId w:val="2"/>
        </w:numPr>
        <w:suppressAutoHyphens w:val="0"/>
        <w:spacing w:after="0" w:line="240" w:lineRule="auto"/>
        <w:rPr>
          <w:rFonts w:asciiTheme="minorHAnsi" w:hAnsiTheme="minorHAnsi" w:cs="Arial"/>
          <w:bCs/>
        </w:rPr>
      </w:pPr>
      <w:r w:rsidRPr="007F6F02">
        <w:rPr>
          <w:rFonts w:asciiTheme="minorHAnsi" w:hAnsiTheme="minorHAnsi" w:cs="Arial"/>
          <w:bCs/>
        </w:rPr>
        <w:t>More than 600,000 products stocked with access to over four million</w:t>
      </w:r>
      <w:r w:rsidRPr="007F6F02">
        <w:rPr>
          <w:rFonts w:asciiTheme="minorHAnsi" w:hAnsiTheme="minorHAnsi" w:cs="Arial"/>
        </w:rPr>
        <w:t xml:space="preserve"> more on demand</w:t>
      </w:r>
    </w:p>
    <w:p w:rsidR="007F6F02" w:rsidRPr="007F6F02" w:rsidRDefault="007F6F02" w:rsidP="007F6F02">
      <w:pPr>
        <w:pStyle w:val="ListParagraph"/>
        <w:numPr>
          <w:ilvl w:val="0"/>
          <w:numId w:val="2"/>
        </w:numPr>
        <w:suppressAutoHyphens w:val="0"/>
        <w:spacing w:after="0" w:line="240" w:lineRule="auto"/>
        <w:contextualSpacing/>
        <w:rPr>
          <w:rFonts w:asciiTheme="minorHAnsi" w:hAnsiTheme="minorHAnsi" w:cs="Arial"/>
          <w:color w:val="1F497D"/>
        </w:rPr>
      </w:pPr>
      <w:r w:rsidRPr="007F6F02">
        <w:rPr>
          <w:rFonts w:asciiTheme="minorHAnsi" w:hAnsiTheme="minorHAnsi" w:cs="Arial"/>
        </w:rPr>
        <w:t>Leaders in providing information on REACH, Conflict Minerals</w:t>
      </w:r>
      <w:r w:rsidRPr="007F6F02">
        <w:rPr>
          <w:rFonts w:asciiTheme="minorHAnsi" w:hAnsiTheme="minorHAnsi" w:cs="Arial"/>
          <w:color w:val="1F497D"/>
        </w:rPr>
        <w:t xml:space="preserve"> </w:t>
      </w:r>
      <w:r w:rsidRPr="007F6F02">
        <w:rPr>
          <w:rFonts w:asciiTheme="minorHAnsi" w:hAnsiTheme="minorHAnsi" w:cs="Arial"/>
        </w:rPr>
        <w:t>and EU RoHS</w:t>
      </w:r>
      <w:r w:rsidRPr="007F6F02">
        <w:rPr>
          <w:rFonts w:asciiTheme="minorHAnsi" w:hAnsiTheme="minorHAnsi"/>
        </w:rPr>
        <w:t xml:space="preserve"> </w:t>
      </w:r>
      <w:hyperlink r:id="rId23" w:history="1">
        <w:r w:rsidRPr="007F6F02">
          <w:rPr>
            <w:rFonts w:asciiTheme="minorHAnsi" w:hAnsiTheme="minorHAnsi" w:cs="Arial"/>
            <w:bCs/>
            <w:color w:val="0000FF"/>
            <w:u w:val="single"/>
          </w:rPr>
          <w:t>legislation</w:t>
        </w:r>
      </w:hyperlink>
    </w:p>
    <w:p w:rsidR="007F6F02" w:rsidRPr="007F6F02" w:rsidRDefault="007F6F02" w:rsidP="007F6F02">
      <w:pPr>
        <w:spacing w:after="0" w:line="240" w:lineRule="auto"/>
        <w:rPr>
          <w:rFonts w:asciiTheme="minorHAnsi" w:eastAsia="MS Mincho" w:hAnsiTheme="minorHAnsi" w:cs="Arial"/>
          <w:lang w:eastAsia="ja-JP"/>
        </w:rPr>
      </w:pPr>
    </w:p>
    <w:p w:rsidR="007F6F02" w:rsidRPr="007F6F02" w:rsidRDefault="007F6F02" w:rsidP="007F6F02">
      <w:pPr>
        <w:spacing w:after="0" w:line="240" w:lineRule="auto"/>
        <w:rPr>
          <w:rFonts w:asciiTheme="minorHAnsi" w:eastAsia="MS Mincho" w:hAnsiTheme="minorHAnsi" w:cs="Arial"/>
          <w:lang w:eastAsia="ja-JP"/>
        </w:rPr>
      </w:pPr>
      <w:r w:rsidRPr="007F6F02">
        <w:rPr>
          <w:rFonts w:asciiTheme="minorHAnsi" w:eastAsia="MS Mincho" w:hAnsiTheme="minorHAnsi" w:cs="Arial"/>
          <w:lang w:eastAsia="ja-JP"/>
        </w:rPr>
        <w:t xml:space="preserve">For more information, visit the website at </w:t>
      </w:r>
      <w:hyperlink r:id="rId24" w:history="1">
        <w:r w:rsidRPr="007F6F02">
          <w:rPr>
            <w:rFonts w:asciiTheme="minorHAnsi" w:eastAsia="MS Mincho" w:hAnsiTheme="minorHAnsi" w:cs="Arial"/>
            <w:color w:val="0000FF"/>
            <w:u w:val="single"/>
            <w:lang w:eastAsia="ja-JP"/>
          </w:rPr>
          <w:t>Premier Farnell</w:t>
        </w:r>
      </w:hyperlink>
      <w:r w:rsidRPr="007F6F02">
        <w:rPr>
          <w:rFonts w:asciiTheme="minorHAnsi" w:eastAsia="MS Mincho" w:hAnsiTheme="minorHAnsi" w:cs="Arial"/>
          <w:lang w:eastAsia="ja-JP"/>
        </w:rPr>
        <w:t>.</w:t>
      </w:r>
    </w:p>
    <w:p w:rsidR="007F6F02" w:rsidRPr="007F6F02" w:rsidRDefault="007F6F02" w:rsidP="007F6F02">
      <w:pPr>
        <w:spacing w:after="0" w:line="240" w:lineRule="auto"/>
        <w:rPr>
          <w:rStyle w:val="Hyperlink"/>
          <w:rFonts w:asciiTheme="minorHAnsi" w:hAnsiTheme="minorHAnsi" w:cs="Arial"/>
          <w:bCs/>
        </w:rPr>
      </w:pPr>
    </w:p>
    <w:p w:rsidR="00BE494C" w:rsidRDefault="00BE494C" w:rsidP="007F6F02">
      <w:pPr>
        <w:spacing w:after="0" w:line="240" w:lineRule="auto"/>
        <w:rPr>
          <w:rStyle w:val="Hyperlink"/>
          <w:rFonts w:asciiTheme="minorHAnsi" w:hAnsiTheme="minorHAnsi" w:cs="Arial"/>
          <w:b/>
          <w:color w:val="auto"/>
          <w:u w:val="none"/>
        </w:rPr>
      </w:pPr>
    </w:p>
    <w:p w:rsidR="007F6F02" w:rsidRPr="007F6F02" w:rsidRDefault="00E26C45" w:rsidP="007F6F02">
      <w:pPr>
        <w:spacing w:after="0" w:line="240" w:lineRule="auto"/>
        <w:rPr>
          <w:rStyle w:val="Hyperlink"/>
          <w:rFonts w:asciiTheme="minorHAnsi" w:hAnsiTheme="minorHAnsi" w:cs="Arial"/>
          <w:b/>
          <w:bCs/>
          <w:color w:val="auto"/>
          <w:u w:val="none"/>
        </w:rPr>
      </w:pPr>
      <w:r>
        <w:rPr>
          <w:rStyle w:val="Hyperlink"/>
          <w:rFonts w:asciiTheme="minorHAnsi" w:hAnsiTheme="minorHAnsi" w:cs="Arial"/>
          <w:b/>
          <w:color w:val="auto"/>
          <w:u w:val="none"/>
        </w:rPr>
        <w:t xml:space="preserve">European </w:t>
      </w:r>
      <w:r w:rsidR="007F6F02" w:rsidRPr="007F6F02">
        <w:rPr>
          <w:rStyle w:val="Hyperlink"/>
          <w:rFonts w:asciiTheme="minorHAnsi" w:hAnsiTheme="minorHAnsi" w:cs="Arial"/>
          <w:b/>
          <w:color w:val="auto"/>
          <w:u w:val="none"/>
        </w:rPr>
        <w:t>PR Agency:</w:t>
      </w:r>
    </w:p>
    <w:p w:rsidR="007F6F02" w:rsidRPr="007F6F02" w:rsidRDefault="007F6F02" w:rsidP="007F6F02">
      <w:pPr>
        <w:spacing w:after="0" w:line="240" w:lineRule="auto"/>
        <w:rPr>
          <w:rStyle w:val="Hyperlink"/>
          <w:rFonts w:asciiTheme="minorHAnsi" w:hAnsiTheme="minorHAnsi" w:cs="Arial"/>
          <w:b/>
          <w:color w:val="auto"/>
          <w:u w:val="none"/>
        </w:rPr>
      </w:pPr>
      <w:r w:rsidRPr="007F6F02">
        <w:rPr>
          <w:rStyle w:val="Hyperlink"/>
          <w:rFonts w:asciiTheme="minorHAnsi" w:hAnsiTheme="minorHAnsi" w:cs="Arial"/>
          <w:b/>
          <w:color w:val="auto"/>
          <w:u w:val="none"/>
        </w:rPr>
        <w:t>Debbie Norton</w:t>
      </w:r>
    </w:p>
    <w:p w:rsidR="007F6F02" w:rsidRPr="007F6F02" w:rsidRDefault="007F6F02" w:rsidP="007F6F02">
      <w:pPr>
        <w:spacing w:after="0" w:line="240" w:lineRule="auto"/>
        <w:rPr>
          <w:rStyle w:val="Hyperlink"/>
          <w:rFonts w:asciiTheme="minorHAnsi" w:hAnsiTheme="minorHAnsi" w:cs="Arial"/>
          <w:b/>
          <w:bCs/>
          <w:color w:val="auto"/>
          <w:u w:val="none"/>
        </w:rPr>
      </w:pPr>
      <w:r w:rsidRPr="007F6F02">
        <w:rPr>
          <w:rStyle w:val="Hyperlink"/>
          <w:rFonts w:asciiTheme="minorHAnsi" w:hAnsiTheme="minorHAnsi" w:cs="Arial"/>
          <w:b/>
          <w:color w:val="auto"/>
          <w:u w:val="none"/>
        </w:rPr>
        <w:t>Napier Partnership</w:t>
      </w:r>
    </w:p>
    <w:p w:rsidR="007F6F02" w:rsidRPr="007F6F02" w:rsidRDefault="007F6F02" w:rsidP="007F6F02">
      <w:pPr>
        <w:spacing w:after="0" w:line="240" w:lineRule="auto"/>
        <w:rPr>
          <w:rStyle w:val="Hyperlink"/>
          <w:rFonts w:asciiTheme="minorHAnsi" w:hAnsiTheme="minorHAnsi" w:cs="Arial"/>
          <w:color w:val="auto"/>
          <w:u w:val="none"/>
        </w:rPr>
      </w:pPr>
      <w:r w:rsidRPr="007F6F02">
        <w:rPr>
          <w:rStyle w:val="Hyperlink"/>
          <w:rFonts w:asciiTheme="minorHAnsi" w:hAnsiTheme="minorHAnsi" w:cs="Arial"/>
          <w:color w:val="auto"/>
          <w:u w:val="none"/>
        </w:rPr>
        <w:t>Tel: +44 1243 531123</w:t>
      </w:r>
    </w:p>
    <w:p w:rsidR="007F6F02" w:rsidRDefault="007F6F02" w:rsidP="007F6F02">
      <w:pPr>
        <w:spacing w:after="0" w:line="240" w:lineRule="auto"/>
      </w:pPr>
      <w:r w:rsidRPr="007F6F02">
        <w:rPr>
          <w:rStyle w:val="Hyperlink"/>
          <w:rFonts w:asciiTheme="minorHAnsi" w:hAnsiTheme="minorHAnsi" w:cs="Arial"/>
          <w:color w:val="auto"/>
          <w:u w:val="none"/>
        </w:rPr>
        <w:t xml:space="preserve">Email: </w:t>
      </w:r>
      <w:hyperlink r:id="rId25" w:history="1">
        <w:r w:rsidRPr="007F6F02">
          <w:rPr>
            <w:rStyle w:val="Hyperlink"/>
            <w:rFonts w:asciiTheme="minorHAnsi" w:hAnsiTheme="minorHAnsi" w:cs="Arial"/>
          </w:rPr>
          <w:t>debbie@napierb2b.com</w:t>
        </w:r>
      </w:hyperlink>
    </w:p>
    <w:p w:rsidR="00BE494C" w:rsidRDefault="00BE494C" w:rsidP="007F6F02">
      <w:pPr>
        <w:spacing w:after="0" w:line="240" w:lineRule="auto"/>
      </w:pPr>
    </w:p>
    <w:p w:rsidR="00BE494C" w:rsidRPr="007F6F02" w:rsidRDefault="00BE494C" w:rsidP="00BE494C">
      <w:pPr>
        <w:spacing w:after="0" w:line="240" w:lineRule="auto"/>
        <w:rPr>
          <w:rFonts w:asciiTheme="minorHAnsi" w:hAnsiTheme="minorHAnsi" w:cs="Arial"/>
          <w:b/>
          <w:bCs/>
        </w:rPr>
      </w:pPr>
      <w:r>
        <w:rPr>
          <w:rFonts w:asciiTheme="minorHAnsi" w:hAnsiTheme="minorHAnsi" w:cs="Arial"/>
          <w:b/>
          <w:bCs/>
        </w:rPr>
        <w:t>Premier Farnell / element14:</w:t>
      </w:r>
    </w:p>
    <w:p w:rsidR="00BE494C" w:rsidRPr="007F6F02" w:rsidRDefault="00BE494C" w:rsidP="00BE494C">
      <w:pPr>
        <w:spacing w:after="0" w:line="240" w:lineRule="auto"/>
        <w:rPr>
          <w:rFonts w:asciiTheme="minorHAnsi" w:hAnsiTheme="minorHAnsi" w:cs="Arial"/>
          <w:b/>
          <w:bCs/>
        </w:rPr>
      </w:pPr>
      <w:r w:rsidRPr="007F6F02">
        <w:rPr>
          <w:rFonts w:asciiTheme="minorHAnsi" w:hAnsiTheme="minorHAnsi" w:cs="Arial"/>
          <w:b/>
          <w:bCs/>
        </w:rPr>
        <w:t>Holly Smart</w:t>
      </w:r>
    </w:p>
    <w:p w:rsidR="00BE494C" w:rsidRPr="007F6F02" w:rsidRDefault="00BE494C" w:rsidP="00BE494C">
      <w:pPr>
        <w:spacing w:after="0" w:line="240" w:lineRule="auto"/>
        <w:rPr>
          <w:rFonts w:asciiTheme="minorHAnsi" w:hAnsiTheme="minorHAnsi" w:cs="Arial"/>
          <w:bCs/>
        </w:rPr>
      </w:pPr>
      <w:r w:rsidRPr="007F6F02">
        <w:rPr>
          <w:rFonts w:asciiTheme="minorHAnsi" w:hAnsiTheme="minorHAnsi" w:cs="Arial"/>
          <w:bCs/>
        </w:rPr>
        <w:t>Tel: +44 113 2484904</w:t>
      </w:r>
    </w:p>
    <w:p w:rsidR="009B0746" w:rsidRPr="007F6F02" w:rsidRDefault="00BE494C" w:rsidP="00BE494C">
      <w:pPr>
        <w:spacing w:after="0" w:line="240" w:lineRule="auto"/>
        <w:rPr>
          <w:rFonts w:asciiTheme="minorHAnsi" w:hAnsiTheme="minorHAnsi" w:cs="Arial"/>
          <w:color w:val="000000"/>
          <w:u w:val="single"/>
          <w:lang w:val="en-GB"/>
        </w:rPr>
      </w:pPr>
      <w:r w:rsidRPr="007F6F02">
        <w:rPr>
          <w:rFonts w:asciiTheme="minorHAnsi" w:hAnsiTheme="minorHAnsi" w:cs="Arial"/>
          <w:bCs/>
        </w:rPr>
        <w:t>Email:</w:t>
      </w:r>
      <w:r w:rsidRPr="007F6F02">
        <w:rPr>
          <w:rFonts w:asciiTheme="minorHAnsi" w:hAnsiTheme="minorHAnsi" w:cs="Arial"/>
          <w:b/>
          <w:bCs/>
        </w:rPr>
        <w:t> </w:t>
      </w:r>
      <w:hyperlink r:id="rId26" w:history="1">
        <w:r w:rsidRPr="007F6F02">
          <w:rPr>
            <w:rStyle w:val="Hyperlink"/>
            <w:rFonts w:asciiTheme="minorHAnsi" w:hAnsiTheme="minorHAnsi" w:cs="Arial"/>
          </w:rPr>
          <w:t>hsmart@premierfarnell.com</w:t>
        </w:r>
      </w:hyperlink>
      <w:r w:rsidRPr="007F6F02">
        <w:rPr>
          <w:rFonts w:asciiTheme="minorHAnsi" w:hAnsiTheme="minorHAnsi" w:cs="Arial"/>
          <w:bCs/>
        </w:rPr>
        <w:t xml:space="preserve">  </w:t>
      </w:r>
    </w:p>
    <w:sectPr w:rsidR="009B0746" w:rsidRPr="007F6F02" w:rsidSect="005E2F1E">
      <w:headerReference w:type="default" r:id="rId27"/>
      <w:pgSz w:w="12240" w:h="15840"/>
      <w:pgMar w:top="1440" w:right="1440" w:bottom="1134" w:left="1440" w:header="720" w:footer="720" w:gutter="0"/>
      <w:cols w:space="720"/>
      <w:docGrid w:linePitch="36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995" w:rsidRDefault="00027995">
      <w:pPr>
        <w:spacing w:after="0" w:line="240" w:lineRule="auto"/>
      </w:pPr>
      <w:r>
        <w:separator/>
      </w:r>
    </w:p>
  </w:endnote>
  <w:endnote w:type="continuationSeparator" w:id="0">
    <w:p w:rsidR="00027995" w:rsidRDefault="00027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995" w:rsidRDefault="00027995">
      <w:pPr>
        <w:spacing w:after="0" w:line="240" w:lineRule="auto"/>
      </w:pPr>
      <w:r>
        <w:separator/>
      </w:r>
    </w:p>
  </w:footnote>
  <w:footnote w:type="continuationSeparator" w:id="0">
    <w:p w:rsidR="00027995" w:rsidRDefault="000279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78B" w:rsidRDefault="00F67A32" w:rsidP="0075663E">
    <w:pPr>
      <w:pStyle w:val="Header"/>
      <w:jc w:val="right"/>
    </w:pPr>
    <w:r w:rsidRPr="00D86426">
      <w:rPr>
        <w:noProof/>
        <w:lang w:val="en-GB" w:eastAsia="en-GB" w:bidi="ar-SA"/>
      </w:rPr>
      <w:drawing>
        <wp:inline distT="0" distB="0" distL="0" distR="0">
          <wp:extent cx="2752725" cy="485775"/>
          <wp:effectExtent l="19050" t="0" r="9525" b="0"/>
          <wp:docPr id="1" name="Picture 1" descr="X:\Clients\Farnell\Logos\Farnell-element14Logo.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lients\Farnell\Logos\Farnell-element14Logo.pdf.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2725" cy="485775"/>
                  </a:xfrm>
                  <a:prstGeom prst="rect">
                    <a:avLst/>
                  </a:prstGeom>
                  <a:noFill/>
                  <a:ln>
                    <a:noFill/>
                  </a:ln>
                </pic:spPr>
              </pic:pic>
            </a:graphicData>
          </a:graphic>
        </wp:inline>
      </w:drawing>
    </w:r>
    <w:bookmarkStart w:id="0" w:name="_GoBack"/>
    <w:bookmarkEnd w:id="0"/>
  </w:p>
  <w:p w:rsidR="0075663E" w:rsidRDefault="0075663E" w:rsidP="00BC70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B96F4E"/>
    <w:multiLevelType w:val="hybridMultilevel"/>
    <w:tmpl w:val="CB58A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1"/>
  </w:num>
  <w:num w:numId="5">
    <w:abstractNumId w:val="11"/>
  </w:num>
  <w:num w:numId="6">
    <w:abstractNumId w:val="0"/>
  </w:num>
  <w:num w:numId="7">
    <w:abstractNumId w:val="3"/>
  </w:num>
  <w:num w:numId="8">
    <w:abstractNumId w:val="4"/>
  </w:num>
  <w:num w:numId="9">
    <w:abstractNumId w:val="7"/>
  </w:num>
  <w:num w:numId="10">
    <w:abstractNumId w:val="10"/>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rsids>
    <w:rsidRoot w:val="0010104D"/>
    <w:rsid w:val="00020773"/>
    <w:rsid w:val="00024526"/>
    <w:rsid w:val="000245D5"/>
    <w:rsid w:val="00024788"/>
    <w:rsid w:val="00027995"/>
    <w:rsid w:val="00044327"/>
    <w:rsid w:val="00047CBA"/>
    <w:rsid w:val="00061F67"/>
    <w:rsid w:val="00072D33"/>
    <w:rsid w:val="0007351C"/>
    <w:rsid w:val="000816D2"/>
    <w:rsid w:val="000856AA"/>
    <w:rsid w:val="000863BC"/>
    <w:rsid w:val="0008767E"/>
    <w:rsid w:val="00087F6A"/>
    <w:rsid w:val="00094FD5"/>
    <w:rsid w:val="000973A0"/>
    <w:rsid w:val="000A393E"/>
    <w:rsid w:val="000A4C28"/>
    <w:rsid w:val="000A7A0F"/>
    <w:rsid w:val="000B1BB0"/>
    <w:rsid w:val="000C046A"/>
    <w:rsid w:val="000C0B80"/>
    <w:rsid w:val="000C2890"/>
    <w:rsid w:val="000D67E1"/>
    <w:rsid w:val="000E0C0C"/>
    <w:rsid w:val="000F7474"/>
    <w:rsid w:val="0010104D"/>
    <w:rsid w:val="001037B1"/>
    <w:rsid w:val="00103CEC"/>
    <w:rsid w:val="00142E7D"/>
    <w:rsid w:val="001465EA"/>
    <w:rsid w:val="001B4069"/>
    <w:rsid w:val="001B6589"/>
    <w:rsid w:val="001C4750"/>
    <w:rsid w:val="001D3D8E"/>
    <w:rsid w:val="001D4CCA"/>
    <w:rsid w:val="001E2EFA"/>
    <w:rsid w:val="001F6994"/>
    <w:rsid w:val="002009CE"/>
    <w:rsid w:val="00203C6C"/>
    <w:rsid w:val="0022011E"/>
    <w:rsid w:val="002233F7"/>
    <w:rsid w:val="00224A52"/>
    <w:rsid w:val="0022608E"/>
    <w:rsid w:val="002308E5"/>
    <w:rsid w:val="00235CF4"/>
    <w:rsid w:val="0023604A"/>
    <w:rsid w:val="00237676"/>
    <w:rsid w:val="0024782A"/>
    <w:rsid w:val="00255DBC"/>
    <w:rsid w:val="002705BC"/>
    <w:rsid w:val="00281C25"/>
    <w:rsid w:val="00287019"/>
    <w:rsid w:val="00287FFA"/>
    <w:rsid w:val="00294D84"/>
    <w:rsid w:val="002A4A6E"/>
    <w:rsid w:val="002A774F"/>
    <w:rsid w:val="002D0DDC"/>
    <w:rsid w:val="002E1DF5"/>
    <w:rsid w:val="002E5040"/>
    <w:rsid w:val="002E6E60"/>
    <w:rsid w:val="002F7CE4"/>
    <w:rsid w:val="0030442A"/>
    <w:rsid w:val="00305236"/>
    <w:rsid w:val="00322F72"/>
    <w:rsid w:val="003343FE"/>
    <w:rsid w:val="003344B9"/>
    <w:rsid w:val="00334C82"/>
    <w:rsid w:val="0034113E"/>
    <w:rsid w:val="003518A0"/>
    <w:rsid w:val="0035418C"/>
    <w:rsid w:val="0036433C"/>
    <w:rsid w:val="00367494"/>
    <w:rsid w:val="003722A9"/>
    <w:rsid w:val="0037416F"/>
    <w:rsid w:val="00374815"/>
    <w:rsid w:val="003830DC"/>
    <w:rsid w:val="00391187"/>
    <w:rsid w:val="003971EA"/>
    <w:rsid w:val="003D4DE4"/>
    <w:rsid w:val="003E4F41"/>
    <w:rsid w:val="003F4025"/>
    <w:rsid w:val="00403FA5"/>
    <w:rsid w:val="004342C7"/>
    <w:rsid w:val="0043471F"/>
    <w:rsid w:val="004359BE"/>
    <w:rsid w:val="00437774"/>
    <w:rsid w:val="00442DF5"/>
    <w:rsid w:val="004471B6"/>
    <w:rsid w:val="00455603"/>
    <w:rsid w:val="00467F19"/>
    <w:rsid w:val="00474342"/>
    <w:rsid w:val="00482090"/>
    <w:rsid w:val="004832DD"/>
    <w:rsid w:val="004844DD"/>
    <w:rsid w:val="00492EAC"/>
    <w:rsid w:val="0049509F"/>
    <w:rsid w:val="004A0C44"/>
    <w:rsid w:val="004C2590"/>
    <w:rsid w:val="004C2FB2"/>
    <w:rsid w:val="004C2FCF"/>
    <w:rsid w:val="004C7C2D"/>
    <w:rsid w:val="004D6CFB"/>
    <w:rsid w:val="004E0716"/>
    <w:rsid w:val="004E2264"/>
    <w:rsid w:val="004F3058"/>
    <w:rsid w:val="004F5820"/>
    <w:rsid w:val="0050082B"/>
    <w:rsid w:val="00514AF5"/>
    <w:rsid w:val="005150CD"/>
    <w:rsid w:val="005209DE"/>
    <w:rsid w:val="00523E14"/>
    <w:rsid w:val="005254FC"/>
    <w:rsid w:val="00526C20"/>
    <w:rsid w:val="00536D9E"/>
    <w:rsid w:val="00537322"/>
    <w:rsid w:val="00540643"/>
    <w:rsid w:val="00540DCC"/>
    <w:rsid w:val="00563DBD"/>
    <w:rsid w:val="005643A5"/>
    <w:rsid w:val="0059078B"/>
    <w:rsid w:val="005A087E"/>
    <w:rsid w:val="005A0D5A"/>
    <w:rsid w:val="005B2643"/>
    <w:rsid w:val="005D5C82"/>
    <w:rsid w:val="005E1A34"/>
    <w:rsid w:val="005E2F1E"/>
    <w:rsid w:val="005E559F"/>
    <w:rsid w:val="0060687A"/>
    <w:rsid w:val="0061343E"/>
    <w:rsid w:val="00614480"/>
    <w:rsid w:val="00616063"/>
    <w:rsid w:val="00622AB5"/>
    <w:rsid w:val="00624692"/>
    <w:rsid w:val="00641D34"/>
    <w:rsid w:val="00644869"/>
    <w:rsid w:val="006550E5"/>
    <w:rsid w:val="00656040"/>
    <w:rsid w:val="00656B68"/>
    <w:rsid w:val="006647D5"/>
    <w:rsid w:val="00671ED1"/>
    <w:rsid w:val="00683081"/>
    <w:rsid w:val="00692271"/>
    <w:rsid w:val="00692882"/>
    <w:rsid w:val="006A7783"/>
    <w:rsid w:val="006B598A"/>
    <w:rsid w:val="006B659B"/>
    <w:rsid w:val="006C2968"/>
    <w:rsid w:val="006C406B"/>
    <w:rsid w:val="006C660B"/>
    <w:rsid w:val="006E7EF0"/>
    <w:rsid w:val="006F25FD"/>
    <w:rsid w:val="006F34C6"/>
    <w:rsid w:val="006F66EA"/>
    <w:rsid w:val="00704C15"/>
    <w:rsid w:val="007117A5"/>
    <w:rsid w:val="007134A7"/>
    <w:rsid w:val="00717B14"/>
    <w:rsid w:val="00722F69"/>
    <w:rsid w:val="007535D7"/>
    <w:rsid w:val="0075663E"/>
    <w:rsid w:val="00756F4A"/>
    <w:rsid w:val="00761705"/>
    <w:rsid w:val="00762C26"/>
    <w:rsid w:val="0076356E"/>
    <w:rsid w:val="007667EE"/>
    <w:rsid w:val="00780A52"/>
    <w:rsid w:val="007829A1"/>
    <w:rsid w:val="007A4237"/>
    <w:rsid w:val="007B0AE1"/>
    <w:rsid w:val="007B7297"/>
    <w:rsid w:val="007E4CF7"/>
    <w:rsid w:val="007F2580"/>
    <w:rsid w:val="007F6F02"/>
    <w:rsid w:val="00825201"/>
    <w:rsid w:val="00831F28"/>
    <w:rsid w:val="0083682E"/>
    <w:rsid w:val="00844073"/>
    <w:rsid w:val="00845962"/>
    <w:rsid w:val="00846E60"/>
    <w:rsid w:val="00853D98"/>
    <w:rsid w:val="008679B6"/>
    <w:rsid w:val="00875A85"/>
    <w:rsid w:val="008C0EC8"/>
    <w:rsid w:val="008D0C4C"/>
    <w:rsid w:val="008D6EEB"/>
    <w:rsid w:val="008E182B"/>
    <w:rsid w:val="008E4C37"/>
    <w:rsid w:val="008F05E8"/>
    <w:rsid w:val="008F0C41"/>
    <w:rsid w:val="008F0D2C"/>
    <w:rsid w:val="008F198D"/>
    <w:rsid w:val="008F5B70"/>
    <w:rsid w:val="00902945"/>
    <w:rsid w:val="0090663C"/>
    <w:rsid w:val="0091502A"/>
    <w:rsid w:val="00917917"/>
    <w:rsid w:val="00923F06"/>
    <w:rsid w:val="00927C22"/>
    <w:rsid w:val="00932318"/>
    <w:rsid w:val="00936CAC"/>
    <w:rsid w:val="0094037A"/>
    <w:rsid w:val="00945A3D"/>
    <w:rsid w:val="00953B1C"/>
    <w:rsid w:val="00960163"/>
    <w:rsid w:val="00962FB8"/>
    <w:rsid w:val="00963966"/>
    <w:rsid w:val="009660BA"/>
    <w:rsid w:val="0097291A"/>
    <w:rsid w:val="00972ED1"/>
    <w:rsid w:val="009743D0"/>
    <w:rsid w:val="00975BC4"/>
    <w:rsid w:val="00980374"/>
    <w:rsid w:val="00986D07"/>
    <w:rsid w:val="009A0AF0"/>
    <w:rsid w:val="009A7969"/>
    <w:rsid w:val="009B0746"/>
    <w:rsid w:val="009C4CBA"/>
    <w:rsid w:val="009D37C7"/>
    <w:rsid w:val="009E50B8"/>
    <w:rsid w:val="00A021C2"/>
    <w:rsid w:val="00A02B63"/>
    <w:rsid w:val="00A10591"/>
    <w:rsid w:val="00A1251E"/>
    <w:rsid w:val="00A2001F"/>
    <w:rsid w:val="00A31ABD"/>
    <w:rsid w:val="00A50261"/>
    <w:rsid w:val="00A5194C"/>
    <w:rsid w:val="00A55FCF"/>
    <w:rsid w:val="00A57CC4"/>
    <w:rsid w:val="00A65432"/>
    <w:rsid w:val="00A739FB"/>
    <w:rsid w:val="00A73E6A"/>
    <w:rsid w:val="00A8559D"/>
    <w:rsid w:val="00A859F2"/>
    <w:rsid w:val="00AA34AC"/>
    <w:rsid w:val="00AB1BC3"/>
    <w:rsid w:val="00AC6804"/>
    <w:rsid w:val="00AD011A"/>
    <w:rsid w:val="00AD276C"/>
    <w:rsid w:val="00AD3798"/>
    <w:rsid w:val="00AD60A5"/>
    <w:rsid w:val="00AD7479"/>
    <w:rsid w:val="00AE3E8B"/>
    <w:rsid w:val="00AE7D28"/>
    <w:rsid w:val="00AF0E44"/>
    <w:rsid w:val="00AF1C47"/>
    <w:rsid w:val="00AF42DD"/>
    <w:rsid w:val="00AF4F2F"/>
    <w:rsid w:val="00AF5DEA"/>
    <w:rsid w:val="00B13595"/>
    <w:rsid w:val="00B16A6C"/>
    <w:rsid w:val="00B254DE"/>
    <w:rsid w:val="00B42E42"/>
    <w:rsid w:val="00B43ABF"/>
    <w:rsid w:val="00B51E9D"/>
    <w:rsid w:val="00B60989"/>
    <w:rsid w:val="00B77E98"/>
    <w:rsid w:val="00B82C57"/>
    <w:rsid w:val="00B8400C"/>
    <w:rsid w:val="00B86707"/>
    <w:rsid w:val="00B94044"/>
    <w:rsid w:val="00B953B4"/>
    <w:rsid w:val="00BA0D65"/>
    <w:rsid w:val="00BA39AE"/>
    <w:rsid w:val="00BB2504"/>
    <w:rsid w:val="00BB5C2A"/>
    <w:rsid w:val="00BB6249"/>
    <w:rsid w:val="00BC1090"/>
    <w:rsid w:val="00BC1D2A"/>
    <w:rsid w:val="00BC2C45"/>
    <w:rsid w:val="00BC70F7"/>
    <w:rsid w:val="00BD6693"/>
    <w:rsid w:val="00BE1F2E"/>
    <w:rsid w:val="00BE494C"/>
    <w:rsid w:val="00BE49BD"/>
    <w:rsid w:val="00BF4484"/>
    <w:rsid w:val="00BF777A"/>
    <w:rsid w:val="00BF7DF0"/>
    <w:rsid w:val="00C15F55"/>
    <w:rsid w:val="00C21FF5"/>
    <w:rsid w:val="00C3012B"/>
    <w:rsid w:val="00C34664"/>
    <w:rsid w:val="00C36654"/>
    <w:rsid w:val="00C40F96"/>
    <w:rsid w:val="00C45D1E"/>
    <w:rsid w:val="00C64F0B"/>
    <w:rsid w:val="00C667B0"/>
    <w:rsid w:val="00C75A87"/>
    <w:rsid w:val="00C76553"/>
    <w:rsid w:val="00C81DA3"/>
    <w:rsid w:val="00C87784"/>
    <w:rsid w:val="00CA3A7B"/>
    <w:rsid w:val="00CA67D1"/>
    <w:rsid w:val="00CB01C5"/>
    <w:rsid w:val="00CC5912"/>
    <w:rsid w:val="00CE57C0"/>
    <w:rsid w:val="00D076CA"/>
    <w:rsid w:val="00D144A9"/>
    <w:rsid w:val="00D24D44"/>
    <w:rsid w:val="00D34906"/>
    <w:rsid w:val="00D52B5F"/>
    <w:rsid w:val="00D5438D"/>
    <w:rsid w:val="00D57646"/>
    <w:rsid w:val="00D666D3"/>
    <w:rsid w:val="00D81390"/>
    <w:rsid w:val="00D82560"/>
    <w:rsid w:val="00D83ECC"/>
    <w:rsid w:val="00D87857"/>
    <w:rsid w:val="00D978B8"/>
    <w:rsid w:val="00DA08BB"/>
    <w:rsid w:val="00DA593B"/>
    <w:rsid w:val="00DA7182"/>
    <w:rsid w:val="00DB6E87"/>
    <w:rsid w:val="00DD2C9B"/>
    <w:rsid w:val="00DE33B2"/>
    <w:rsid w:val="00DF6869"/>
    <w:rsid w:val="00E00BA6"/>
    <w:rsid w:val="00E10FF3"/>
    <w:rsid w:val="00E15E7B"/>
    <w:rsid w:val="00E16ED5"/>
    <w:rsid w:val="00E223F8"/>
    <w:rsid w:val="00E26C45"/>
    <w:rsid w:val="00E27A8C"/>
    <w:rsid w:val="00E368A8"/>
    <w:rsid w:val="00E41393"/>
    <w:rsid w:val="00E47331"/>
    <w:rsid w:val="00E57DDD"/>
    <w:rsid w:val="00E62E5B"/>
    <w:rsid w:val="00E7146B"/>
    <w:rsid w:val="00E93EE2"/>
    <w:rsid w:val="00EA0CED"/>
    <w:rsid w:val="00EA6D5C"/>
    <w:rsid w:val="00EB3360"/>
    <w:rsid w:val="00EB726F"/>
    <w:rsid w:val="00EC6178"/>
    <w:rsid w:val="00EE3FFD"/>
    <w:rsid w:val="00EE6EED"/>
    <w:rsid w:val="00EF3C3B"/>
    <w:rsid w:val="00F1079F"/>
    <w:rsid w:val="00F119D0"/>
    <w:rsid w:val="00F15765"/>
    <w:rsid w:val="00F23296"/>
    <w:rsid w:val="00F23AD7"/>
    <w:rsid w:val="00F300C9"/>
    <w:rsid w:val="00F35788"/>
    <w:rsid w:val="00F4216E"/>
    <w:rsid w:val="00F54149"/>
    <w:rsid w:val="00F67A32"/>
    <w:rsid w:val="00F76C89"/>
    <w:rsid w:val="00F77A9F"/>
    <w:rsid w:val="00F81271"/>
    <w:rsid w:val="00F96DDB"/>
    <w:rsid w:val="00FA43E2"/>
    <w:rsid w:val="00FB7AEF"/>
    <w:rsid w:val="00FC0D2C"/>
    <w:rsid w:val="00FC1060"/>
    <w:rsid w:val="00FC1D3A"/>
    <w:rsid w:val="00FC20B1"/>
    <w:rsid w:val="00FD3C65"/>
    <w:rsid w:val="00FF66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Revision">
    <w:name w:val="Revision"/>
    <w:hidden/>
    <w:uiPriority w:val="99"/>
    <w:semiHidden/>
    <w:rsid w:val="00235CF4"/>
    <w:pPr>
      <w:spacing w:after="0" w:line="240" w:lineRule="auto"/>
    </w:pPr>
    <w:rPr>
      <w:rFonts w:ascii="Times New Roman" w:eastAsia="Arial Unicode MS" w:hAnsi="Times New Roman" w:cs="Mangal"/>
      <w:kern w:val="1"/>
      <w:sz w:val="20"/>
      <w:szCs w:val="18"/>
      <w:lang w:eastAsia="hi-IN" w:bidi="hi-IN"/>
    </w:rPr>
  </w:style>
  <w:style w:type="paragraph" w:styleId="Footer">
    <w:name w:val="footer"/>
    <w:basedOn w:val="Normal"/>
    <w:link w:val="FooterChar"/>
    <w:uiPriority w:val="99"/>
    <w:unhideWhenUsed/>
    <w:rsid w:val="00BC70F7"/>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BC70F7"/>
    <w:rPr>
      <w:rFonts w:ascii="Times New Roman" w:eastAsia="Arial Unicode MS" w:hAnsi="Times New Roman" w:cs="Mangal"/>
      <w:kern w:val="1"/>
      <w:sz w:val="20"/>
      <w:szCs w:val="18"/>
      <w:lang w:eastAsia="hi-IN" w:bidi="hi-IN"/>
    </w:rPr>
  </w:style>
  <w:style w:type="paragraph" w:styleId="HTMLPreformatted">
    <w:name w:val="HTML Preformatted"/>
    <w:basedOn w:val="Normal"/>
    <w:link w:val="HTMLPreformattedChar"/>
    <w:uiPriority w:val="99"/>
    <w:unhideWhenUsed/>
    <w:rsid w:val="0051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kern w:val="0"/>
      <w:lang w:val="en-GB" w:eastAsia="en-GB" w:bidi="ar-SA"/>
    </w:rPr>
  </w:style>
  <w:style w:type="character" w:customStyle="1" w:styleId="HTMLPreformattedChar">
    <w:name w:val="HTML Preformatted Char"/>
    <w:basedOn w:val="DefaultParagraphFont"/>
    <w:link w:val="HTMLPreformatted"/>
    <w:uiPriority w:val="99"/>
    <w:rsid w:val="005150CD"/>
    <w:rPr>
      <w:rFonts w:ascii="Courier New" w:eastAsia="Times New Roman" w:hAnsi="Courier New" w:cs="Courier New"/>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165943961">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603001113">
      <w:bodyDiv w:val="1"/>
      <w:marLeft w:val="0"/>
      <w:marRight w:val="0"/>
      <w:marTop w:val="0"/>
      <w:marBottom w:val="0"/>
      <w:divBdr>
        <w:top w:val="none" w:sz="0" w:space="0" w:color="auto"/>
        <w:left w:val="none" w:sz="0" w:space="0" w:color="auto"/>
        <w:bottom w:val="none" w:sz="0" w:space="0" w:color="auto"/>
        <w:right w:val="none" w:sz="0" w:space="0" w:color="auto"/>
      </w:divBdr>
    </w:div>
    <w:div w:id="716586254">
      <w:bodyDiv w:val="1"/>
      <w:marLeft w:val="0"/>
      <w:marRight w:val="0"/>
      <w:marTop w:val="0"/>
      <w:marBottom w:val="0"/>
      <w:divBdr>
        <w:top w:val="none" w:sz="0" w:space="0" w:color="auto"/>
        <w:left w:val="none" w:sz="0" w:space="0" w:color="auto"/>
        <w:bottom w:val="none" w:sz="0" w:space="0" w:color="auto"/>
        <w:right w:val="none" w:sz="0" w:space="0" w:color="auto"/>
      </w:divBdr>
    </w:div>
    <w:div w:id="78095486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37390240">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180314414">
      <w:bodyDiv w:val="1"/>
      <w:marLeft w:val="0"/>
      <w:marRight w:val="0"/>
      <w:marTop w:val="0"/>
      <w:marBottom w:val="0"/>
      <w:divBdr>
        <w:top w:val="none" w:sz="0" w:space="0" w:color="auto"/>
        <w:left w:val="none" w:sz="0" w:space="0" w:color="auto"/>
        <w:bottom w:val="none" w:sz="0" w:space="0" w:color="auto"/>
        <w:right w:val="none" w:sz="0" w:space="0" w:color="auto"/>
      </w:divBdr>
    </w:div>
    <w:div w:id="1300646628">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1950238724">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farnell.com/" TargetMode="External"/><Relationship Id="rId13" Type="http://schemas.openxmlformats.org/officeDocument/2006/relationships/hyperlink" Target="http://uk.farnell.com/" TargetMode="External"/><Relationship Id="rId18" Type="http://schemas.openxmlformats.org/officeDocument/2006/relationships/hyperlink" Target="http://www.element14.com/news" TargetMode="External"/><Relationship Id="rId26" Type="http://schemas.openxmlformats.org/officeDocument/2006/relationships/hyperlink" Target="mailto:jpatterson@premierfarnell.com" TargetMode="External"/><Relationship Id="rId3" Type="http://schemas.openxmlformats.org/officeDocument/2006/relationships/styles" Target="styles.xml"/><Relationship Id="rId21" Type="http://schemas.openxmlformats.org/officeDocument/2006/relationships/hyperlink" Target="http://www.facebook.com/element14page" TargetMode="External"/><Relationship Id="rId7" Type="http://schemas.openxmlformats.org/officeDocument/2006/relationships/endnotes" Target="endnotes.xml"/><Relationship Id="rId12" Type="http://schemas.openxmlformats.org/officeDocument/2006/relationships/hyperlink" Target="http://www.premierfarnell.com/" TargetMode="External"/><Relationship Id="rId17" Type="http://schemas.openxmlformats.org/officeDocument/2006/relationships/hyperlink" Target="http://www.element14.com/community/community/designcenter?ICID=menubar_designcenter" TargetMode="External"/><Relationship Id="rId25" Type="http://schemas.openxmlformats.org/officeDocument/2006/relationships/hyperlink" Target="mailto:debbie@napierb2b.com" TargetMode="External"/><Relationship Id="rId2" Type="http://schemas.openxmlformats.org/officeDocument/2006/relationships/numbering" Target="numbering.xml"/><Relationship Id="rId16" Type="http://schemas.openxmlformats.org/officeDocument/2006/relationships/hyperlink" Target="http://www.element14.com/community/welcome" TargetMode="External"/><Relationship Id="rId20" Type="http://schemas.openxmlformats.org/officeDocument/2006/relationships/hyperlink" Target="http://www.youtube.com/element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ment14.com/IoTLearnerKit" TargetMode="External"/><Relationship Id="rId24" Type="http://schemas.openxmlformats.org/officeDocument/2006/relationships/hyperlink" Target="http://www.premierfarnell.com" TargetMode="External"/><Relationship Id="rId5" Type="http://schemas.openxmlformats.org/officeDocument/2006/relationships/webSettings" Target="webSettings.xml"/><Relationship Id="rId15" Type="http://schemas.openxmlformats.org/officeDocument/2006/relationships/hyperlink" Target="http://sg.element14.com/" TargetMode="External"/><Relationship Id="rId23" Type="http://schemas.openxmlformats.org/officeDocument/2006/relationships/hyperlink" Target="http://www.element-14.com/community/community/legislation" TargetMode="External"/><Relationship Id="rId28" Type="http://schemas.openxmlformats.org/officeDocument/2006/relationships/fontTable" Target="fontTable.xml"/><Relationship Id="rId10" Type="http://schemas.openxmlformats.org/officeDocument/2006/relationships/hyperlink" Target="https://www.coursera.org/learn/developer-iot" TargetMode="External"/><Relationship Id="rId19" Type="http://schemas.openxmlformats.org/officeDocument/2006/relationships/hyperlink" Target="https://twitter.com/element14" TargetMode="External"/><Relationship Id="rId4" Type="http://schemas.openxmlformats.org/officeDocument/2006/relationships/settings" Target="settings.xml"/><Relationship Id="rId9" Type="http://schemas.openxmlformats.org/officeDocument/2006/relationships/hyperlink" Target="http://uk.farnell.com/element14/pi3-ibm-iot-learnkit/raspberry-pi-3-ibm-iot-learner/dp/2606882?ost=iot+learner+kit&amp;selectedCategoryId=&amp;categoryNameResp=All%2BCategories&amp;searchView=table&amp;iscrfnonsku=false" TargetMode="External"/><Relationship Id="rId14" Type="http://schemas.openxmlformats.org/officeDocument/2006/relationships/hyperlink" Target="http://www.newark.com/" TargetMode="External"/><Relationship Id="rId22" Type="http://schemas.openxmlformats.org/officeDocument/2006/relationships/hyperlink" Target="mailto:media@element.14.com"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2249C-9ED8-454E-825C-E04801E2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PF User</cp:lastModifiedBy>
  <cp:revision>3</cp:revision>
  <cp:lastPrinted>2016-09-06T14:11:00Z</cp:lastPrinted>
  <dcterms:created xsi:type="dcterms:W3CDTF">2016-10-11T13:25:00Z</dcterms:created>
  <dcterms:modified xsi:type="dcterms:W3CDTF">2016-10-12T09:25:00Z</dcterms:modified>
</cp:coreProperties>
</file>