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3C484" w14:textId="25645DAA" w:rsidR="00BC2A75" w:rsidRDefault="00BC2A75" w:rsidP="00EC23E2">
      <w:pPr>
        <w:spacing w:before="240" w:after="200" w:line="276" w:lineRule="auto"/>
        <w:jc w:val="center"/>
        <w:rPr>
          <w:rFonts w:ascii="Arial" w:hAnsi="Arial" w:cs="Arial"/>
          <w:b/>
          <w:color w:val="000000" w:themeColor="text1"/>
        </w:rPr>
      </w:pPr>
      <w:r w:rsidRPr="00E44E49">
        <w:rPr>
          <w:rFonts w:ascii="Arial" w:hAnsi="Arial" w:cs="Arial"/>
          <w:b/>
          <w:color w:val="000000" w:themeColor="text1"/>
        </w:rPr>
        <w:t xml:space="preserve">Avnet Silica </w:t>
      </w:r>
      <w:r w:rsidR="00D82DC6">
        <w:rPr>
          <w:rFonts w:ascii="Arial" w:hAnsi="Arial" w:cs="Arial"/>
          <w:b/>
          <w:color w:val="000000" w:themeColor="text1"/>
        </w:rPr>
        <w:t xml:space="preserve">demonstrating </w:t>
      </w:r>
      <w:r w:rsidR="00E44E49" w:rsidRPr="00E44E49">
        <w:rPr>
          <w:rFonts w:ascii="Arial" w:hAnsi="Arial" w:cs="Arial"/>
          <w:b/>
          <w:color w:val="000000" w:themeColor="text1"/>
        </w:rPr>
        <w:t xml:space="preserve">extensive range of </w:t>
      </w:r>
      <w:r w:rsidR="00E44E49">
        <w:rPr>
          <w:rFonts w:ascii="Arial" w:hAnsi="Arial" w:cs="Arial"/>
          <w:b/>
          <w:color w:val="000000" w:themeColor="text1"/>
        </w:rPr>
        <w:t xml:space="preserve">products, </w:t>
      </w:r>
      <w:r w:rsidR="00E44E49" w:rsidRPr="00E44E49">
        <w:rPr>
          <w:rFonts w:ascii="Arial" w:hAnsi="Arial" w:cs="Arial"/>
          <w:b/>
          <w:color w:val="000000" w:themeColor="text1"/>
        </w:rPr>
        <w:t>technologies and knowhow across key application sectors</w:t>
      </w:r>
      <w:r w:rsidR="00D82DC6">
        <w:rPr>
          <w:rFonts w:ascii="Arial" w:hAnsi="Arial" w:cs="Arial"/>
          <w:b/>
          <w:color w:val="000000" w:themeColor="text1"/>
        </w:rPr>
        <w:t xml:space="preserve"> at Embedded World 2018</w:t>
      </w:r>
    </w:p>
    <w:p w14:paraId="40068E3D" w14:textId="1162FA40" w:rsidR="00E44E49" w:rsidRPr="00E44E49" w:rsidRDefault="00E44E49" w:rsidP="00D31229">
      <w:pPr>
        <w:spacing w:before="240" w:after="200" w:line="276" w:lineRule="auto"/>
        <w:jc w:val="center"/>
        <w:rPr>
          <w:rFonts w:ascii="Arial" w:hAnsi="Arial" w:cs="Arial"/>
          <w:i/>
          <w:color w:val="000000" w:themeColor="text1"/>
          <w:sz w:val="22"/>
          <w:szCs w:val="22"/>
        </w:rPr>
      </w:pPr>
      <w:r w:rsidRPr="00E44E49">
        <w:rPr>
          <w:rFonts w:ascii="Arial" w:hAnsi="Arial" w:cs="Arial"/>
          <w:i/>
          <w:color w:val="000000" w:themeColor="text1"/>
          <w:sz w:val="22"/>
          <w:szCs w:val="22"/>
        </w:rPr>
        <w:t>Exhibiting with Avnet Abacus and Farnell</w:t>
      </w:r>
      <w:r w:rsidR="00420058">
        <w:rPr>
          <w:rFonts w:ascii="Arial" w:hAnsi="Arial" w:cs="Arial"/>
          <w:i/>
          <w:color w:val="000000" w:themeColor="text1"/>
          <w:sz w:val="22"/>
          <w:szCs w:val="22"/>
        </w:rPr>
        <w:t xml:space="preserve"> Element 14</w:t>
      </w:r>
      <w:r w:rsidRPr="00E44E49">
        <w:rPr>
          <w:rFonts w:ascii="Arial" w:hAnsi="Arial" w:cs="Arial"/>
          <w:i/>
          <w:color w:val="000000" w:themeColor="text1"/>
          <w:sz w:val="22"/>
          <w:szCs w:val="22"/>
        </w:rPr>
        <w:t xml:space="preserve">, company to present </w:t>
      </w:r>
      <w:r w:rsidRPr="00E44E49">
        <w:rPr>
          <w:rFonts w:ascii="Arial" w:hAnsi="Arial" w:cs="Arial"/>
          <w:i/>
          <w:color w:val="000000" w:themeColor="text1"/>
          <w:sz w:val="22"/>
          <w:szCs w:val="22"/>
        </w:rPr>
        <w:br/>
        <w:t xml:space="preserve">more than 60 leading-edge </w:t>
      </w:r>
      <w:r>
        <w:rPr>
          <w:rFonts w:ascii="Arial" w:hAnsi="Arial" w:cs="Arial"/>
          <w:i/>
          <w:color w:val="000000" w:themeColor="text1"/>
          <w:sz w:val="22"/>
          <w:szCs w:val="22"/>
        </w:rPr>
        <w:t xml:space="preserve">product and application </w:t>
      </w:r>
      <w:r w:rsidRPr="00E44E49">
        <w:rPr>
          <w:rFonts w:ascii="Arial" w:hAnsi="Arial" w:cs="Arial"/>
          <w:i/>
          <w:color w:val="000000" w:themeColor="text1"/>
          <w:sz w:val="22"/>
          <w:szCs w:val="22"/>
        </w:rPr>
        <w:t>demo</w:t>
      </w:r>
      <w:r>
        <w:rPr>
          <w:rFonts w:ascii="Arial" w:hAnsi="Arial" w:cs="Arial"/>
          <w:i/>
          <w:color w:val="000000" w:themeColor="text1"/>
          <w:sz w:val="22"/>
          <w:szCs w:val="22"/>
        </w:rPr>
        <w:t xml:space="preserve">s </w:t>
      </w:r>
      <w:r w:rsidRPr="00E44E49">
        <w:rPr>
          <w:rFonts w:ascii="Arial" w:hAnsi="Arial" w:cs="Arial"/>
          <w:i/>
          <w:color w:val="000000" w:themeColor="text1"/>
          <w:sz w:val="22"/>
          <w:szCs w:val="22"/>
        </w:rPr>
        <w:t>at the show</w:t>
      </w:r>
    </w:p>
    <w:p w14:paraId="5D72DC28" w14:textId="523BC123" w:rsidR="00EC23E2" w:rsidRPr="00E030C6" w:rsidRDefault="00BC2A75" w:rsidP="00EC23E2">
      <w:pPr>
        <w:spacing w:line="380" w:lineRule="exact"/>
        <w:rPr>
          <w:rFonts w:ascii="Arial" w:hAnsi="Arial" w:cs="Arial"/>
          <w:color w:val="000000" w:themeColor="text1"/>
          <w:sz w:val="20"/>
          <w:szCs w:val="20"/>
        </w:rPr>
      </w:pPr>
      <w:r w:rsidRPr="00E030C6">
        <w:rPr>
          <w:rFonts w:ascii="Arial" w:hAnsi="Arial" w:cs="Arial"/>
          <w:b/>
          <w:bCs/>
          <w:iCs/>
          <w:color w:val="000000" w:themeColor="text1"/>
          <w:sz w:val="20"/>
          <w:szCs w:val="20"/>
        </w:rPr>
        <w:t xml:space="preserve">Poing, Germany, </w:t>
      </w:r>
      <w:r w:rsidR="009B7A15">
        <w:rPr>
          <w:rFonts w:ascii="Arial" w:hAnsi="Arial" w:cs="Arial"/>
          <w:b/>
          <w:bCs/>
          <w:iCs/>
          <w:color w:val="000000" w:themeColor="text1"/>
          <w:sz w:val="20"/>
          <w:szCs w:val="20"/>
        </w:rPr>
        <w:t>31</w:t>
      </w:r>
      <w:r w:rsidR="009B7A15" w:rsidRPr="009B7A15">
        <w:rPr>
          <w:rFonts w:ascii="Arial" w:hAnsi="Arial" w:cs="Arial"/>
          <w:b/>
          <w:bCs/>
          <w:iCs/>
          <w:color w:val="000000" w:themeColor="text1"/>
          <w:sz w:val="20"/>
          <w:szCs w:val="20"/>
          <w:vertAlign w:val="superscript"/>
        </w:rPr>
        <w:t>st</w:t>
      </w:r>
      <w:r w:rsidR="009B7A15">
        <w:rPr>
          <w:rFonts w:ascii="Arial" w:hAnsi="Arial" w:cs="Arial"/>
          <w:b/>
          <w:bCs/>
          <w:iCs/>
          <w:color w:val="000000" w:themeColor="text1"/>
          <w:sz w:val="20"/>
          <w:szCs w:val="20"/>
        </w:rPr>
        <w:t xml:space="preserve"> January</w:t>
      </w:r>
      <w:r w:rsidRPr="00E030C6">
        <w:rPr>
          <w:rFonts w:ascii="Arial" w:hAnsi="Arial" w:cs="Arial"/>
          <w:b/>
          <w:bCs/>
          <w:iCs/>
          <w:color w:val="000000" w:themeColor="text1"/>
          <w:sz w:val="20"/>
          <w:szCs w:val="20"/>
        </w:rPr>
        <w:t xml:space="preserve"> 201</w:t>
      </w:r>
      <w:r w:rsidR="005930F3" w:rsidRPr="00E030C6">
        <w:rPr>
          <w:rFonts w:ascii="Arial" w:hAnsi="Arial" w:cs="Arial"/>
          <w:b/>
          <w:bCs/>
          <w:iCs/>
          <w:color w:val="000000" w:themeColor="text1"/>
          <w:sz w:val="20"/>
          <w:szCs w:val="20"/>
        </w:rPr>
        <w:t>8</w:t>
      </w:r>
      <w:r w:rsidRPr="00E030C6">
        <w:rPr>
          <w:rFonts w:ascii="Arial" w:hAnsi="Arial" w:cs="Arial"/>
          <w:color w:val="000000" w:themeColor="text1"/>
          <w:sz w:val="20"/>
          <w:szCs w:val="20"/>
        </w:rPr>
        <w:t xml:space="preserve"> – Avnet Silica, an Avnet</w:t>
      </w:r>
      <w:r w:rsidR="00EC23E2" w:rsidRPr="00E030C6">
        <w:rPr>
          <w:rFonts w:ascii="Arial" w:hAnsi="Arial" w:cs="Arial"/>
          <w:color w:val="000000" w:themeColor="text1"/>
          <w:sz w:val="20"/>
          <w:szCs w:val="20"/>
        </w:rPr>
        <w:t xml:space="preserve"> company</w:t>
      </w:r>
      <w:r w:rsidRPr="00E030C6">
        <w:rPr>
          <w:rFonts w:ascii="Arial" w:hAnsi="Arial" w:cs="Arial"/>
          <w:color w:val="000000" w:themeColor="text1"/>
          <w:sz w:val="20"/>
          <w:szCs w:val="20"/>
        </w:rPr>
        <w:t xml:space="preserve"> (NYSE: AVT)</w:t>
      </w:r>
      <w:r w:rsidR="00EC23E2" w:rsidRPr="00E030C6">
        <w:rPr>
          <w:rFonts w:ascii="Arial" w:hAnsi="Arial" w:cs="Arial"/>
          <w:color w:val="000000" w:themeColor="text1"/>
          <w:sz w:val="20"/>
          <w:szCs w:val="20"/>
        </w:rPr>
        <w:t>,</w:t>
      </w:r>
      <w:r w:rsidRPr="00E030C6">
        <w:rPr>
          <w:rFonts w:ascii="Arial" w:hAnsi="Arial" w:cs="Arial"/>
          <w:color w:val="000000" w:themeColor="text1"/>
          <w:sz w:val="20"/>
          <w:szCs w:val="20"/>
        </w:rPr>
        <w:t xml:space="preserve"> has announced </w:t>
      </w:r>
      <w:r w:rsidR="005E1E9F" w:rsidRPr="00E030C6">
        <w:rPr>
          <w:rFonts w:ascii="Arial" w:hAnsi="Arial" w:cs="Arial"/>
          <w:color w:val="000000" w:themeColor="text1"/>
          <w:sz w:val="20"/>
          <w:szCs w:val="20"/>
        </w:rPr>
        <w:t xml:space="preserve">it </w:t>
      </w:r>
      <w:r w:rsidRPr="00E030C6">
        <w:rPr>
          <w:rFonts w:ascii="Arial" w:hAnsi="Arial" w:cs="Arial"/>
          <w:color w:val="000000" w:themeColor="text1"/>
          <w:sz w:val="20"/>
          <w:szCs w:val="20"/>
        </w:rPr>
        <w:t>w</w:t>
      </w:r>
      <w:r w:rsidR="005E1E9F" w:rsidRPr="00E030C6">
        <w:rPr>
          <w:rFonts w:ascii="Arial" w:hAnsi="Arial" w:cs="Arial"/>
          <w:color w:val="000000" w:themeColor="text1"/>
          <w:sz w:val="20"/>
          <w:szCs w:val="20"/>
        </w:rPr>
        <w:t xml:space="preserve">ill be </w:t>
      </w:r>
      <w:r w:rsidR="00EC23E2" w:rsidRPr="00E030C6">
        <w:rPr>
          <w:rFonts w:ascii="Arial" w:hAnsi="Arial" w:cs="Arial"/>
          <w:color w:val="000000" w:themeColor="text1"/>
          <w:sz w:val="20"/>
          <w:szCs w:val="20"/>
        </w:rPr>
        <w:t xml:space="preserve">exhibiting at </w:t>
      </w:r>
      <w:r w:rsidR="005E1E9F" w:rsidRPr="00E030C6">
        <w:rPr>
          <w:rFonts w:ascii="Arial" w:hAnsi="Arial" w:cs="Arial"/>
          <w:color w:val="000000" w:themeColor="text1"/>
          <w:sz w:val="20"/>
          <w:szCs w:val="20"/>
        </w:rPr>
        <w:t>Embedded World 2018</w:t>
      </w:r>
      <w:r w:rsidRPr="00E030C6">
        <w:rPr>
          <w:rFonts w:ascii="Arial" w:hAnsi="Arial" w:cs="Arial"/>
          <w:color w:val="000000" w:themeColor="text1"/>
          <w:sz w:val="20"/>
          <w:szCs w:val="20"/>
        </w:rPr>
        <w:t xml:space="preserve"> </w:t>
      </w:r>
      <w:r w:rsidR="009A138C" w:rsidRPr="00E030C6">
        <w:rPr>
          <w:rFonts w:ascii="Arial" w:hAnsi="Arial" w:cs="Arial"/>
          <w:color w:val="000000" w:themeColor="text1"/>
          <w:sz w:val="20"/>
          <w:szCs w:val="20"/>
        </w:rPr>
        <w:t xml:space="preserve">in Nuremberg, Germany </w:t>
      </w:r>
      <w:r w:rsidR="00EC23E2" w:rsidRPr="00E030C6">
        <w:rPr>
          <w:rFonts w:ascii="Arial" w:hAnsi="Arial" w:cs="Arial"/>
          <w:color w:val="000000" w:themeColor="text1"/>
          <w:sz w:val="20"/>
          <w:szCs w:val="20"/>
        </w:rPr>
        <w:t>from 27</w:t>
      </w:r>
      <w:r w:rsidR="00EC23E2" w:rsidRPr="00E030C6">
        <w:rPr>
          <w:rFonts w:ascii="Arial" w:hAnsi="Arial" w:cs="Arial"/>
          <w:color w:val="000000" w:themeColor="text1"/>
          <w:sz w:val="20"/>
          <w:szCs w:val="20"/>
          <w:vertAlign w:val="superscript"/>
        </w:rPr>
        <w:t>th</w:t>
      </w:r>
      <w:r w:rsidR="00EC23E2" w:rsidRPr="00E030C6">
        <w:rPr>
          <w:rFonts w:ascii="Arial" w:hAnsi="Arial" w:cs="Arial"/>
          <w:color w:val="000000" w:themeColor="text1"/>
          <w:sz w:val="20"/>
          <w:szCs w:val="20"/>
        </w:rPr>
        <w:t xml:space="preserve"> February to 1</w:t>
      </w:r>
      <w:r w:rsidR="00EC23E2" w:rsidRPr="00E030C6">
        <w:rPr>
          <w:rFonts w:ascii="Arial" w:hAnsi="Arial" w:cs="Arial"/>
          <w:color w:val="000000" w:themeColor="text1"/>
          <w:sz w:val="20"/>
          <w:szCs w:val="20"/>
          <w:vertAlign w:val="superscript"/>
        </w:rPr>
        <w:t>st</w:t>
      </w:r>
      <w:r w:rsidR="00EC23E2" w:rsidRPr="00E030C6">
        <w:rPr>
          <w:rFonts w:ascii="Arial" w:hAnsi="Arial" w:cs="Arial"/>
          <w:color w:val="000000" w:themeColor="text1"/>
          <w:sz w:val="20"/>
          <w:szCs w:val="20"/>
        </w:rPr>
        <w:t xml:space="preserve"> March. Avnet Silica will be located</w:t>
      </w:r>
      <w:r w:rsidRPr="00E030C6">
        <w:rPr>
          <w:rFonts w:ascii="Arial" w:hAnsi="Arial" w:cs="Arial"/>
          <w:color w:val="000000" w:themeColor="text1"/>
          <w:sz w:val="20"/>
          <w:szCs w:val="20"/>
        </w:rPr>
        <w:t xml:space="preserve"> </w:t>
      </w:r>
      <w:r w:rsidR="00EC23E2" w:rsidRPr="00E030C6">
        <w:rPr>
          <w:rFonts w:ascii="Arial" w:hAnsi="Arial" w:cs="Arial"/>
          <w:color w:val="000000" w:themeColor="text1"/>
          <w:sz w:val="20"/>
          <w:szCs w:val="20"/>
        </w:rPr>
        <w:t xml:space="preserve">in Hall 1 </w:t>
      </w:r>
      <w:r w:rsidR="009A138C" w:rsidRPr="00E030C6">
        <w:rPr>
          <w:rFonts w:ascii="Arial" w:hAnsi="Arial" w:cs="Arial"/>
          <w:color w:val="000000" w:themeColor="text1"/>
          <w:sz w:val="20"/>
          <w:szCs w:val="20"/>
        </w:rPr>
        <w:t>at</w:t>
      </w:r>
      <w:r w:rsidR="00EC23E2" w:rsidRPr="00E030C6">
        <w:rPr>
          <w:rFonts w:ascii="Arial" w:hAnsi="Arial" w:cs="Arial"/>
          <w:color w:val="000000" w:themeColor="text1"/>
          <w:sz w:val="20"/>
          <w:szCs w:val="20"/>
        </w:rPr>
        <w:t xml:space="preserve"> stand 1-370 </w:t>
      </w:r>
      <w:r w:rsidRPr="00E030C6">
        <w:rPr>
          <w:rFonts w:ascii="Arial" w:hAnsi="Arial" w:cs="Arial"/>
          <w:color w:val="000000" w:themeColor="text1"/>
          <w:sz w:val="20"/>
          <w:szCs w:val="20"/>
        </w:rPr>
        <w:t>to show</w:t>
      </w:r>
      <w:r w:rsidR="00A72AF1" w:rsidRPr="00E030C6">
        <w:rPr>
          <w:rFonts w:ascii="Arial" w:hAnsi="Arial" w:cs="Arial"/>
          <w:color w:val="000000" w:themeColor="text1"/>
          <w:sz w:val="20"/>
          <w:szCs w:val="20"/>
        </w:rPr>
        <w:t>case</w:t>
      </w:r>
      <w:r w:rsidRPr="00E030C6">
        <w:rPr>
          <w:rFonts w:ascii="Arial" w:hAnsi="Arial" w:cs="Arial"/>
          <w:color w:val="000000" w:themeColor="text1"/>
          <w:sz w:val="20"/>
          <w:szCs w:val="20"/>
        </w:rPr>
        <w:t xml:space="preserve"> a wide range of </w:t>
      </w:r>
      <w:r w:rsidR="005E1E9F" w:rsidRPr="00E030C6">
        <w:rPr>
          <w:rFonts w:ascii="Arial" w:hAnsi="Arial" w:cs="Arial"/>
          <w:color w:val="000000" w:themeColor="text1"/>
          <w:sz w:val="20"/>
          <w:szCs w:val="20"/>
        </w:rPr>
        <w:t>innovative solutions</w:t>
      </w:r>
      <w:r w:rsidR="00E44E49" w:rsidRPr="00E030C6">
        <w:rPr>
          <w:rFonts w:ascii="Arial" w:hAnsi="Arial" w:cs="Arial"/>
          <w:color w:val="000000" w:themeColor="text1"/>
          <w:sz w:val="20"/>
          <w:szCs w:val="20"/>
        </w:rPr>
        <w:t xml:space="preserve"> that target key markets including the Internet of Things</w:t>
      </w:r>
      <w:r w:rsidR="004D0BC0" w:rsidRPr="00E030C6">
        <w:rPr>
          <w:rFonts w:ascii="Arial" w:hAnsi="Arial" w:cs="Arial"/>
          <w:color w:val="000000" w:themeColor="text1"/>
          <w:sz w:val="20"/>
          <w:szCs w:val="20"/>
        </w:rPr>
        <w:t xml:space="preserve"> (IoT)</w:t>
      </w:r>
      <w:r w:rsidR="00E44E49" w:rsidRPr="00E030C6">
        <w:rPr>
          <w:rFonts w:ascii="Arial" w:hAnsi="Arial" w:cs="Arial"/>
          <w:color w:val="000000" w:themeColor="text1"/>
          <w:sz w:val="20"/>
          <w:szCs w:val="20"/>
        </w:rPr>
        <w:t>, connectivity, security and embedded vision.</w:t>
      </w:r>
      <w:r w:rsidR="00EC23E2" w:rsidRPr="00E030C6">
        <w:rPr>
          <w:rFonts w:ascii="Arial" w:hAnsi="Arial" w:cs="Arial"/>
          <w:color w:val="000000" w:themeColor="text1"/>
          <w:sz w:val="20"/>
          <w:szCs w:val="20"/>
        </w:rPr>
        <w:t xml:space="preserve"> </w:t>
      </w:r>
      <w:r w:rsidR="009A138C" w:rsidRPr="00E030C6">
        <w:rPr>
          <w:rFonts w:ascii="Arial" w:hAnsi="Arial" w:cs="Arial"/>
          <w:color w:val="000000" w:themeColor="text1"/>
          <w:sz w:val="20"/>
          <w:szCs w:val="20"/>
        </w:rPr>
        <w:t xml:space="preserve"> </w:t>
      </w:r>
    </w:p>
    <w:p w14:paraId="41DCF235" w14:textId="77777777" w:rsidR="00ED7B0C" w:rsidRPr="00E030C6" w:rsidRDefault="00ED7B0C" w:rsidP="00ED7B0C">
      <w:pPr>
        <w:spacing w:line="380" w:lineRule="exact"/>
        <w:rPr>
          <w:rFonts w:ascii="Arial" w:hAnsi="Arial" w:cs="Arial"/>
          <w:color w:val="000000" w:themeColor="text1"/>
          <w:sz w:val="20"/>
          <w:szCs w:val="20"/>
        </w:rPr>
      </w:pPr>
    </w:p>
    <w:p w14:paraId="26B9F5E4" w14:textId="39ABC777" w:rsidR="00E44E49" w:rsidRPr="00E030C6" w:rsidRDefault="005E1E9F" w:rsidP="00A72AF1">
      <w:pPr>
        <w:spacing w:line="380" w:lineRule="exact"/>
        <w:rPr>
          <w:rFonts w:ascii="Arial" w:hAnsi="Arial" w:cs="Arial"/>
          <w:color w:val="000000" w:themeColor="text1"/>
          <w:sz w:val="20"/>
          <w:szCs w:val="20"/>
        </w:rPr>
      </w:pPr>
      <w:r w:rsidRPr="00E030C6">
        <w:rPr>
          <w:rFonts w:ascii="Arial" w:hAnsi="Arial" w:cs="Arial"/>
          <w:color w:val="000000" w:themeColor="text1"/>
          <w:sz w:val="20"/>
          <w:szCs w:val="20"/>
        </w:rPr>
        <w:t xml:space="preserve">Avnet Silica will use its </w:t>
      </w:r>
      <w:r w:rsidR="00BC2A75" w:rsidRPr="00E030C6">
        <w:rPr>
          <w:rFonts w:ascii="Arial" w:hAnsi="Arial" w:cs="Arial"/>
          <w:color w:val="000000" w:themeColor="text1"/>
          <w:sz w:val="20"/>
          <w:szCs w:val="20"/>
        </w:rPr>
        <w:t xml:space="preserve">250sqm booth </w:t>
      </w:r>
      <w:r w:rsidRPr="00E030C6">
        <w:rPr>
          <w:rFonts w:ascii="Arial" w:hAnsi="Arial" w:cs="Arial"/>
          <w:color w:val="000000" w:themeColor="text1"/>
          <w:sz w:val="20"/>
          <w:szCs w:val="20"/>
        </w:rPr>
        <w:t xml:space="preserve">to </w:t>
      </w:r>
      <w:r w:rsidR="00BC2A75" w:rsidRPr="00E030C6">
        <w:rPr>
          <w:rFonts w:ascii="Arial" w:hAnsi="Arial" w:cs="Arial"/>
          <w:color w:val="000000" w:themeColor="text1"/>
          <w:sz w:val="20"/>
          <w:szCs w:val="20"/>
        </w:rPr>
        <w:t xml:space="preserve">host demo and </w:t>
      </w:r>
      <w:r w:rsidRPr="00E030C6">
        <w:rPr>
          <w:rFonts w:ascii="Arial" w:hAnsi="Arial" w:cs="Arial"/>
          <w:color w:val="000000" w:themeColor="text1"/>
          <w:sz w:val="20"/>
          <w:szCs w:val="20"/>
        </w:rPr>
        <w:t xml:space="preserve">application </w:t>
      </w:r>
      <w:r w:rsidR="00BC2A75" w:rsidRPr="00E030C6">
        <w:rPr>
          <w:rFonts w:ascii="Arial" w:hAnsi="Arial" w:cs="Arial"/>
          <w:color w:val="000000" w:themeColor="text1"/>
          <w:sz w:val="20"/>
          <w:szCs w:val="20"/>
        </w:rPr>
        <w:t>solution area</w:t>
      </w:r>
      <w:r w:rsidRPr="00E030C6">
        <w:rPr>
          <w:rFonts w:ascii="Arial" w:hAnsi="Arial" w:cs="Arial"/>
          <w:color w:val="000000" w:themeColor="text1"/>
          <w:sz w:val="20"/>
          <w:szCs w:val="20"/>
        </w:rPr>
        <w:t>s</w:t>
      </w:r>
      <w:r w:rsidR="00ED7B0C" w:rsidRPr="00E030C6">
        <w:rPr>
          <w:rFonts w:ascii="Arial" w:hAnsi="Arial" w:cs="Arial"/>
          <w:color w:val="000000" w:themeColor="text1"/>
          <w:sz w:val="20"/>
          <w:szCs w:val="20"/>
        </w:rPr>
        <w:t xml:space="preserve">, </w:t>
      </w:r>
      <w:r w:rsidRPr="00E030C6">
        <w:rPr>
          <w:rFonts w:ascii="Arial" w:hAnsi="Arial" w:cs="Arial"/>
          <w:color w:val="000000" w:themeColor="text1"/>
          <w:sz w:val="20"/>
          <w:szCs w:val="20"/>
        </w:rPr>
        <w:t xml:space="preserve">including </w:t>
      </w:r>
      <w:r w:rsidR="00A11D47" w:rsidRPr="00E030C6">
        <w:rPr>
          <w:rFonts w:ascii="Arial" w:hAnsi="Arial" w:cs="Arial"/>
          <w:bCs/>
          <w:color w:val="000000" w:themeColor="text1"/>
          <w:sz w:val="20"/>
          <w:szCs w:val="20"/>
        </w:rPr>
        <w:t>more than</w:t>
      </w:r>
      <w:r w:rsidR="00BC2A75" w:rsidRPr="00E030C6">
        <w:rPr>
          <w:rFonts w:ascii="Arial" w:hAnsi="Arial" w:cs="Arial"/>
          <w:bCs/>
          <w:color w:val="000000" w:themeColor="text1"/>
          <w:sz w:val="20"/>
          <w:szCs w:val="20"/>
        </w:rPr>
        <w:t xml:space="preserve"> 60 demonstrations</w:t>
      </w:r>
      <w:r w:rsidR="00BC2A75" w:rsidRPr="00E030C6">
        <w:rPr>
          <w:rFonts w:ascii="Arial" w:hAnsi="Arial" w:cs="Arial"/>
          <w:color w:val="000000" w:themeColor="text1"/>
          <w:sz w:val="20"/>
          <w:szCs w:val="20"/>
        </w:rPr>
        <w:t xml:space="preserve"> of boards and tools </w:t>
      </w:r>
      <w:r w:rsidRPr="00E030C6">
        <w:rPr>
          <w:rFonts w:ascii="Arial" w:hAnsi="Arial" w:cs="Arial"/>
          <w:color w:val="000000" w:themeColor="text1"/>
          <w:sz w:val="20"/>
          <w:szCs w:val="20"/>
        </w:rPr>
        <w:t xml:space="preserve">across </w:t>
      </w:r>
      <w:r w:rsidR="00A11D47" w:rsidRPr="00E030C6">
        <w:rPr>
          <w:rFonts w:ascii="Arial" w:hAnsi="Arial" w:cs="Arial"/>
          <w:color w:val="000000" w:themeColor="text1"/>
          <w:sz w:val="20"/>
          <w:szCs w:val="20"/>
        </w:rPr>
        <w:t>six demo-</w:t>
      </w:r>
      <w:r w:rsidRPr="00E030C6">
        <w:rPr>
          <w:rFonts w:ascii="Arial" w:hAnsi="Arial" w:cs="Arial"/>
          <w:color w:val="000000" w:themeColor="text1"/>
          <w:sz w:val="20"/>
          <w:szCs w:val="20"/>
        </w:rPr>
        <w:t xml:space="preserve">stations. </w:t>
      </w:r>
      <w:r w:rsidR="00BC2A75" w:rsidRPr="00E030C6">
        <w:rPr>
          <w:rFonts w:ascii="Arial" w:hAnsi="Arial" w:cs="Arial"/>
          <w:color w:val="000000" w:themeColor="text1"/>
          <w:sz w:val="20"/>
          <w:szCs w:val="20"/>
        </w:rPr>
        <w:t>The</w:t>
      </w:r>
      <w:r w:rsidRPr="00E030C6">
        <w:rPr>
          <w:rFonts w:ascii="Arial" w:hAnsi="Arial" w:cs="Arial"/>
          <w:color w:val="000000" w:themeColor="text1"/>
          <w:sz w:val="20"/>
          <w:szCs w:val="20"/>
        </w:rPr>
        <w:t>se</w:t>
      </w:r>
      <w:r w:rsidR="00BC2A75" w:rsidRPr="00E030C6">
        <w:rPr>
          <w:rFonts w:ascii="Arial" w:hAnsi="Arial" w:cs="Arial"/>
          <w:color w:val="000000" w:themeColor="text1"/>
          <w:sz w:val="20"/>
          <w:szCs w:val="20"/>
        </w:rPr>
        <w:t xml:space="preserve"> stations will include advanced technologies </w:t>
      </w:r>
      <w:r w:rsidR="006E40B5" w:rsidRPr="00E030C6">
        <w:rPr>
          <w:rFonts w:ascii="Arial" w:hAnsi="Arial" w:cs="Arial"/>
          <w:color w:val="000000" w:themeColor="text1"/>
          <w:sz w:val="20"/>
          <w:szCs w:val="20"/>
        </w:rPr>
        <w:t xml:space="preserve">and products </w:t>
      </w:r>
      <w:r w:rsidR="00BC2A75" w:rsidRPr="00E030C6">
        <w:rPr>
          <w:rFonts w:ascii="Arial" w:hAnsi="Arial" w:cs="Arial"/>
          <w:color w:val="000000" w:themeColor="text1"/>
          <w:sz w:val="20"/>
          <w:szCs w:val="20"/>
        </w:rPr>
        <w:t>in the areas of</w:t>
      </w:r>
      <w:r w:rsidRPr="00E030C6">
        <w:rPr>
          <w:rFonts w:ascii="Arial" w:hAnsi="Arial" w:cs="Arial"/>
          <w:color w:val="000000" w:themeColor="text1"/>
          <w:sz w:val="20"/>
          <w:szCs w:val="20"/>
        </w:rPr>
        <w:t>:</w:t>
      </w:r>
      <w:r w:rsidR="00BC2A75" w:rsidRPr="00E030C6">
        <w:rPr>
          <w:rFonts w:ascii="Arial" w:hAnsi="Arial" w:cs="Arial"/>
          <w:color w:val="000000" w:themeColor="text1"/>
          <w:sz w:val="20"/>
          <w:szCs w:val="20"/>
        </w:rPr>
        <w:t xml:space="preserve"> </w:t>
      </w:r>
      <w:r w:rsidR="00A11D47" w:rsidRPr="00E030C6">
        <w:rPr>
          <w:rFonts w:ascii="Arial" w:hAnsi="Arial" w:cs="Arial"/>
          <w:color w:val="000000" w:themeColor="text1"/>
          <w:sz w:val="20"/>
          <w:szCs w:val="20"/>
        </w:rPr>
        <w:t xml:space="preserve">data acquisition; control; </w:t>
      </w:r>
      <w:r w:rsidR="00EE1975" w:rsidRPr="00E030C6">
        <w:rPr>
          <w:rFonts w:ascii="Arial" w:hAnsi="Arial" w:cs="Arial"/>
          <w:color w:val="000000" w:themeColor="text1"/>
          <w:sz w:val="20"/>
          <w:szCs w:val="20"/>
        </w:rPr>
        <w:t>Microsoft</w:t>
      </w:r>
      <w:r w:rsidR="00EC23E2" w:rsidRPr="00E030C6">
        <w:rPr>
          <w:rFonts w:ascii="Arial" w:hAnsi="Arial" w:cs="Arial"/>
          <w:color w:val="000000" w:themeColor="text1"/>
          <w:sz w:val="20"/>
          <w:szCs w:val="20"/>
          <w:vertAlign w:val="superscript"/>
        </w:rPr>
        <w:t>®</w:t>
      </w:r>
      <w:r w:rsidR="00EE1975" w:rsidRPr="00E030C6">
        <w:rPr>
          <w:rFonts w:ascii="Arial" w:hAnsi="Arial" w:cs="Arial"/>
          <w:color w:val="000000" w:themeColor="text1"/>
          <w:sz w:val="20"/>
          <w:szCs w:val="20"/>
        </w:rPr>
        <w:t xml:space="preserve"> solutions; </w:t>
      </w:r>
      <w:r w:rsidR="00A11D47" w:rsidRPr="00E030C6">
        <w:rPr>
          <w:rFonts w:ascii="Arial" w:hAnsi="Arial" w:cs="Arial"/>
          <w:color w:val="000000" w:themeColor="text1"/>
          <w:sz w:val="20"/>
          <w:szCs w:val="20"/>
        </w:rPr>
        <w:t xml:space="preserve">connectivity, safety and security; embedded software and services; </w:t>
      </w:r>
      <w:r w:rsidR="00EE1975" w:rsidRPr="00E030C6">
        <w:rPr>
          <w:rFonts w:ascii="Arial" w:hAnsi="Arial" w:cs="Arial"/>
          <w:color w:val="000000" w:themeColor="text1"/>
          <w:sz w:val="20"/>
          <w:szCs w:val="20"/>
        </w:rPr>
        <w:t>and storage</w:t>
      </w:r>
      <w:r w:rsidRPr="00E030C6">
        <w:rPr>
          <w:rFonts w:ascii="Arial" w:hAnsi="Arial" w:cs="Arial"/>
          <w:color w:val="000000" w:themeColor="text1"/>
          <w:sz w:val="20"/>
          <w:szCs w:val="20"/>
        </w:rPr>
        <w:t>.</w:t>
      </w:r>
      <w:r w:rsidR="00A72AF1" w:rsidRPr="00E030C6">
        <w:rPr>
          <w:rFonts w:ascii="Arial" w:hAnsi="Arial" w:cs="Arial"/>
          <w:color w:val="000000" w:themeColor="text1"/>
          <w:sz w:val="20"/>
          <w:szCs w:val="20"/>
        </w:rPr>
        <w:t xml:space="preserve"> </w:t>
      </w:r>
    </w:p>
    <w:p w14:paraId="6F11ECB1" w14:textId="77777777" w:rsidR="00E44E49" w:rsidRPr="00E030C6" w:rsidRDefault="00E44E49" w:rsidP="00A72AF1">
      <w:pPr>
        <w:spacing w:line="380" w:lineRule="exact"/>
        <w:rPr>
          <w:rFonts w:ascii="Arial" w:hAnsi="Arial" w:cs="Arial"/>
          <w:color w:val="000000" w:themeColor="text1"/>
          <w:sz w:val="20"/>
          <w:szCs w:val="20"/>
        </w:rPr>
      </w:pPr>
    </w:p>
    <w:p w14:paraId="1575BCE7" w14:textId="77777777" w:rsidR="00420058" w:rsidRPr="00E030C6" w:rsidRDefault="00A72AF1" w:rsidP="00ED7B0C">
      <w:pPr>
        <w:spacing w:line="380" w:lineRule="exact"/>
        <w:rPr>
          <w:rFonts w:ascii="Arial" w:hAnsi="Arial" w:cs="Arial"/>
          <w:color w:val="000000" w:themeColor="text1"/>
          <w:sz w:val="20"/>
          <w:szCs w:val="20"/>
        </w:rPr>
      </w:pPr>
      <w:r w:rsidRPr="00E030C6">
        <w:rPr>
          <w:rFonts w:ascii="Arial" w:hAnsi="Arial" w:cs="Arial"/>
          <w:color w:val="000000" w:themeColor="text1"/>
          <w:sz w:val="20"/>
          <w:szCs w:val="20"/>
        </w:rPr>
        <w:t xml:space="preserve">As well as the demo-stations, the Avnet Silica </w:t>
      </w:r>
      <w:r w:rsidR="006E40B5" w:rsidRPr="00E030C6">
        <w:rPr>
          <w:rFonts w:ascii="Arial" w:hAnsi="Arial" w:cs="Arial"/>
          <w:color w:val="000000" w:themeColor="text1"/>
          <w:sz w:val="20"/>
          <w:szCs w:val="20"/>
        </w:rPr>
        <w:t xml:space="preserve">solutions area will showcase demos </w:t>
      </w:r>
      <w:r w:rsidR="00ED7B0C" w:rsidRPr="00E030C6">
        <w:rPr>
          <w:rFonts w:ascii="Arial" w:hAnsi="Arial" w:cs="Arial"/>
          <w:color w:val="000000" w:themeColor="text1"/>
          <w:sz w:val="20"/>
          <w:szCs w:val="20"/>
        </w:rPr>
        <w:t xml:space="preserve">that </w:t>
      </w:r>
      <w:r w:rsidR="006E40B5" w:rsidRPr="00E030C6">
        <w:rPr>
          <w:rFonts w:ascii="Arial" w:hAnsi="Arial" w:cs="Arial"/>
          <w:color w:val="000000" w:themeColor="text1"/>
          <w:sz w:val="20"/>
          <w:szCs w:val="20"/>
        </w:rPr>
        <w:t xml:space="preserve">address a range of challenges encountered by </w:t>
      </w:r>
      <w:r w:rsidR="00ED7B0C" w:rsidRPr="00E030C6">
        <w:rPr>
          <w:rFonts w:ascii="Arial" w:hAnsi="Arial" w:cs="Arial"/>
          <w:color w:val="000000" w:themeColor="text1"/>
          <w:sz w:val="20"/>
          <w:szCs w:val="20"/>
        </w:rPr>
        <w:t xml:space="preserve">system design </w:t>
      </w:r>
      <w:r w:rsidR="006E40B5" w:rsidRPr="00E030C6">
        <w:rPr>
          <w:rFonts w:ascii="Arial" w:hAnsi="Arial" w:cs="Arial"/>
          <w:color w:val="000000" w:themeColor="text1"/>
          <w:sz w:val="20"/>
          <w:szCs w:val="20"/>
        </w:rPr>
        <w:t xml:space="preserve">engineers and developers, including edge-to-enterprise IoT solutions, connectivity, security, embedded vision, and datacoms. </w:t>
      </w:r>
    </w:p>
    <w:p w14:paraId="0B86323F" w14:textId="77777777" w:rsidR="00420058" w:rsidRPr="00E030C6" w:rsidRDefault="00420058" w:rsidP="00ED7B0C">
      <w:pPr>
        <w:spacing w:line="380" w:lineRule="exact"/>
        <w:rPr>
          <w:rFonts w:ascii="Arial" w:hAnsi="Arial" w:cs="Arial"/>
          <w:color w:val="000000" w:themeColor="text1"/>
          <w:sz w:val="20"/>
          <w:szCs w:val="20"/>
        </w:rPr>
      </w:pPr>
    </w:p>
    <w:p w14:paraId="5FE2A7EE" w14:textId="4BED8835" w:rsidR="00F174E1" w:rsidRPr="00E030C6" w:rsidRDefault="006E40B5" w:rsidP="00F174E1">
      <w:pPr>
        <w:spacing w:line="380" w:lineRule="exact"/>
        <w:rPr>
          <w:rFonts w:ascii="Arial" w:hAnsi="Arial" w:cs="Arial"/>
          <w:color w:val="000000"/>
          <w:sz w:val="20"/>
          <w:szCs w:val="20"/>
          <w:lang w:val="en"/>
        </w:rPr>
      </w:pPr>
      <w:r w:rsidRPr="00E030C6">
        <w:rPr>
          <w:rFonts w:ascii="Arial" w:hAnsi="Arial" w:cs="Arial"/>
          <w:color w:val="000000" w:themeColor="text1"/>
          <w:sz w:val="20"/>
          <w:szCs w:val="20"/>
        </w:rPr>
        <w:t>Special focus will also be provided on key technologies for the development of IoT products and systems</w:t>
      </w:r>
      <w:r w:rsidR="00BC2A75" w:rsidRPr="00E030C6">
        <w:rPr>
          <w:rFonts w:ascii="Arial" w:hAnsi="Arial" w:cs="Arial"/>
          <w:color w:val="000000" w:themeColor="text1"/>
          <w:sz w:val="20"/>
          <w:szCs w:val="20"/>
        </w:rPr>
        <w:t>.</w:t>
      </w:r>
      <w:r w:rsidR="00420058" w:rsidRPr="00E030C6">
        <w:rPr>
          <w:rFonts w:ascii="Arial" w:hAnsi="Arial" w:cs="Arial"/>
          <w:color w:val="000000" w:themeColor="text1"/>
          <w:sz w:val="20"/>
          <w:szCs w:val="20"/>
        </w:rPr>
        <w:t xml:space="preserve"> For example, the new Avnet Silica NB-IoT sensor shield will be on display: the board is Arduino compatible and enables connectivity </w:t>
      </w:r>
      <w:r w:rsidR="00F174E1" w:rsidRPr="00E030C6">
        <w:rPr>
          <w:rFonts w:ascii="Arial" w:hAnsi="Arial" w:cs="Arial"/>
          <w:color w:val="000000" w:themeColor="text1"/>
          <w:sz w:val="20"/>
          <w:szCs w:val="20"/>
        </w:rPr>
        <w:t>via</w:t>
      </w:r>
      <w:r w:rsidR="00420058" w:rsidRPr="00E030C6">
        <w:rPr>
          <w:rFonts w:ascii="Arial" w:hAnsi="Arial" w:cs="Arial"/>
          <w:color w:val="000000" w:themeColor="text1"/>
          <w:sz w:val="20"/>
          <w:szCs w:val="20"/>
        </w:rPr>
        <w:t xml:space="preserve"> NB-IoT and LTE-Cat.M1, the </w:t>
      </w:r>
      <w:r w:rsidR="00F174E1" w:rsidRPr="00E030C6">
        <w:rPr>
          <w:rFonts w:ascii="Arial" w:hAnsi="Arial" w:cs="Arial"/>
          <w:color w:val="000000" w:themeColor="text1"/>
          <w:sz w:val="20"/>
          <w:szCs w:val="20"/>
        </w:rPr>
        <w:t xml:space="preserve">latest </w:t>
      </w:r>
      <w:r w:rsidR="00420058" w:rsidRPr="00E030C6">
        <w:rPr>
          <w:rFonts w:ascii="Arial" w:hAnsi="Arial" w:cs="Arial"/>
          <w:color w:val="000000" w:themeColor="text1"/>
          <w:sz w:val="20"/>
          <w:szCs w:val="20"/>
        </w:rPr>
        <w:t xml:space="preserve">LTE cellular based </w:t>
      </w:r>
      <w:r w:rsidR="00F174E1" w:rsidRPr="00E030C6">
        <w:rPr>
          <w:rFonts w:ascii="Arial" w:hAnsi="Arial" w:cs="Arial"/>
          <w:color w:val="000000" w:themeColor="text1"/>
          <w:sz w:val="20"/>
          <w:szCs w:val="20"/>
        </w:rPr>
        <w:t xml:space="preserve">narrowband </w:t>
      </w:r>
      <w:r w:rsidR="00420058" w:rsidRPr="00E030C6">
        <w:rPr>
          <w:rFonts w:ascii="Arial" w:hAnsi="Arial" w:cs="Arial"/>
          <w:color w:val="000000" w:themeColor="text1"/>
          <w:sz w:val="20"/>
          <w:szCs w:val="20"/>
        </w:rPr>
        <w:t xml:space="preserve">standards that have been </w:t>
      </w:r>
      <w:r w:rsidR="00F174E1" w:rsidRPr="00E030C6">
        <w:rPr>
          <w:rFonts w:ascii="Arial" w:hAnsi="Arial" w:cs="Arial"/>
          <w:color w:val="000000" w:themeColor="text1"/>
          <w:sz w:val="20"/>
          <w:szCs w:val="20"/>
        </w:rPr>
        <w:t xml:space="preserve">developed </w:t>
      </w:r>
      <w:r w:rsidR="00420058" w:rsidRPr="00E030C6">
        <w:rPr>
          <w:rFonts w:ascii="Arial" w:hAnsi="Arial" w:cs="Arial"/>
          <w:color w:val="000000" w:themeColor="text1"/>
          <w:sz w:val="20"/>
          <w:szCs w:val="20"/>
        </w:rPr>
        <w:t xml:space="preserve">for IoT applications. In addition, there will be demo </w:t>
      </w:r>
      <w:r w:rsidR="00F174E1" w:rsidRPr="00E030C6">
        <w:rPr>
          <w:rFonts w:ascii="Arial" w:hAnsi="Arial" w:cs="Arial"/>
          <w:color w:val="000000" w:themeColor="text1"/>
          <w:sz w:val="20"/>
          <w:szCs w:val="20"/>
        </w:rPr>
        <w:t xml:space="preserve">solutions </w:t>
      </w:r>
      <w:r w:rsidR="00420058" w:rsidRPr="00E030C6">
        <w:rPr>
          <w:rFonts w:ascii="Arial" w:hAnsi="Arial" w:cs="Arial"/>
          <w:color w:val="000000" w:themeColor="text1"/>
          <w:sz w:val="20"/>
          <w:szCs w:val="20"/>
        </w:rPr>
        <w:t xml:space="preserve">on the company’s </w:t>
      </w:r>
      <w:r w:rsidR="00420058" w:rsidRPr="00E030C6">
        <w:rPr>
          <w:rFonts w:ascii="Arial" w:hAnsi="Arial" w:cs="Arial"/>
          <w:color w:val="000000"/>
          <w:sz w:val="20"/>
          <w:szCs w:val="20"/>
          <w:lang w:val="en"/>
        </w:rPr>
        <w:t>highly scalable cloud-based IoTConnect</w:t>
      </w:r>
      <w:r w:rsidR="00420058" w:rsidRPr="00E030C6">
        <w:rPr>
          <w:rFonts w:ascii="Arial" w:hAnsi="Arial" w:cs="Arial"/>
          <w:color w:val="000000"/>
          <w:sz w:val="20"/>
          <w:szCs w:val="20"/>
          <w:vertAlign w:val="superscript"/>
          <w:lang w:val="en"/>
        </w:rPr>
        <w:t xml:space="preserve">™ </w:t>
      </w:r>
      <w:r w:rsidR="00420058" w:rsidRPr="00E030C6">
        <w:rPr>
          <w:rFonts w:ascii="Arial" w:hAnsi="Arial" w:cs="Arial"/>
          <w:color w:val="000000"/>
          <w:sz w:val="20"/>
          <w:szCs w:val="20"/>
          <w:lang w:val="en"/>
        </w:rPr>
        <w:t xml:space="preserve">software platform, which uses Microsoft’s enterprise-grade </w:t>
      </w:r>
      <w:r w:rsidR="00420058" w:rsidRPr="00E030C6">
        <w:rPr>
          <w:rFonts w:ascii="Arial" w:hAnsi="Arial" w:cs="Arial"/>
          <w:i/>
          <w:iCs/>
          <w:color w:val="000000"/>
          <w:sz w:val="20"/>
          <w:szCs w:val="20"/>
          <w:lang w:val="en"/>
        </w:rPr>
        <w:t>Azure</w:t>
      </w:r>
      <w:r w:rsidR="00420058" w:rsidRPr="00E030C6">
        <w:rPr>
          <w:rFonts w:ascii="Arial" w:hAnsi="Arial" w:cs="Arial"/>
          <w:color w:val="000000"/>
          <w:sz w:val="20"/>
          <w:szCs w:val="20"/>
          <w:lang w:val="en"/>
        </w:rPr>
        <w:t> hybrid cloud computing service</w:t>
      </w:r>
      <w:r w:rsidR="00F174E1" w:rsidRPr="00E030C6">
        <w:rPr>
          <w:rFonts w:ascii="Arial" w:hAnsi="Arial" w:cs="Arial"/>
          <w:color w:val="000000"/>
          <w:sz w:val="20"/>
          <w:szCs w:val="20"/>
          <w:lang w:val="en"/>
        </w:rPr>
        <w:t>. Applications that will be showcased on the booth include ‘smart factory’, ‘smart asset monitoring’ and ‘smart connected worker’ solutions.</w:t>
      </w:r>
    </w:p>
    <w:p w14:paraId="68C99509" w14:textId="77777777" w:rsidR="00F174E1" w:rsidRPr="00E030C6" w:rsidRDefault="00F174E1" w:rsidP="00FA66FF">
      <w:pPr>
        <w:spacing w:line="380" w:lineRule="exact"/>
        <w:rPr>
          <w:rFonts w:ascii="Arial" w:hAnsi="Arial" w:cs="Arial"/>
          <w:color w:val="000000"/>
          <w:sz w:val="20"/>
          <w:szCs w:val="20"/>
          <w:lang w:val="en"/>
        </w:rPr>
      </w:pPr>
    </w:p>
    <w:p w14:paraId="11A397F9" w14:textId="15513E24" w:rsidR="007A342B" w:rsidRPr="00E030C6" w:rsidRDefault="00420058" w:rsidP="00FA66FF">
      <w:pPr>
        <w:spacing w:line="380" w:lineRule="exact"/>
        <w:rPr>
          <w:rFonts w:ascii="Arial" w:hAnsi="Arial" w:cs="Arial"/>
          <w:color w:val="000000" w:themeColor="text1"/>
          <w:sz w:val="20"/>
          <w:szCs w:val="20"/>
        </w:rPr>
      </w:pPr>
      <w:r w:rsidRPr="00E030C6">
        <w:rPr>
          <w:rFonts w:ascii="Arial" w:hAnsi="Arial" w:cs="Arial"/>
          <w:color w:val="000000" w:themeColor="text1"/>
          <w:sz w:val="20"/>
          <w:szCs w:val="20"/>
        </w:rPr>
        <w:t xml:space="preserve">Another </w:t>
      </w:r>
      <w:r w:rsidR="007A342B" w:rsidRPr="00E030C6">
        <w:rPr>
          <w:rFonts w:ascii="Arial" w:hAnsi="Arial" w:cs="Arial"/>
          <w:color w:val="000000" w:themeColor="text1"/>
          <w:sz w:val="20"/>
          <w:szCs w:val="20"/>
        </w:rPr>
        <w:t>major highlight</w:t>
      </w:r>
      <w:r w:rsidR="004D0BC0" w:rsidRPr="00E030C6">
        <w:rPr>
          <w:rFonts w:ascii="Arial" w:hAnsi="Arial" w:cs="Arial"/>
          <w:color w:val="000000" w:themeColor="text1"/>
          <w:sz w:val="20"/>
          <w:szCs w:val="20"/>
        </w:rPr>
        <w:t xml:space="preserve"> </w:t>
      </w:r>
      <w:r w:rsidR="00942BCD" w:rsidRPr="00E030C6">
        <w:rPr>
          <w:rFonts w:ascii="Arial" w:hAnsi="Arial" w:cs="Arial"/>
          <w:color w:val="000000" w:themeColor="text1"/>
          <w:sz w:val="20"/>
          <w:szCs w:val="20"/>
        </w:rPr>
        <w:t xml:space="preserve">is </w:t>
      </w:r>
      <w:r w:rsidR="004D0BC0" w:rsidRPr="00E030C6">
        <w:rPr>
          <w:rFonts w:ascii="Arial" w:hAnsi="Arial" w:cs="Arial"/>
          <w:color w:val="000000" w:themeColor="text1"/>
          <w:sz w:val="20"/>
          <w:szCs w:val="20"/>
        </w:rPr>
        <w:t>a demonstration of the Microsoft HoloLens</w:t>
      </w:r>
      <w:r w:rsidR="007A342B" w:rsidRPr="00E030C6">
        <w:rPr>
          <w:rFonts w:ascii="Arial" w:hAnsi="Arial" w:cs="Arial"/>
          <w:color w:val="000000" w:themeColor="text1"/>
          <w:sz w:val="20"/>
          <w:szCs w:val="20"/>
        </w:rPr>
        <w:t>, the first self-contained holographic computer</w:t>
      </w:r>
      <w:r w:rsidR="004D0BC0" w:rsidRPr="00E030C6">
        <w:rPr>
          <w:rFonts w:ascii="Arial" w:hAnsi="Arial" w:cs="Arial"/>
          <w:color w:val="000000" w:themeColor="text1"/>
          <w:sz w:val="20"/>
          <w:szCs w:val="20"/>
        </w:rPr>
        <w:t xml:space="preserve"> </w:t>
      </w:r>
      <w:r w:rsidR="007A342B" w:rsidRPr="00E030C6">
        <w:rPr>
          <w:rFonts w:ascii="Arial" w:hAnsi="Arial" w:cs="Arial"/>
          <w:color w:val="000000" w:themeColor="text1"/>
          <w:sz w:val="20"/>
          <w:szCs w:val="20"/>
        </w:rPr>
        <w:t>that comes in the form of a pair of augmented/</w:t>
      </w:r>
      <w:r w:rsidR="004D0BC0" w:rsidRPr="00E030C6">
        <w:rPr>
          <w:rFonts w:ascii="Arial" w:hAnsi="Arial" w:cs="Arial"/>
          <w:color w:val="000000" w:themeColor="text1"/>
          <w:sz w:val="20"/>
          <w:szCs w:val="20"/>
        </w:rPr>
        <w:t>mixed-re</w:t>
      </w:r>
      <w:r w:rsidR="00FA66FF" w:rsidRPr="00E030C6">
        <w:rPr>
          <w:rFonts w:ascii="Arial" w:hAnsi="Arial" w:cs="Arial"/>
          <w:color w:val="000000" w:themeColor="text1"/>
          <w:sz w:val="20"/>
          <w:szCs w:val="20"/>
        </w:rPr>
        <w:t>ality smartglasses</w:t>
      </w:r>
      <w:r w:rsidR="007A342B" w:rsidRPr="00E030C6">
        <w:rPr>
          <w:rFonts w:ascii="Arial" w:hAnsi="Arial" w:cs="Arial"/>
          <w:color w:val="000000" w:themeColor="text1"/>
          <w:sz w:val="20"/>
          <w:szCs w:val="20"/>
        </w:rPr>
        <w:t xml:space="preserve">. Enabling users to engage with digital content and to interact with holograms, the system is being </w:t>
      </w:r>
      <w:r w:rsidR="00FA66FF" w:rsidRPr="00E030C6">
        <w:rPr>
          <w:rFonts w:ascii="Arial" w:hAnsi="Arial" w:cs="Arial"/>
          <w:color w:val="000000" w:themeColor="text1"/>
          <w:sz w:val="20"/>
          <w:szCs w:val="20"/>
        </w:rPr>
        <w:t xml:space="preserve">used </w:t>
      </w:r>
      <w:r w:rsidR="007A342B" w:rsidRPr="00E030C6">
        <w:rPr>
          <w:rFonts w:ascii="Arial" w:hAnsi="Arial" w:cs="Arial"/>
          <w:color w:val="000000" w:themeColor="text1"/>
          <w:sz w:val="20"/>
          <w:szCs w:val="20"/>
        </w:rPr>
        <w:t xml:space="preserve">to show its capabilities in </w:t>
      </w:r>
      <w:r w:rsidR="00FA66FF" w:rsidRPr="00E030C6">
        <w:rPr>
          <w:rFonts w:ascii="Arial" w:hAnsi="Arial" w:cs="Arial"/>
          <w:color w:val="000000" w:themeColor="text1"/>
          <w:sz w:val="20"/>
          <w:szCs w:val="20"/>
        </w:rPr>
        <w:t>a</w:t>
      </w:r>
      <w:r w:rsidR="007A342B" w:rsidRPr="00E030C6">
        <w:rPr>
          <w:rFonts w:ascii="Arial" w:hAnsi="Arial" w:cs="Arial"/>
          <w:color w:val="000000" w:themeColor="text1"/>
          <w:sz w:val="20"/>
          <w:szCs w:val="20"/>
        </w:rPr>
        <w:t xml:space="preserve">n industrial </w:t>
      </w:r>
      <w:r w:rsidR="00FA66FF" w:rsidRPr="00E030C6">
        <w:rPr>
          <w:rFonts w:ascii="Arial" w:hAnsi="Arial" w:cs="Arial"/>
          <w:color w:val="000000" w:themeColor="text1"/>
          <w:sz w:val="20"/>
          <w:szCs w:val="20"/>
        </w:rPr>
        <w:t>fi</w:t>
      </w:r>
      <w:r w:rsidR="004D0BC0" w:rsidRPr="00E030C6">
        <w:rPr>
          <w:rFonts w:ascii="Arial" w:hAnsi="Arial" w:cs="Arial"/>
          <w:color w:val="000000" w:themeColor="text1"/>
          <w:sz w:val="20"/>
          <w:szCs w:val="20"/>
        </w:rPr>
        <w:t xml:space="preserve">ll-level control system </w:t>
      </w:r>
      <w:r w:rsidR="00FA66FF" w:rsidRPr="00E030C6">
        <w:rPr>
          <w:rFonts w:ascii="Arial" w:hAnsi="Arial" w:cs="Arial"/>
          <w:color w:val="000000" w:themeColor="text1"/>
          <w:sz w:val="20"/>
          <w:szCs w:val="20"/>
        </w:rPr>
        <w:t>application that includes</w:t>
      </w:r>
      <w:r w:rsidR="007A342B" w:rsidRPr="00E030C6">
        <w:rPr>
          <w:rFonts w:ascii="Arial" w:hAnsi="Arial" w:cs="Arial"/>
          <w:color w:val="000000" w:themeColor="text1"/>
          <w:sz w:val="20"/>
          <w:szCs w:val="20"/>
        </w:rPr>
        <w:t xml:space="preserve"> sensors and actuators.</w:t>
      </w:r>
    </w:p>
    <w:p w14:paraId="059E804B" w14:textId="3207E501" w:rsidR="00FA66FF" w:rsidRPr="00E030C6" w:rsidRDefault="00FA66FF" w:rsidP="00FA66FF">
      <w:pPr>
        <w:spacing w:line="380" w:lineRule="exact"/>
        <w:rPr>
          <w:rFonts w:ascii="Arial" w:hAnsi="Arial" w:cs="Arial"/>
          <w:color w:val="000000" w:themeColor="text1"/>
          <w:sz w:val="20"/>
          <w:szCs w:val="20"/>
        </w:rPr>
      </w:pPr>
    </w:p>
    <w:p w14:paraId="076BEA7B" w14:textId="1934F9EF" w:rsidR="00A8166C" w:rsidRPr="00E030C6" w:rsidRDefault="004D0BC0" w:rsidP="00FA66FF">
      <w:pPr>
        <w:spacing w:line="380" w:lineRule="exact"/>
        <w:rPr>
          <w:rFonts w:ascii="Arial" w:hAnsi="Arial" w:cs="Arial"/>
          <w:color w:val="000000" w:themeColor="text1"/>
          <w:sz w:val="20"/>
          <w:szCs w:val="20"/>
        </w:rPr>
      </w:pPr>
      <w:r w:rsidRPr="00E030C6">
        <w:rPr>
          <w:rFonts w:ascii="Arial" w:hAnsi="Arial" w:cs="Arial"/>
          <w:color w:val="000000" w:themeColor="text1"/>
          <w:sz w:val="20"/>
          <w:szCs w:val="20"/>
        </w:rPr>
        <w:lastRenderedPageBreak/>
        <w:t>The company will also be c</w:t>
      </w:r>
      <w:r w:rsidR="00A72AF1" w:rsidRPr="00E030C6">
        <w:rPr>
          <w:rFonts w:ascii="Arial" w:hAnsi="Arial" w:cs="Arial"/>
          <w:color w:val="000000" w:themeColor="text1"/>
          <w:sz w:val="20"/>
          <w:szCs w:val="20"/>
        </w:rPr>
        <w:t>o-exhibiting in conjunction with Avnet Abacus</w:t>
      </w:r>
      <w:r w:rsidR="007A342B" w:rsidRPr="00E030C6">
        <w:rPr>
          <w:rFonts w:ascii="Arial" w:hAnsi="Arial" w:cs="Arial"/>
          <w:color w:val="000000" w:themeColor="text1"/>
          <w:sz w:val="20"/>
          <w:szCs w:val="20"/>
        </w:rPr>
        <w:t xml:space="preserve"> and Farnell</w:t>
      </w:r>
      <w:r w:rsidR="00942BCD" w:rsidRPr="00E030C6">
        <w:rPr>
          <w:rFonts w:ascii="Arial" w:hAnsi="Arial" w:cs="Arial"/>
          <w:color w:val="000000" w:themeColor="text1"/>
          <w:sz w:val="20"/>
          <w:szCs w:val="20"/>
        </w:rPr>
        <w:t xml:space="preserve"> Element 14</w:t>
      </w:r>
      <w:r w:rsidR="007A342B" w:rsidRPr="00E030C6">
        <w:rPr>
          <w:rFonts w:ascii="Arial" w:hAnsi="Arial" w:cs="Arial"/>
          <w:color w:val="000000" w:themeColor="text1"/>
          <w:sz w:val="20"/>
          <w:szCs w:val="20"/>
        </w:rPr>
        <w:t>. Avnet Abacus</w:t>
      </w:r>
      <w:r w:rsidRPr="00E030C6">
        <w:rPr>
          <w:rFonts w:ascii="Arial" w:hAnsi="Arial" w:cs="Arial"/>
          <w:color w:val="000000" w:themeColor="text1"/>
          <w:sz w:val="20"/>
          <w:szCs w:val="20"/>
        </w:rPr>
        <w:t xml:space="preserve"> will be using the show to present its advanced sensor, power and connectivity solutions for the IoT</w:t>
      </w:r>
      <w:r w:rsidR="00FA66FF" w:rsidRPr="00E030C6">
        <w:rPr>
          <w:rFonts w:ascii="Arial" w:hAnsi="Arial" w:cs="Arial"/>
          <w:color w:val="000000" w:themeColor="text1"/>
          <w:sz w:val="20"/>
          <w:szCs w:val="20"/>
        </w:rPr>
        <w:t xml:space="preserve"> including products and technologies from </w:t>
      </w:r>
      <w:r w:rsidR="008D3BAD" w:rsidRPr="00E030C6">
        <w:rPr>
          <w:rFonts w:ascii="Arial" w:hAnsi="Arial" w:cs="Arial"/>
          <w:color w:val="000000" w:themeColor="text1"/>
          <w:sz w:val="20"/>
          <w:szCs w:val="20"/>
        </w:rPr>
        <w:t xml:space="preserve">Omron, Panasonic, </w:t>
      </w:r>
      <w:r w:rsidR="00FA66FF" w:rsidRPr="00E030C6">
        <w:rPr>
          <w:rFonts w:ascii="Arial" w:hAnsi="Arial" w:cs="Arial"/>
          <w:color w:val="000000" w:themeColor="text1"/>
          <w:sz w:val="20"/>
          <w:szCs w:val="20"/>
        </w:rPr>
        <w:t xml:space="preserve">TE Connectivity and </w:t>
      </w:r>
      <w:r w:rsidR="008D3BAD" w:rsidRPr="00E030C6">
        <w:rPr>
          <w:rFonts w:ascii="Arial" w:hAnsi="Arial" w:cs="Arial"/>
          <w:color w:val="000000" w:themeColor="text1"/>
          <w:sz w:val="20"/>
          <w:szCs w:val="20"/>
        </w:rPr>
        <w:t>Varta</w:t>
      </w:r>
      <w:r w:rsidR="005B2C01" w:rsidRPr="00E030C6">
        <w:rPr>
          <w:rFonts w:ascii="Arial" w:hAnsi="Arial" w:cs="Arial"/>
          <w:color w:val="000000" w:themeColor="text1"/>
          <w:sz w:val="20"/>
          <w:szCs w:val="20"/>
        </w:rPr>
        <w:t xml:space="preserve">. </w:t>
      </w:r>
      <w:r w:rsidR="00A8166C" w:rsidRPr="00E030C6">
        <w:rPr>
          <w:rFonts w:ascii="Arial" w:hAnsi="Arial" w:cs="Arial"/>
          <w:color w:val="000000" w:themeColor="text1"/>
          <w:sz w:val="20"/>
          <w:szCs w:val="20"/>
        </w:rPr>
        <w:t>Farnell Element 14 will be focusing upon embedded technologies, connectivity and the IoT, with advanced solutions from market leaders including ST, TI, BeaglBone.org, Raspberry Pi and BBC Micro:bit. A demo highlight is an end-to-end data-to-cloud solution based on the BeagleBone Black platform and a Linux-based cloud gateway for long-range sensor data.</w:t>
      </w:r>
    </w:p>
    <w:p w14:paraId="176B6A38" w14:textId="0A5389C0" w:rsidR="007A342B" w:rsidRPr="00E030C6" w:rsidRDefault="007A342B" w:rsidP="007A342B">
      <w:pPr>
        <w:spacing w:line="380" w:lineRule="exact"/>
        <w:rPr>
          <w:rFonts w:ascii="Arial" w:hAnsi="Arial" w:cs="Arial"/>
          <w:sz w:val="20"/>
          <w:szCs w:val="20"/>
        </w:rPr>
      </w:pPr>
    </w:p>
    <w:p w14:paraId="626D5DB2" w14:textId="6B88B8CA" w:rsidR="002723B3" w:rsidRDefault="00DA0369" w:rsidP="00ED7B0C">
      <w:pPr>
        <w:spacing w:line="380" w:lineRule="exact"/>
        <w:rPr>
          <w:rFonts w:ascii="Arial" w:hAnsi="Arial" w:cs="Arial"/>
          <w:sz w:val="20"/>
          <w:szCs w:val="20"/>
        </w:rPr>
      </w:pPr>
      <w:r w:rsidRPr="00E030C6">
        <w:rPr>
          <w:rFonts w:ascii="Arial" w:hAnsi="Arial" w:cs="Arial"/>
          <w:sz w:val="20"/>
          <w:szCs w:val="20"/>
        </w:rPr>
        <w:t xml:space="preserve">In addition, </w:t>
      </w:r>
      <w:r w:rsidR="00ED7B0C" w:rsidRPr="00E030C6">
        <w:rPr>
          <w:rFonts w:ascii="Arial" w:hAnsi="Arial" w:cs="Arial"/>
          <w:sz w:val="20"/>
          <w:szCs w:val="20"/>
        </w:rPr>
        <w:t xml:space="preserve">Avnet Silica has </w:t>
      </w:r>
      <w:r w:rsidR="002723B3">
        <w:rPr>
          <w:rFonts w:ascii="Arial" w:hAnsi="Arial" w:cs="Arial"/>
          <w:sz w:val="20"/>
          <w:szCs w:val="20"/>
        </w:rPr>
        <w:t>three</w:t>
      </w:r>
      <w:r w:rsidR="00ED7B0C" w:rsidRPr="00E030C6">
        <w:rPr>
          <w:rFonts w:ascii="Arial" w:hAnsi="Arial" w:cs="Arial"/>
          <w:sz w:val="20"/>
          <w:szCs w:val="20"/>
        </w:rPr>
        <w:t xml:space="preserve"> speaking slot</w:t>
      </w:r>
      <w:r w:rsidR="002723B3">
        <w:rPr>
          <w:rFonts w:ascii="Arial" w:hAnsi="Arial" w:cs="Arial"/>
          <w:sz w:val="20"/>
          <w:szCs w:val="20"/>
        </w:rPr>
        <w:t>s</w:t>
      </w:r>
      <w:r w:rsidR="00ED7B0C" w:rsidRPr="00E030C6">
        <w:rPr>
          <w:rFonts w:ascii="Arial" w:hAnsi="Arial" w:cs="Arial"/>
          <w:sz w:val="20"/>
          <w:szCs w:val="20"/>
        </w:rPr>
        <w:t xml:space="preserve"> at the Embedded World Conference</w:t>
      </w:r>
      <w:r w:rsidR="00A72AF1" w:rsidRPr="00E030C6">
        <w:rPr>
          <w:rFonts w:ascii="Arial" w:hAnsi="Arial" w:cs="Arial"/>
          <w:sz w:val="20"/>
          <w:szCs w:val="20"/>
        </w:rPr>
        <w:t xml:space="preserve"> 2018</w:t>
      </w:r>
      <w:r w:rsidR="002723B3">
        <w:rPr>
          <w:rFonts w:ascii="Arial" w:hAnsi="Arial" w:cs="Arial"/>
          <w:sz w:val="20"/>
          <w:szCs w:val="20"/>
        </w:rPr>
        <w:t xml:space="preserve">: </w:t>
      </w:r>
    </w:p>
    <w:tbl>
      <w:tblPr>
        <w:tblStyle w:val="TableGrid"/>
        <w:tblpPr w:leftFromText="180" w:rightFromText="180" w:vertAnchor="text" w:horzAnchor="margin" w:tblpY="63"/>
        <w:tblW w:w="0" w:type="auto"/>
        <w:tblLook w:val="04A0" w:firstRow="1" w:lastRow="0" w:firstColumn="1" w:lastColumn="0" w:noHBand="0" w:noVBand="1"/>
      </w:tblPr>
      <w:tblGrid>
        <w:gridCol w:w="3539"/>
        <w:gridCol w:w="2693"/>
        <w:gridCol w:w="2694"/>
      </w:tblGrid>
      <w:tr w:rsidR="00CB4F35" w:rsidRPr="00CB4F35" w14:paraId="00980D71" w14:textId="77777777" w:rsidTr="00CB4F35">
        <w:tc>
          <w:tcPr>
            <w:tcW w:w="3539" w:type="dxa"/>
            <w:shd w:val="clear" w:color="auto" w:fill="F2F2F2" w:themeFill="background1" w:themeFillShade="F2"/>
          </w:tcPr>
          <w:p w14:paraId="7642015C" w14:textId="7650374E" w:rsidR="00545C5A" w:rsidRPr="00CB4F35" w:rsidRDefault="00545C5A" w:rsidP="00545C5A">
            <w:pPr>
              <w:spacing w:line="380" w:lineRule="exact"/>
              <w:rPr>
                <w:rFonts w:ascii="Arial" w:hAnsi="Arial" w:cs="Arial"/>
                <w:b/>
                <w:color w:val="000000" w:themeColor="text1"/>
                <w:sz w:val="20"/>
                <w:szCs w:val="20"/>
              </w:rPr>
            </w:pPr>
            <w:r w:rsidRPr="00CB4F35">
              <w:rPr>
                <w:rFonts w:ascii="Arial" w:hAnsi="Arial" w:cs="Arial"/>
                <w:b/>
                <w:color w:val="000000" w:themeColor="text1"/>
                <w:sz w:val="20"/>
                <w:szCs w:val="20"/>
              </w:rPr>
              <w:t>Topic</w:t>
            </w:r>
          </w:p>
        </w:tc>
        <w:tc>
          <w:tcPr>
            <w:tcW w:w="2693" w:type="dxa"/>
            <w:shd w:val="clear" w:color="auto" w:fill="F2F2F2" w:themeFill="background1" w:themeFillShade="F2"/>
          </w:tcPr>
          <w:p w14:paraId="3E1AFE58" w14:textId="7E66AF22" w:rsidR="00545C5A" w:rsidRPr="00CB4F35" w:rsidRDefault="00545C5A" w:rsidP="00545C5A">
            <w:pPr>
              <w:spacing w:line="380" w:lineRule="exact"/>
              <w:rPr>
                <w:rFonts w:ascii="Arial" w:hAnsi="Arial" w:cs="Arial"/>
                <w:b/>
                <w:color w:val="000000" w:themeColor="text1"/>
                <w:sz w:val="20"/>
                <w:szCs w:val="20"/>
              </w:rPr>
            </w:pPr>
            <w:r w:rsidRPr="00CB4F35">
              <w:rPr>
                <w:rFonts w:ascii="Arial" w:hAnsi="Arial" w:cs="Arial"/>
                <w:b/>
                <w:color w:val="000000" w:themeColor="text1"/>
                <w:sz w:val="20"/>
                <w:szCs w:val="20"/>
              </w:rPr>
              <w:t>Day / Time</w:t>
            </w:r>
          </w:p>
        </w:tc>
        <w:tc>
          <w:tcPr>
            <w:tcW w:w="2694" w:type="dxa"/>
            <w:shd w:val="clear" w:color="auto" w:fill="F2F2F2" w:themeFill="background1" w:themeFillShade="F2"/>
          </w:tcPr>
          <w:p w14:paraId="2C9C3B34" w14:textId="35A94AD9" w:rsidR="00545C5A" w:rsidRPr="00CB4F35" w:rsidRDefault="00CB4F35" w:rsidP="00CB4F35">
            <w:pPr>
              <w:spacing w:line="380" w:lineRule="exact"/>
              <w:rPr>
                <w:rFonts w:ascii="Arial" w:hAnsi="Arial" w:cs="Arial"/>
                <w:b/>
                <w:color w:val="000000" w:themeColor="text1"/>
                <w:sz w:val="20"/>
                <w:szCs w:val="20"/>
              </w:rPr>
            </w:pPr>
            <w:r>
              <w:rPr>
                <w:rFonts w:ascii="Arial" w:hAnsi="Arial" w:cs="Arial"/>
                <w:b/>
                <w:color w:val="000000" w:themeColor="text1"/>
                <w:sz w:val="20"/>
                <w:szCs w:val="20"/>
              </w:rPr>
              <w:t>Speaker</w:t>
            </w:r>
          </w:p>
        </w:tc>
      </w:tr>
      <w:tr w:rsidR="00545C5A" w14:paraId="51886FD7" w14:textId="77777777" w:rsidTr="00CB4F35">
        <w:tc>
          <w:tcPr>
            <w:tcW w:w="3539" w:type="dxa"/>
          </w:tcPr>
          <w:p w14:paraId="5015F85A" w14:textId="283756D9" w:rsidR="00545C5A" w:rsidRPr="00CB4F35" w:rsidRDefault="00545C5A" w:rsidP="00545C5A">
            <w:pPr>
              <w:spacing w:line="380" w:lineRule="exact"/>
              <w:rPr>
                <w:rFonts w:ascii="Arial" w:hAnsi="Arial" w:cs="Arial"/>
                <w:color w:val="000000" w:themeColor="text1"/>
                <w:sz w:val="20"/>
                <w:szCs w:val="20"/>
              </w:rPr>
            </w:pPr>
            <w:r w:rsidRPr="00CB4F35">
              <w:rPr>
                <w:rFonts w:ascii="Arial" w:hAnsi="Arial" w:cs="Arial"/>
                <w:color w:val="000000" w:themeColor="text1"/>
                <w:sz w:val="20"/>
                <w:szCs w:val="20"/>
              </w:rPr>
              <w:t>“High Resolution Multi-Camera Tool to Develop an Autonomous Vision System Solution”</w:t>
            </w:r>
          </w:p>
        </w:tc>
        <w:tc>
          <w:tcPr>
            <w:tcW w:w="2693" w:type="dxa"/>
          </w:tcPr>
          <w:p w14:paraId="6E0B83B8" w14:textId="77777777" w:rsidR="00545C5A" w:rsidRPr="00CB4F35" w:rsidRDefault="00545C5A" w:rsidP="00545C5A">
            <w:pPr>
              <w:spacing w:line="380" w:lineRule="exact"/>
              <w:rPr>
                <w:rFonts w:ascii="Arial" w:hAnsi="Arial" w:cs="Arial"/>
                <w:color w:val="000000" w:themeColor="text1"/>
                <w:sz w:val="20"/>
                <w:szCs w:val="20"/>
              </w:rPr>
            </w:pPr>
            <w:r w:rsidRPr="00CB4F35">
              <w:rPr>
                <w:rFonts w:ascii="Arial" w:hAnsi="Arial" w:cs="Arial"/>
                <w:color w:val="000000" w:themeColor="text1"/>
                <w:sz w:val="20"/>
                <w:szCs w:val="20"/>
              </w:rPr>
              <w:t>Wednesday, February 28</w:t>
            </w:r>
          </w:p>
          <w:p w14:paraId="75E5634B" w14:textId="4AC90F39" w:rsidR="00545C5A" w:rsidRPr="00CB4F35" w:rsidRDefault="00545C5A" w:rsidP="00545C5A">
            <w:pPr>
              <w:spacing w:line="380" w:lineRule="exact"/>
              <w:rPr>
                <w:rFonts w:ascii="Arial" w:hAnsi="Arial" w:cs="Arial"/>
                <w:color w:val="000000" w:themeColor="text1"/>
                <w:sz w:val="20"/>
                <w:szCs w:val="20"/>
              </w:rPr>
            </w:pPr>
            <w:r w:rsidRPr="00CB4F35">
              <w:rPr>
                <w:rFonts w:ascii="Arial" w:hAnsi="Arial" w:cs="Arial"/>
                <w:color w:val="000000" w:themeColor="text1"/>
                <w:sz w:val="20"/>
                <w:szCs w:val="20"/>
              </w:rPr>
              <w:t>14:00–14:30 (Session 25)</w:t>
            </w:r>
          </w:p>
        </w:tc>
        <w:tc>
          <w:tcPr>
            <w:tcW w:w="2694" w:type="dxa"/>
          </w:tcPr>
          <w:p w14:paraId="7C1F22D6" w14:textId="0FF9A7C6" w:rsidR="00545C5A" w:rsidRPr="00CB4F35" w:rsidRDefault="00545C5A" w:rsidP="00CB4F35">
            <w:pPr>
              <w:spacing w:line="380" w:lineRule="exact"/>
              <w:rPr>
                <w:rFonts w:ascii="Arial" w:hAnsi="Arial" w:cs="Arial"/>
                <w:sz w:val="20"/>
                <w:szCs w:val="20"/>
              </w:rPr>
            </w:pPr>
            <w:proofErr w:type="spellStart"/>
            <w:r w:rsidRPr="00CB4F35">
              <w:rPr>
                <w:rFonts w:ascii="Arial" w:hAnsi="Arial" w:cs="Arial"/>
                <w:sz w:val="20"/>
                <w:szCs w:val="20"/>
              </w:rPr>
              <w:t>Michaël</w:t>
            </w:r>
            <w:proofErr w:type="spellEnd"/>
            <w:r w:rsidRPr="00CB4F35">
              <w:rPr>
                <w:rFonts w:ascii="Arial" w:hAnsi="Arial" w:cs="Arial"/>
                <w:sz w:val="20"/>
                <w:szCs w:val="20"/>
              </w:rPr>
              <w:t xml:space="preserve"> </w:t>
            </w:r>
            <w:proofErr w:type="spellStart"/>
            <w:r w:rsidRPr="00CB4F35">
              <w:rPr>
                <w:rFonts w:ascii="Arial" w:hAnsi="Arial" w:cs="Arial"/>
                <w:color w:val="000000" w:themeColor="text1"/>
                <w:sz w:val="20"/>
                <w:szCs w:val="20"/>
              </w:rPr>
              <w:t>Uyttersprot</w:t>
            </w:r>
            <w:proofErr w:type="spellEnd"/>
            <w:r w:rsidRPr="00CB4F35">
              <w:rPr>
                <w:rFonts w:ascii="Arial" w:hAnsi="Arial" w:cs="Arial"/>
                <w:color w:val="000000" w:themeColor="text1"/>
                <w:sz w:val="20"/>
                <w:szCs w:val="20"/>
              </w:rPr>
              <w:t xml:space="preserve"> </w:t>
            </w:r>
          </w:p>
        </w:tc>
      </w:tr>
      <w:tr w:rsidR="00545C5A" w14:paraId="64460A03" w14:textId="77777777" w:rsidTr="00CB4F35">
        <w:tc>
          <w:tcPr>
            <w:tcW w:w="3539" w:type="dxa"/>
          </w:tcPr>
          <w:p w14:paraId="007C6E2F" w14:textId="77777777" w:rsidR="00545C5A" w:rsidRPr="00CB4F35" w:rsidRDefault="00545C5A" w:rsidP="00545C5A">
            <w:pPr>
              <w:spacing w:line="380" w:lineRule="exact"/>
              <w:rPr>
                <w:rFonts w:ascii="Arial" w:hAnsi="Arial" w:cs="Arial"/>
                <w:color w:val="000000" w:themeColor="text1"/>
                <w:sz w:val="20"/>
                <w:szCs w:val="20"/>
              </w:rPr>
            </w:pPr>
            <w:r w:rsidRPr="00CB4F35">
              <w:rPr>
                <w:rFonts w:ascii="Arial" w:hAnsi="Arial" w:cs="Arial"/>
                <w:color w:val="000000" w:themeColor="text1"/>
                <w:sz w:val="20"/>
                <w:szCs w:val="20"/>
              </w:rPr>
              <w:t>“TSN – Future Industrial Ethernet Standard or AVB 2.0?”</w:t>
            </w:r>
          </w:p>
        </w:tc>
        <w:tc>
          <w:tcPr>
            <w:tcW w:w="2693" w:type="dxa"/>
          </w:tcPr>
          <w:p w14:paraId="409BB5D3" w14:textId="77777777" w:rsidR="00545C5A" w:rsidRPr="00CB4F35" w:rsidRDefault="00545C5A" w:rsidP="00545C5A">
            <w:pPr>
              <w:spacing w:line="380" w:lineRule="exact"/>
              <w:rPr>
                <w:rFonts w:ascii="Arial" w:hAnsi="Arial" w:cs="Arial"/>
                <w:color w:val="000000" w:themeColor="text1"/>
                <w:sz w:val="20"/>
                <w:szCs w:val="20"/>
              </w:rPr>
            </w:pPr>
            <w:r w:rsidRPr="00CB4F35">
              <w:rPr>
                <w:rFonts w:ascii="Arial" w:hAnsi="Arial" w:cs="Arial"/>
                <w:color w:val="000000" w:themeColor="text1"/>
                <w:sz w:val="20"/>
                <w:szCs w:val="20"/>
              </w:rPr>
              <w:t>Thursday, March 1</w:t>
            </w:r>
          </w:p>
          <w:p w14:paraId="309B34B3" w14:textId="75C6B355" w:rsidR="00545C5A" w:rsidRPr="00CB4F35" w:rsidRDefault="00545C5A" w:rsidP="009B7A15">
            <w:pPr>
              <w:spacing w:line="380" w:lineRule="exact"/>
              <w:rPr>
                <w:rFonts w:ascii="Arial" w:hAnsi="Arial" w:cs="Arial"/>
                <w:color w:val="000000" w:themeColor="text1"/>
                <w:sz w:val="20"/>
                <w:szCs w:val="20"/>
              </w:rPr>
            </w:pPr>
            <w:r w:rsidRPr="00CB4F35">
              <w:rPr>
                <w:rFonts w:ascii="Arial" w:hAnsi="Arial" w:cs="Arial"/>
                <w:color w:val="000000" w:themeColor="text1"/>
                <w:sz w:val="20"/>
                <w:szCs w:val="20"/>
              </w:rPr>
              <w:t xml:space="preserve">10-10:30 </w:t>
            </w:r>
            <w:r w:rsidR="009B7A15">
              <w:rPr>
                <w:rFonts w:ascii="Arial" w:hAnsi="Arial" w:cs="Arial"/>
                <w:color w:val="000000" w:themeColor="text1"/>
                <w:sz w:val="20"/>
                <w:szCs w:val="20"/>
              </w:rPr>
              <w:t>(</w:t>
            </w:r>
            <w:r w:rsidRPr="00CB4F35">
              <w:rPr>
                <w:rFonts w:ascii="Arial" w:hAnsi="Arial" w:cs="Arial"/>
                <w:color w:val="000000" w:themeColor="text1"/>
                <w:sz w:val="20"/>
                <w:szCs w:val="20"/>
              </w:rPr>
              <w:t>Session 35 I</w:t>
            </w:r>
            <w:r w:rsidR="009B7A15">
              <w:rPr>
                <w:rFonts w:ascii="Arial" w:hAnsi="Arial" w:cs="Arial"/>
                <w:color w:val="000000" w:themeColor="text1"/>
                <w:sz w:val="20"/>
                <w:szCs w:val="20"/>
              </w:rPr>
              <w:t>)</w:t>
            </w:r>
          </w:p>
        </w:tc>
        <w:tc>
          <w:tcPr>
            <w:tcW w:w="2694" w:type="dxa"/>
          </w:tcPr>
          <w:p w14:paraId="4D417C30" w14:textId="77777777" w:rsidR="00545C5A" w:rsidRPr="00CB4F35" w:rsidRDefault="00545C5A" w:rsidP="00545C5A">
            <w:pPr>
              <w:spacing w:line="380" w:lineRule="exact"/>
              <w:rPr>
                <w:rFonts w:ascii="Arial" w:hAnsi="Arial" w:cs="Arial"/>
                <w:color w:val="000000" w:themeColor="text1"/>
                <w:sz w:val="20"/>
                <w:szCs w:val="20"/>
              </w:rPr>
            </w:pPr>
            <w:r w:rsidRPr="00CB4F35">
              <w:rPr>
                <w:rFonts w:ascii="Arial" w:hAnsi="Arial" w:cs="Arial"/>
                <w:color w:val="000000" w:themeColor="text1"/>
                <w:sz w:val="20"/>
                <w:szCs w:val="20"/>
              </w:rPr>
              <w:t>Torsten Rothe</w:t>
            </w:r>
          </w:p>
        </w:tc>
      </w:tr>
      <w:tr w:rsidR="00545C5A" w14:paraId="67F41982" w14:textId="77777777" w:rsidTr="00CB4F35">
        <w:tc>
          <w:tcPr>
            <w:tcW w:w="3539" w:type="dxa"/>
          </w:tcPr>
          <w:p w14:paraId="56BBB927" w14:textId="77777777" w:rsidR="00545C5A" w:rsidRPr="00CB4F35" w:rsidRDefault="00545C5A" w:rsidP="00545C5A">
            <w:pPr>
              <w:spacing w:line="380" w:lineRule="exact"/>
              <w:rPr>
                <w:rFonts w:ascii="Arial" w:hAnsi="Arial" w:cs="Arial"/>
                <w:color w:val="000000" w:themeColor="text1"/>
                <w:sz w:val="20"/>
                <w:szCs w:val="20"/>
              </w:rPr>
            </w:pPr>
            <w:r w:rsidRPr="00CB4F35">
              <w:rPr>
                <w:rFonts w:ascii="Arial" w:hAnsi="Arial" w:cs="Arial"/>
                <w:color w:val="000000" w:themeColor="text1"/>
                <w:sz w:val="20"/>
                <w:szCs w:val="20"/>
              </w:rPr>
              <w:t>“</w:t>
            </w:r>
            <w:proofErr w:type="spellStart"/>
            <w:r w:rsidRPr="00CB4F35">
              <w:rPr>
                <w:rFonts w:ascii="Arial" w:hAnsi="Arial" w:cs="Arial"/>
                <w:color w:val="000000" w:themeColor="text1"/>
                <w:sz w:val="20"/>
                <w:szCs w:val="20"/>
              </w:rPr>
              <w:t>Timon</w:t>
            </w:r>
            <w:proofErr w:type="spellEnd"/>
            <w:r w:rsidRPr="00CB4F35">
              <w:rPr>
                <w:rFonts w:ascii="Arial" w:hAnsi="Arial" w:cs="Arial"/>
                <w:color w:val="000000" w:themeColor="text1"/>
                <w:sz w:val="20"/>
                <w:szCs w:val="20"/>
              </w:rPr>
              <w:t>, Rex and Tux: How TPMs and On-Chip Security Modules Improve Trust and Security in GNU/Linux”</w:t>
            </w:r>
          </w:p>
        </w:tc>
        <w:tc>
          <w:tcPr>
            <w:tcW w:w="2693" w:type="dxa"/>
          </w:tcPr>
          <w:p w14:paraId="6CB55CAC" w14:textId="29F49FD8" w:rsidR="00545C5A" w:rsidRPr="00CB4F35" w:rsidRDefault="00545C5A" w:rsidP="00545C5A">
            <w:pPr>
              <w:spacing w:line="380" w:lineRule="exact"/>
              <w:rPr>
                <w:rFonts w:ascii="Arial" w:hAnsi="Arial" w:cs="Arial"/>
                <w:color w:val="000000" w:themeColor="text1"/>
                <w:sz w:val="20"/>
                <w:szCs w:val="20"/>
              </w:rPr>
            </w:pPr>
            <w:r w:rsidRPr="00CB4F35">
              <w:rPr>
                <w:rFonts w:ascii="Arial" w:hAnsi="Arial" w:cs="Arial"/>
                <w:color w:val="000000" w:themeColor="text1"/>
                <w:sz w:val="20"/>
                <w:szCs w:val="20"/>
              </w:rPr>
              <w:t>Thursday, March 1</w:t>
            </w:r>
          </w:p>
          <w:p w14:paraId="7ABAF4B7" w14:textId="11961274" w:rsidR="00545C5A" w:rsidRPr="00CB4F35" w:rsidRDefault="00545C5A" w:rsidP="009B7A15">
            <w:pPr>
              <w:spacing w:line="380" w:lineRule="exact"/>
              <w:rPr>
                <w:rFonts w:ascii="Arial" w:hAnsi="Arial" w:cs="Arial"/>
                <w:color w:val="000000" w:themeColor="text1"/>
                <w:sz w:val="20"/>
                <w:szCs w:val="20"/>
              </w:rPr>
            </w:pPr>
            <w:r w:rsidRPr="00CB4F35">
              <w:rPr>
                <w:rFonts w:ascii="Arial" w:hAnsi="Arial" w:cs="Arial"/>
                <w:color w:val="000000" w:themeColor="text1"/>
                <w:sz w:val="20"/>
                <w:szCs w:val="20"/>
              </w:rPr>
              <w:t xml:space="preserve">13:30-14:00 </w:t>
            </w:r>
            <w:r w:rsidR="009B7A15">
              <w:rPr>
                <w:rFonts w:ascii="Arial" w:hAnsi="Arial" w:cs="Arial"/>
                <w:color w:val="000000" w:themeColor="text1"/>
                <w:sz w:val="20"/>
                <w:szCs w:val="20"/>
              </w:rPr>
              <w:t>(</w:t>
            </w:r>
            <w:r w:rsidRPr="00CB4F35">
              <w:rPr>
                <w:rFonts w:ascii="Arial" w:hAnsi="Arial" w:cs="Arial"/>
                <w:color w:val="000000" w:themeColor="text1"/>
                <w:sz w:val="20"/>
                <w:szCs w:val="20"/>
              </w:rPr>
              <w:t>Session 26 II</w:t>
            </w:r>
            <w:r w:rsidR="009B7A15">
              <w:rPr>
                <w:rFonts w:ascii="Arial" w:hAnsi="Arial" w:cs="Arial"/>
                <w:color w:val="000000" w:themeColor="text1"/>
                <w:sz w:val="20"/>
                <w:szCs w:val="20"/>
              </w:rPr>
              <w:t>)</w:t>
            </w:r>
          </w:p>
        </w:tc>
        <w:tc>
          <w:tcPr>
            <w:tcW w:w="2694" w:type="dxa"/>
          </w:tcPr>
          <w:p w14:paraId="714B11BB" w14:textId="77777777" w:rsidR="00545C5A" w:rsidRPr="00CB4F35" w:rsidRDefault="00545C5A" w:rsidP="00545C5A">
            <w:pPr>
              <w:spacing w:line="380" w:lineRule="exact"/>
              <w:rPr>
                <w:rFonts w:ascii="Arial" w:hAnsi="Arial" w:cs="Arial"/>
                <w:color w:val="000000" w:themeColor="text1"/>
                <w:sz w:val="20"/>
                <w:szCs w:val="20"/>
              </w:rPr>
            </w:pPr>
            <w:r w:rsidRPr="00CB4F35">
              <w:rPr>
                <w:rFonts w:ascii="Arial" w:hAnsi="Arial" w:cs="Arial"/>
                <w:color w:val="000000" w:themeColor="text1"/>
                <w:sz w:val="20"/>
                <w:szCs w:val="20"/>
              </w:rPr>
              <w:t xml:space="preserve">Michael </w:t>
            </w:r>
            <w:proofErr w:type="spellStart"/>
            <w:r w:rsidRPr="00CB4F35">
              <w:rPr>
                <w:rFonts w:ascii="Arial" w:hAnsi="Arial" w:cs="Arial"/>
                <w:color w:val="000000" w:themeColor="text1"/>
                <w:sz w:val="20"/>
                <w:szCs w:val="20"/>
              </w:rPr>
              <w:t>Röder</w:t>
            </w:r>
            <w:proofErr w:type="spellEnd"/>
          </w:p>
        </w:tc>
      </w:tr>
    </w:tbl>
    <w:p w14:paraId="39359EBA" w14:textId="3C4FDC2A" w:rsidR="002723B3" w:rsidRDefault="002723B3" w:rsidP="002723B3">
      <w:pPr>
        <w:spacing w:line="380" w:lineRule="exact"/>
        <w:rPr>
          <w:rFonts w:ascii="Arial" w:hAnsi="Arial" w:cs="Arial"/>
          <w:color w:val="000000" w:themeColor="text1"/>
          <w:sz w:val="20"/>
          <w:szCs w:val="20"/>
        </w:rPr>
      </w:pPr>
    </w:p>
    <w:p w14:paraId="27707475" w14:textId="77777777" w:rsidR="00470355" w:rsidRPr="00D31229" w:rsidRDefault="00470355" w:rsidP="00ED7B0C">
      <w:pPr>
        <w:spacing w:line="380" w:lineRule="exact"/>
        <w:rPr>
          <w:rFonts w:ascii="Arial" w:hAnsi="Arial" w:cs="Arial"/>
          <w:color w:val="000000" w:themeColor="text1"/>
          <w:sz w:val="22"/>
          <w:szCs w:val="22"/>
        </w:rPr>
      </w:pPr>
    </w:p>
    <w:p w14:paraId="7EEA698A" w14:textId="77A61D5C" w:rsidR="00D31229" w:rsidRPr="00D31229" w:rsidRDefault="00BC2A75" w:rsidP="009A138C">
      <w:pPr>
        <w:spacing w:line="360" w:lineRule="auto"/>
        <w:jc w:val="center"/>
        <w:rPr>
          <w:rFonts w:ascii="Arial" w:hAnsi="Arial" w:cs="Arial"/>
          <w:color w:val="575757"/>
          <w:sz w:val="22"/>
          <w:szCs w:val="22"/>
        </w:rPr>
      </w:pPr>
      <w:r w:rsidRPr="00D31229">
        <w:rPr>
          <w:rFonts w:ascii="Arial" w:hAnsi="Arial" w:cs="Arial"/>
          <w:color w:val="000000" w:themeColor="text1"/>
          <w:sz w:val="22"/>
          <w:szCs w:val="22"/>
        </w:rPr>
        <w:t>###</w:t>
      </w:r>
    </w:p>
    <w:p w14:paraId="0E8FEF3D" w14:textId="77777777" w:rsidR="00E858BE" w:rsidRDefault="00E858BE" w:rsidP="00302851">
      <w:pPr>
        <w:rPr>
          <w:rFonts w:ascii="Arial" w:eastAsia="Times New Roman" w:hAnsi="Arial" w:cs="Arial"/>
          <w:b/>
          <w:bCs/>
          <w:color w:val="000000" w:themeColor="text1"/>
          <w:sz w:val="20"/>
          <w:szCs w:val="20"/>
        </w:rPr>
      </w:pPr>
    </w:p>
    <w:p w14:paraId="594DE7D9" w14:textId="77777777" w:rsidR="00CB4F35" w:rsidRDefault="00CB4F35" w:rsidP="00302851">
      <w:pPr>
        <w:rPr>
          <w:rFonts w:ascii="Arial" w:eastAsia="Times New Roman" w:hAnsi="Arial" w:cs="Arial"/>
          <w:b/>
          <w:bCs/>
          <w:color w:val="000000" w:themeColor="text1"/>
          <w:sz w:val="20"/>
          <w:szCs w:val="20"/>
        </w:rPr>
      </w:pPr>
    </w:p>
    <w:p w14:paraId="5EA0B761" w14:textId="77777777" w:rsidR="00D82DC6" w:rsidRPr="00E030C6" w:rsidRDefault="00D82DC6" w:rsidP="00D82DC6">
      <w:pPr>
        <w:rPr>
          <w:rFonts w:ascii="Arial" w:eastAsia="Times New Roman" w:hAnsi="Arial" w:cs="Arial"/>
          <w:b/>
          <w:bCs/>
          <w:color w:val="000000" w:themeColor="text1"/>
          <w:sz w:val="20"/>
          <w:szCs w:val="20"/>
        </w:rPr>
      </w:pPr>
      <w:bookmarkStart w:id="0" w:name="_GoBack"/>
      <w:r w:rsidRPr="00E030C6">
        <w:rPr>
          <w:rFonts w:ascii="Arial" w:eastAsia="Times New Roman" w:hAnsi="Arial" w:cs="Arial"/>
          <w:b/>
          <w:bCs/>
          <w:color w:val="000000" w:themeColor="text1"/>
          <w:sz w:val="20"/>
          <w:szCs w:val="20"/>
        </w:rPr>
        <w:t>About Avnet Silica</w:t>
      </w:r>
    </w:p>
    <w:p w14:paraId="56A7DB14" w14:textId="77777777" w:rsidR="00D82DC6" w:rsidRPr="00E030C6" w:rsidRDefault="00D82DC6" w:rsidP="00D82DC6">
      <w:pPr>
        <w:rPr>
          <w:rFonts w:ascii="Arial" w:eastAsia="Times New Roman" w:hAnsi="Arial" w:cs="Arial"/>
          <w:b/>
          <w:bCs/>
          <w:color w:val="000000" w:themeColor="text1"/>
          <w:sz w:val="20"/>
          <w:szCs w:val="20"/>
        </w:rPr>
      </w:pPr>
    </w:p>
    <w:p w14:paraId="008C7C1D" w14:textId="77777777" w:rsidR="00D82DC6" w:rsidRPr="00E030C6" w:rsidRDefault="00D82DC6" w:rsidP="00D82DC6">
      <w:pPr>
        <w:rPr>
          <w:rFonts w:ascii="Arial" w:eastAsia="Times New Roman" w:hAnsi="Arial" w:cs="Arial"/>
          <w:bCs/>
          <w:color w:val="000000" w:themeColor="text1"/>
          <w:sz w:val="20"/>
          <w:szCs w:val="20"/>
        </w:rPr>
      </w:pPr>
      <w:r w:rsidRPr="00E030C6">
        <w:rPr>
          <w:rFonts w:ascii="Arial" w:eastAsia="Times New Roman" w:hAnsi="Arial" w:cs="Arial"/>
          <w:bCs/>
          <w:color w:val="000000" w:themeColor="text1"/>
          <w:sz w:val="20"/>
          <w:szCs w:val="20"/>
        </w:rPr>
        <w:t xml:space="preserve">Avnet Silica is the European semiconductor specialist division of Avnet, one of the leading global technology distributors, and acts as the smart connection between customers and suppliers. The distributor simplifies complexity by providing creative solutions, technology and logistics support. Avnet Silica is a partner of leading semiconductor manufacturers and innovative solution providers over many years. With a team of more than 200 application engineers and technical specialists, Avnet Silica supports projects all the way from the idea to the concept to production. For more information, visit </w:t>
      </w:r>
      <w:hyperlink r:id="rId9" w:history="1">
        <w:r w:rsidRPr="00E030C6">
          <w:rPr>
            <w:rFonts w:ascii="Arial" w:eastAsia="Times New Roman" w:hAnsi="Arial" w:cs="Arial"/>
            <w:bCs/>
            <w:color w:val="0000FF"/>
            <w:sz w:val="20"/>
            <w:szCs w:val="20"/>
            <w:u w:val="single"/>
          </w:rPr>
          <w:t>www.avnet-silica.com</w:t>
        </w:r>
      </w:hyperlink>
    </w:p>
    <w:p w14:paraId="42D9AFBB" w14:textId="77777777" w:rsidR="00E858BE" w:rsidRPr="00E030C6" w:rsidRDefault="00E858BE" w:rsidP="00302851">
      <w:pPr>
        <w:rPr>
          <w:rFonts w:ascii="Arial" w:eastAsia="Times New Roman" w:hAnsi="Arial" w:cs="Arial"/>
          <w:b/>
          <w:bCs/>
          <w:color w:val="000000" w:themeColor="text1"/>
          <w:sz w:val="20"/>
          <w:szCs w:val="20"/>
        </w:rPr>
      </w:pPr>
    </w:p>
    <w:p w14:paraId="34377818" w14:textId="77777777" w:rsidR="00E858BE" w:rsidRPr="00E030C6" w:rsidRDefault="00E858BE" w:rsidP="00302851">
      <w:pPr>
        <w:rPr>
          <w:rFonts w:ascii="Arial" w:eastAsia="Times New Roman" w:hAnsi="Arial" w:cs="Arial"/>
          <w:b/>
          <w:bCs/>
          <w:color w:val="000000" w:themeColor="text1"/>
          <w:sz w:val="20"/>
          <w:szCs w:val="20"/>
        </w:rPr>
      </w:pPr>
    </w:p>
    <w:p w14:paraId="3145041E" w14:textId="77777777" w:rsidR="003040AF" w:rsidRPr="00E030C6" w:rsidRDefault="003040AF" w:rsidP="00302851">
      <w:pPr>
        <w:rPr>
          <w:rFonts w:ascii="Arial" w:eastAsia="Times New Roman" w:hAnsi="Arial" w:cs="Arial"/>
          <w:color w:val="000000" w:themeColor="text1"/>
          <w:sz w:val="20"/>
          <w:szCs w:val="20"/>
        </w:rPr>
      </w:pPr>
      <w:r w:rsidRPr="00E030C6">
        <w:rPr>
          <w:rFonts w:ascii="Arial" w:eastAsia="Times New Roman" w:hAnsi="Arial" w:cs="Arial"/>
          <w:b/>
          <w:bCs/>
          <w:color w:val="000000" w:themeColor="text1"/>
          <w:sz w:val="20"/>
          <w:szCs w:val="20"/>
        </w:rPr>
        <w:t>About Avnet</w:t>
      </w:r>
    </w:p>
    <w:p w14:paraId="3FBBBD87" w14:textId="77777777" w:rsidR="008F0C02" w:rsidRPr="00E030C6" w:rsidRDefault="008F0C02" w:rsidP="00302851">
      <w:pPr>
        <w:pStyle w:val="NormalWeb"/>
        <w:spacing w:before="0" w:beforeAutospacing="0" w:after="0" w:afterAutospacing="0"/>
        <w:rPr>
          <w:rFonts w:ascii="Arial" w:hAnsi="Arial" w:cs="Arial"/>
          <w:color w:val="000000"/>
          <w:sz w:val="20"/>
          <w:szCs w:val="20"/>
        </w:rPr>
      </w:pPr>
    </w:p>
    <w:p w14:paraId="2062BA96" w14:textId="15FC9AA3" w:rsidR="005648F9" w:rsidRPr="00E030C6" w:rsidRDefault="005648F9" w:rsidP="00302851">
      <w:pPr>
        <w:pStyle w:val="NormalWeb"/>
        <w:spacing w:before="0" w:beforeAutospacing="0" w:after="0" w:afterAutospacing="0"/>
        <w:rPr>
          <w:rFonts w:ascii="Arial" w:hAnsi="Arial" w:cs="Arial"/>
          <w:color w:val="000000"/>
          <w:sz w:val="20"/>
          <w:szCs w:val="20"/>
        </w:rPr>
      </w:pPr>
      <w:r w:rsidRPr="00E030C6">
        <w:rPr>
          <w:rFonts w:ascii="Arial" w:hAnsi="Arial" w:cs="Arial"/>
          <w:color w:val="000000"/>
          <w:sz w:val="20"/>
          <w:szCs w:val="20"/>
        </w:rPr>
        <w:t xml:space="preserve">From idea to design and from prototype to production, Avnet supports customers at each stage of a product’s lifecycle. A comprehensive portfolio of design and supply chain services makes Avnet the go-to guide for innovators who set the pace for technological change. For nearly a century, Avnet has helped its customers and suppliers around the world realize the transformative possibilities </w:t>
      </w:r>
      <w:r w:rsidR="00FF5525" w:rsidRPr="00E030C6">
        <w:rPr>
          <w:rFonts w:ascii="Arial" w:hAnsi="Arial" w:cs="Arial"/>
          <w:color w:val="000000"/>
          <w:sz w:val="20"/>
          <w:szCs w:val="20"/>
        </w:rPr>
        <w:t xml:space="preserve">of technology. Learn more about Avnet at: </w:t>
      </w:r>
      <w:hyperlink r:id="rId10" w:history="1">
        <w:r w:rsidR="00FF5525" w:rsidRPr="00E030C6">
          <w:rPr>
            <w:rStyle w:val="Hyperlink"/>
            <w:rFonts w:ascii="Arial" w:hAnsi="Arial" w:cs="Arial"/>
            <w:sz w:val="20"/>
            <w:szCs w:val="20"/>
          </w:rPr>
          <w:t>www.avnet.com</w:t>
        </w:r>
      </w:hyperlink>
      <w:r w:rsidR="00FF5525" w:rsidRPr="00E030C6">
        <w:rPr>
          <w:rFonts w:ascii="Arial" w:hAnsi="Arial" w:cs="Arial"/>
          <w:color w:val="000000"/>
          <w:sz w:val="20"/>
          <w:szCs w:val="20"/>
        </w:rPr>
        <w:t xml:space="preserve">. </w:t>
      </w:r>
    </w:p>
    <w:bookmarkEnd w:id="0"/>
    <w:p w14:paraId="3054F15E" w14:textId="77777777" w:rsidR="00701CC9" w:rsidRPr="00E030C6" w:rsidRDefault="00701CC9" w:rsidP="00302851">
      <w:pPr>
        <w:pStyle w:val="NormalWeb"/>
        <w:spacing w:before="0" w:beforeAutospacing="0" w:after="0" w:afterAutospacing="0"/>
        <w:rPr>
          <w:rFonts w:ascii="Arial" w:hAnsi="Arial" w:cs="Arial"/>
          <w:color w:val="000000"/>
          <w:sz w:val="20"/>
          <w:szCs w:val="20"/>
        </w:rPr>
      </w:pPr>
    </w:p>
    <w:p w14:paraId="794DC84B" w14:textId="0374CF05" w:rsidR="00701CC9" w:rsidRPr="00E030C6" w:rsidRDefault="00F64B58" w:rsidP="00701CC9">
      <w:pPr>
        <w:textAlignment w:val="top"/>
        <w:rPr>
          <w:rFonts w:ascii="Arial" w:eastAsia="Times New Roman" w:hAnsi="Arial" w:cs="Arial"/>
          <w:b/>
          <w:color w:val="000000" w:themeColor="text1"/>
          <w:sz w:val="20"/>
          <w:szCs w:val="20"/>
        </w:rPr>
      </w:pPr>
      <w:r w:rsidRPr="00E030C6">
        <w:rPr>
          <w:rFonts w:ascii="Arial" w:eastAsia="Times New Roman" w:hAnsi="Arial" w:cs="Arial"/>
          <w:b/>
          <w:color w:val="000000" w:themeColor="text1"/>
          <w:sz w:val="20"/>
          <w:szCs w:val="20"/>
        </w:rPr>
        <w:lastRenderedPageBreak/>
        <w:t>Press Contact</w:t>
      </w:r>
    </w:p>
    <w:p w14:paraId="541828E5" w14:textId="77777777" w:rsidR="00285F31" w:rsidRPr="00E030C6" w:rsidRDefault="00285F31" w:rsidP="009E57EC">
      <w:pPr>
        <w:pStyle w:val="NormalWeb"/>
        <w:spacing w:before="0" w:beforeAutospacing="0" w:after="0" w:afterAutospacing="0"/>
        <w:rPr>
          <w:rFonts w:ascii="Arial" w:hAnsi="Arial" w:cs="Arial"/>
          <w:color w:val="000000" w:themeColor="text1"/>
          <w:sz w:val="20"/>
          <w:szCs w:val="20"/>
        </w:rPr>
      </w:pPr>
    </w:p>
    <w:p w14:paraId="2F406090" w14:textId="77777777" w:rsidR="001D01DF" w:rsidRPr="00E030C6" w:rsidRDefault="001D01DF" w:rsidP="009E57EC">
      <w:pPr>
        <w:pStyle w:val="NormalWeb"/>
        <w:spacing w:before="0" w:beforeAutospacing="0" w:after="0" w:afterAutospacing="0"/>
        <w:rPr>
          <w:rFonts w:ascii="Arial" w:hAnsi="Arial" w:cs="Arial"/>
          <w:color w:val="000000" w:themeColor="text1"/>
          <w:sz w:val="20"/>
          <w:szCs w:val="20"/>
        </w:rPr>
      </w:pPr>
      <w:r w:rsidRPr="00E030C6">
        <w:rPr>
          <w:rFonts w:ascii="Arial" w:hAnsi="Arial" w:cs="Arial"/>
          <w:color w:val="000000" w:themeColor="text1"/>
          <w:sz w:val="20"/>
          <w:szCs w:val="20"/>
        </w:rPr>
        <w:t xml:space="preserve">Anja Woithe </w:t>
      </w:r>
    </w:p>
    <w:p w14:paraId="4F51CE02" w14:textId="71F19C76" w:rsidR="001D01DF" w:rsidRPr="00E030C6" w:rsidRDefault="00584B16" w:rsidP="009E57EC">
      <w:pPr>
        <w:pStyle w:val="NormalWeb"/>
        <w:spacing w:before="0" w:beforeAutospacing="0" w:after="0" w:afterAutospacing="0"/>
        <w:rPr>
          <w:rFonts w:ascii="Arial" w:hAnsi="Arial" w:cs="Arial"/>
          <w:color w:val="000000" w:themeColor="text1"/>
          <w:sz w:val="20"/>
          <w:szCs w:val="20"/>
          <w:lang w:val="nb-NO"/>
        </w:rPr>
      </w:pPr>
      <w:r w:rsidRPr="00E030C6">
        <w:rPr>
          <w:rFonts w:ascii="Arial" w:hAnsi="Arial" w:cs="Arial"/>
          <w:color w:val="000000" w:themeColor="text1"/>
          <w:sz w:val="20"/>
          <w:szCs w:val="20"/>
          <w:lang w:val="nb-NO"/>
        </w:rPr>
        <w:t xml:space="preserve">Senior PR Manager </w:t>
      </w:r>
      <w:r w:rsidR="001D01DF" w:rsidRPr="00E030C6">
        <w:rPr>
          <w:rFonts w:ascii="Arial" w:hAnsi="Arial" w:cs="Arial"/>
          <w:color w:val="000000" w:themeColor="text1"/>
          <w:sz w:val="20"/>
          <w:szCs w:val="20"/>
          <w:lang w:val="nb-NO"/>
        </w:rPr>
        <w:t>Avnet EMEA</w:t>
      </w:r>
    </w:p>
    <w:p w14:paraId="28EE76CF" w14:textId="1FAA4762" w:rsidR="001D01DF" w:rsidRPr="00E030C6" w:rsidRDefault="00571157" w:rsidP="009E57EC">
      <w:pPr>
        <w:pStyle w:val="NormalWeb"/>
        <w:spacing w:before="0" w:beforeAutospacing="0" w:after="0" w:afterAutospacing="0"/>
        <w:rPr>
          <w:rFonts w:ascii="Arial" w:hAnsi="Arial" w:cs="Arial"/>
          <w:color w:val="000000" w:themeColor="text1"/>
          <w:sz w:val="20"/>
          <w:szCs w:val="20"/>
          <w:lang w:val="nb-NO"/>
        </w:rPr>
      </w:pPr>
      <w:hyperlink r:id="rId11" w:history="1">
        <w:r w:rsidR="001D01DF" w:rsidRPr="00E030C6">
          <w:rPr>
            <w:rStyle w:val="Hyperlink"/>
            <w:rFonts w:ascii="Arial" w:hAnsi="Arial" w:cs="Arial"/>
            <w:sz w:val="20"/>
            <w:szCs w:val="20"/>
            <w:lang w:val="nb-NO"/>
          </w:rPr>
          <w:t>Anja.woithe@avnet.eu</w:t>
        </w:r>
      </w:hyperlink>
    </w:p>
    <w:p w14:paraId="74EA5652" w14:textId="1AB2D2CE" w:rsidR="002A0B14" w:rsidRPr="00E63C2A" w:rsidRDefault="001D01DF" w:rsidP="00E63C2A">
      <w:pPr>
        <w:pStyle w:val="NormalWeb"/>
        <w:spacing w:before="0" w:beforeAutospacing="0" w:after="0" w:afterAutospacing="0"/>
        <w:rPr>
          <w:rFonts w:ascii="Arial" w:eastAsiaTheme="minorHAnsi" w:hAnsi="Arial" w:cs="Arial"/>
          <w:color w:val="000000" w:themeColor="text1"/>
          <w:sz w:val="20"/>
          <w:szCs w:val="20"/>
        </w:rPr>
      </w:pPr>
      <w:r w:rsidRPr="00E030C6">
        <w:rPr>
          <w:rFonts w:ascii="Arial" w:hAnsi="Arial" w:cs="Arial"/>
          <w:color w:val="000000" w:themeColor="text1"/>
          <w:sz w:val="20"/>
          <w:szCs w:val="20"/>
        </w:rPr>
        <w:t>+49 (0) 8121 774 459</w:t>
      </w:r>
    </w:p>
    <w:sectPr w:rsidR="002A0B14" w:rsidRPr="00E63C2A" w:rsidSect="009C0463">
      <w:headerReference w:type="default" r:id="rId12"/>
      <w:pgSz w:w="11907" w:h="16840" w:code="9"/>
      <w:pgMar w:top="19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A6385" w14:textId="77777777" w:rsidR="00815E81" w:rsidRDefault="00815E81" w:rsidP="00F61E38">
      <w:r>
        <w:separator/>
      </w:r>
    </w:p>
  </w:endnote>
  <w:endnote w:type="continuationSeparator" w:id="0">
    <w:p w14:paraId="0D34F5FF" w14:textId="77777777" w:rsidR="00815E81" w:rsidRDefault="00815E81" w:rsidP="00F6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DC1FD" w14:textId="77777777" w:rsidR="00815E81" w:rsidRDefault="00815E81" w:rsidP="00F61E38">
      <w:r>
        <w:separator/>
      </w:r>
    </w:p>
  </w:footnote>
  <w:footnote w:type="continuationSeparator" w:id="0">
    <w:p w14:paraId="70E5A066" w14:textId="77777777" w:rsidR="00815E81" w:rsidRDefault="00815E81" w:rsidP="00F61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732F2" w14:textId="5BD4D103" w:rsidR="005648F9" w:rsidRPr="009C0463" w:rsidRDefault="00C030BF" w:rsidP="009C0463">
    <w:pPr>
      <w:pStyle w:val="Header"/>
      <w:tabs>
        <w:tab w:val="clear" w:pos="9360"/>
        <w:tab w:val="right" w:pos="8931"/>
      </w:tabs>
      <w:jc w:val="right"/>
    </w:pPr>
    <w:r>
      <w:rPr>
        <w:noProof/>
        <w:lang w:val="en-GB" w:eastAsia="en-GB"/>
      </w:rPr>
      <w:drawing>
        <wp:inline distT="0" distB="0" distL="0" distR="0" wp14:anchorId="6D878525" wp14:editId="22504A73">
          <wp:extent cx="3017664" cy="374400"/>
          <wp:effectExtent l="0" t="0" r="0" b="6985"/>
          <wp:docPr id="1" name="Picture 1" descr="C:\Users\Woithea\AppData\Local\Microsoft\Windows\Temporary Internet Files\Content.Word\Avnet_silic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ithea\AppData\Local\Microsoft\Windows\Temporary Internet Files\Content.Word\Avnet_silica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664" cy="37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CF2EFB"/>
    <w:multiLevelType w:val="hybridMultilevel"/>
    <w:tmpl w:val="8524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552135"/>
    <w:multiLevelType w:val="hybridMultilevel"/>
    <w:tmpl w:val="BEBA98AE"/>
    <w:lvl w:ilvl="0" w:tplc="F91ADE90">
      <w:start w:val="1"/>
      <w:numFmt w:val="bullet"/>
      <w:pStyle w:val="ListParagraph"/>
      <w:lvlText w:val=""/>
      <w:lvlJc w:val="left"/>
      <w:pPr>
        <w:ind w:left="720" w:hanging="360"/>
      </w:pPr>
      <w:rPr>
        <w:rFonts w:ascii="Wingdings 3" w:hAnsi="Wingdings 3" w:hint="default"/>
        <w:color w:val="5B9BD5" w:themeColor="accen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D3B35"/>
    <w:multiLevelType w:val="hybridMultilevel"/>
    <w:tmpl w:val="2EB2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A3CFE"/>
    <w:multiLevelType w:val="hybridMultilevel"/>
    <w:tmpl w:val="159A2F86"/>
    <w:lvl w:ilvl="0" w:tplc="71B4AB02">
      <w:start w:val="1"/>
      <w:numFmt w:val="bullet"/>
      <w:lvlText w:val="•"/>
      <w:lvlJc w:val="left"/>
      <w:pPr>
        <w:tabs>
          <w:tab w:val="num" w:pos="720"/>
        </w:tabs>
        <w:ind w:left="720" w:hanging="360"/>
      </w:pPr>
      <w:rPr>
        <w:rFonts w:ascii="Arial" w:hAnsi="Arial" w:hint="default"/>
      </w:rPr>
    </w:lvl>
    <w:lvl w:ilvl="1" w:tplc="1BB416C4" w:tentative="1">
      <w:start w:val="1"/>
      <w:numFmt w:val="bullet"/>
      <w:lvlText w:val="•"/>
      <w:lvlJc w:val="left"/>
      <w:pPr>
        <w:tabs>
          <w:tab w:val="num" w:pos="1440"/>
        </w:tabs>
        <w:ind w:left="1440" w:hanging="360"/>
      </w:pPr>
      <w:rPr>
        <w:rFonts w:ascii="Arial" w:hAnsi="Arial" w:hint="default"/>
      </w:rPr>
    </w:lvl>
    <w:lvl w:ilvl="2" w:tplc="E312C186" w:tentative="1">
      <w:start w:val="1"/>
      <w:numFmt w:val="bullet"/>
      <w:lvlText w:val="•"/>
      <w:lvlJc w:val="left"/>
      <w:pPr>
        <w:tabs>
          <w:tab w:val="num" w:pos="2160"/>
        </w:tabs>
        <w:ind w:left="2160" w:hanging="360"/>
      </w:pPr>
      <w:rPr>
        <w:rFonts w:ascii="Arial" w:hAnsi="Arial" w:hint="default"/>
      </w:rPr>
    </w:lvl>
    <w:lvl w:ilvl="3" w:tplc="C792C8C2" w:tentative="1">
      <w:start w:val="1"/>
      <w:numFmt w:val="bullet"/>
      <w:lvlText w:val="•"/>
      <w:lvlJc w:val="left"/>
      <w:pPr>
        <w:tabs>
          <w:tab w:val="num" w:pos="2880"/>
        </w:tabs>
        <w:ind w:left="2880" w:hanging="360"/>
      </w:pPr>
      <w:rPr>
        <w:rFonts w:ascii="Arial" w:hAnsi="Arial" w:hint="default"/>
      </w:rPr>
    </w:lvl>
    <w:lvl w:ilvl="4" w:tplc="33C457FC" w:tentative="1">
      <w:start w:val="1"/>
      <w:numFmt w:val="bullet"/>
      <w:lvlText w:val="•"/>
      <w:lvlJc w:val="left"/>
      <w:pPr>
        <w:tabs>
          <w:tab w:val="num" w:pos="3600"/>
        </w:tabs>
        <w:ind w:left="3600" w:hanging="360"/>
      </w:pPr>
      <w:rPr>
        <w:rFonts w:ascii="Arial" w:hAnsi="Arial" w:hint="default"/>
      </w:rPr>
    </w:lvl>
    <w:lvl w:ilvl="5" w:tplc="B7FA8CCA" w:tentative="1">
      <w:start w:val="1"/>
      <w:numFmt w:val="bullet"/>
      <w:lvlText w:val="•"/>
      <w:lvlJc w:val="left"/>
      <w:pPr>
        <w:tabs>
          <w:tab w:val="num" w:pos="4320"/>
        </w:tabs>
        <w:ind w:left="4320" w:hanging="360"/>
      </w:pPr>
      <w:rPr>
        <w:rFonts w:ascii="Arial" w:hAnsi="Arial" w:hint="default"/>
      </w:rPr>
    </w:lvl>
    <w:lvl w:ilvl="6" w:tplc="9BFC8B7E" w:tentative="1">
      <w:start w:val="1"/>
      <w:numFmt w:val="bullet"/>
      <w:lvlText w:val="•"/>
      <w:lvlJc w:val="left"/>
      <w:pPr>
        <w:tabs>
          <w:tab w:val="num" w:pos="5040"/>
        </w:tabs>
        <w:ind w:left="5040" w:hanging="360"/>
      </w:pPr>
      <w:rPr>
        <w:rFonts w:ascii="Arial" w:hAnsi="Arial" w:hint="default"/>
      </w:rPr>
    </w:lvl>
    <w:lvl w:ilvl="7" w:tplc="D6B6A85E" w:tentative="1">
      <w:start w:val="1"/>
      <w:numFmt w:val="bullet"/>
      <w:lvlText w:val="•"/>
      <w:lvlJc w:val="left"/>
      <w:pPr>
        <w:tabs>
          <w:tab w:val="num" w:pos="5760"/>
        </w:tabs>
        <w:ind w:left="5760" w:hanging="360"/>
      </w:pPr>
      <w:rPr>
        <w:rFonts w:ascii="Arial" w:hAnsi="Arial" w:hint="default"/>
      </w:rPr>
    </w:lvl>
    <w:lvl w:ilvl="8" w:tplc="A30EB8A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nb-NO"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0" w:nlCheck="1" w:checkStyle="0"/>
  <w:activeWritingStyle w:appName="MSWord" w:lang="da-DK" w:vendorID="64" w:dllVersion="0" w:nlCheck="1" w:checkStyle="0"/>
  <w:activeWritingStyle w:appName="MSWord" w:lang="pt-PT" w:vendorID="64" w:dllVersion="0" w:nlCheck="1" w:checkStyle="0"/>
  <w:activeWritingStyle w:appName="MSWord" w:lang="fr-FR" w:vendorID="64" w:dllVersion="4096"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AF"/>
    <w:rsid w:val="00003783"/>
    <w:rsid w:val="000073EB"/>
    <w:rsid w:val="00011872"/>
    <w:rsid w:val="00014E78"/>
    <w:rsid w:val="00020FAA"/>
    <w:rsid w:val="000220C9"/>
    <w:rsid w:val="000221DD"/>
    <w:rsid w:val="000226DC"/>
    <w:rsid w:val="00023528"/>
    <w:rsid w:val="00024AFA"/>
    <w:rsid w:val="00033C9C"/>
    <w:rsid w:val="00035C7A"/>
    <w:rsid w:val="000409D8"/>
    <w:rsid w:val="000410C8"/>
    <w:rsid w:val="000431CE"/>
    <w:rsid w:val="00043226"/>
    <w:rsid w:val="00045FFB"/>
    <w:rsid w:val="00047ABA"/>
    <w:rsid w:val="00052D30"/>
    <w:rsid w:val="00053F73"/>
    <w:rsid w:val="0005540A"/>
    <w:rsid w:val="0006050C"/>
    <w:rsid w:val="00061AE6"/>
    <w:rsid w:val="00062747"/>
    <w:rsid w:val="000639F9"/>
    <w:rsid w:val="000657F3"/>
    <w:rsid w:val="00065AD1"/>
    <w:rsid w:val="0006721D"/>
    <w:rsid w:val="000674F3"/>
    <w:rsid w:val="00067E7B"/>
    <w:rsid w:val="00070029"/>
    <w:rsid w:val="00070763"/>
    <w:rsid w:val="0007098B"/>
    <w:rsid w:val="000753DE"/>
    <w:rsid w:val="0007771B"/>
    <w:rsid w:val="00077D0E"/>
    <w:rsid w:val="00080DFF"/>
    <w:rsid w:val="00081BB0"/>
    <w:rsid w:val="00083328"/>
    <w:rsid w:val="00086245"/>
    <w:rsid w:val="00086952"/>
    <w:rsid w:val="0009046E"/>
    <w:rsid w:val="000908A6"/>
    <w:rsid w:val="000936BA"/>
    <w:rsid w:val="0009474B"/>
    <w:rsid w:val="000954D5"/>
    <w:rsid w:val="00096BC7"/>
    <w:rsid w:val="000A16A2"/>
    <w:rsid w:val="000A292D"/>
    <w:rsid w:val="000A366C"/>
    <w:rsid w:val="000A42EA"/>
    <w:rsid w:val="000A49F8"/>
    <w:rsid w:val="000A573D"/>
    <w:rsid w:val="000A59F0"/>
    <w:rsid w:val="000A7248"/>
    <w:rsid w:val="000B10BC"/>
    <w:rsid w:val="000B12E9"/>
    <w:rsid w:val="000B2175"/>
    <w:rsid w:val="000B3527"/>
    <w:rsid w:val="000B4388"/>
    <w:rsid w:val="000B4490"/>
    <w:rsid w:val="000B4F53"/>
    <w:rsid w:val="000B652A"/>
    <w:rsid w:val="000B7143"/>
    <w:rsid w:val="000B72D6"/>
    <w:rsid w:val="000C0D44"/>
    <w:rsid w:val="000C24DB"/>
    <w:rsid w:val="000C2CB5"/>
    <w:rsid w:val="000C2FAA"/>
    <w:rsid w:val="000C3A5F"/>
    <w:rsid w:val="000C49A1"/>
    <w:rsid w:val="000C5FD7"/>
    <w:rsid w:val="000C63F2"/>
    <w:rsid w:val="000C6797"/>
    <w:rsid w:val="000C74F4"/>
    <w:rsid w:val="000C7D8D"/>
    <w:rsid w:val="000D1CE2"/>
    <w:rsid w:val="000D29CE"/>
    <w:rsid w:val="000D5085"/>
    <w:rsid w:val="000D571F"/>
    <w:rsid w:val="000D581C"/>
    <w:rsid w:val="000D5BE5"/>
    <w:rsid w:val="000D66B8"/>
    <w:rsid w:val="000D6C3D"/>
    <w:rsid w:val="000E0438"/>
    <w:rsid w:val="000E05F0"/>
    <w:rsid w:val="000E290F"/>
    <w:rsid w:val="000E4672"/>
    <w:rsid w:val="000E5017"/>
    <w:rsid w:val="000E56F2"/>
    <w:rsid w:val="000E686C"/>
    <w:rsid w:val="000F1DD4"/>
    <w:rsid w:val="000F2157"/>
    <w:rsid w:val="000F2B5E"/>
    <w:rsid w:val="000F3908"/>
    <w:rsid w:val="000F3FD7"/>
    <w:rsid w:val="000F4D46"/>
    <w:rsid w:val="000F5CD0"/>
    <w:rsid w:val="000F60B7"/>
    <w:rsid w:val="00102661"/>
    <w:rsid w:val="00102E7A"/>
    <w:rsid w:val="00104503"/>
    <w:rsid w:val="0010457A"/>
    <w:rsid w:val="00105141"/>
    <w:rsid w:val="00105457"/>
    <w:rsid w:val="00105DC7"/>
    <w:rsid w:val="0010692B"/>
    <w:rsid w:val="00107B3A"/>
    <w:rsid w:val="00111399"/>
    <w:rsid w:val="0011219A"/>
    <w:rsid w:val="00112F90"/>
    <w:rsid w:val="00116DB7"/>
    <w:rsid w:val="001176AD"/>
    <w:rsid w:val="0011774D"/>
    <w:rsid w:val="0012227B"/>
    <w:rsid w:val="001230C5"/>
    <w:rsid w:val="00124609"/>
    <w:rsid w:val="00125890"/>
    <w:rsid w:val="00126D70"/>
    <w:rsid w:val="001311A2"/>
    <w:rsid w:val="001326CE"/>
    <w:rsid w:val="00133E1A"/>
    <w:rsid w:val="001351BF"/>
    <w:rsid w:val="00136160"/>
    <w:rsid w:val="0013658D"/>
    <w:rsid w:val="00136D70"/>
    <w:rsid w:val="00136E47"/>
    <w:rsid w:val="00137739"/>
    <w:rsid w:val="00140738"/>
    <w:rsid w:val="00140860"/>
    <w:rsid w:val="00140FDF"/>
    <w:rsid w:val="001414D5"/>
    <w:rsid w:val="001429EA"/>
    <w:rsid w:val="0014629A"/>
    <w:rsid w:val="001470B9"/>
    <w:rsid w:val="00150CF9"/>
    <w:rsid w:val="00151681"/>
    <w:rsid w:val="00151EB1"/>
    <w:rsid w:val="001526A8"/>
    <w:rsid w:val="00155F92"/>
    <w:rsid w:val="00156929"/>
    <w:rsid w:val="00157DAF"/>
    <w:rsid w:val="001609FE"/>
    <w:rsid w:val="00160D11"/>
    <w:rsid w:val="001611E5"/>
    <w:rsid w:val="001623AD"/>
    <w:rsid w:val="001625C1"/>
    <w:rsid w:val="00164288"/>
    <w:rsid w:val="0016690F"/>
    <w:rsid w:val="00170391"/>
    <w:rsid w:val="001707FA"/>
    <w:rsid w:val="00171696"/>
    <w:rsid w:val="00171C78"/>
    <w:rsid w:val="00171DDE"/>
    <w:rsid w:val="001725FF"/>
    <w:rsid w:val="001730F2"/>
    <w:rsid w:val="00176B0B"/>
    <w:rsid w:val="00176F50"/>
    <w:rsid w:val="0017721B"/>
    <w:rsid w:val="00177258"/>
    <w:rsid w:val="0018137D"/>
    <w:rsid w:val="00183E5F"/>
    <w:rsid w:val="00185DF8"/>
    <w:rsid w:val="00186871"/>
    <w:rsid w:val="00187D6E"/>
    <w:rsid w:val="00190DD0"/>
    <w:rsid w:val="00193FEB"/>
    <w:rsid w:val="00194041"/>
    <w:rsid w:val="0019492A"/>
    <w:rsid w:val="00195D30"/>
    <w:rsid w:val="001965CC"/>
    <w:rsid w:val="001972F4"/>
    <w:rsid w:val="001A1FA0"/>
    <w:rsid w:val="001A36A9"/>
    <w:rsid w:val="001A3896"/>
    <w:rsid w:val="001A708C"/>
    <w:rsid w:val="001A7661"/>
    <w:rsid w:val="001B1F94"/>
    <w:rsid w:val="001B447D"/>
    <w:rsid w:val="001B45A8"/>
    <w:rsid w:val="001B5CE5"/>
    <w:rsid w:val="001B654C"/>
    <w:rsid w:val="001B7651"/>
    <w:rsid w:val="001C16E4"/>
    <w:rsid w:val="001C3CA1"/>
    <w:rsid w:val="001C3D2B"/>
    <w:rsid w:val="001C62EE"/>
    <w:rsid w:val="001D01DF"/>
    <w:rsid w:val="001D1A21"/>
    <w:rsid w:val="001D4228"/>
    <w:rsid w:val="001D448D"/>
    <w:rsid w:val="001D580A"/>
    <w:rsid w:val="001D637A"/>
    <w:rsid w:val="001E00CB"/>
    <w:rsid w:val="001E36CB"/>
    <w:rsid w:val="001E39EA"/>
    <w:rsid w:val="001E43C5"/>
    <w:rsid w:val="001E46E5"/>
    <w:rsid w:val="001E5172"/>
    <w:rsid w:val="001E69A1"/>
    <w:rsid w:val="001E7AAD"/>
    <w:rsid w:val="001E7BFF"/>
    <w:rsid w:val="001F2C2F"/>
    <w:rsid w:val="001F5645"/>
    <w:rsid w:val="001F6225"/>
    <w:rsid w:val="002008C8"/>
    <w:rsid w:val="00201B50"/>
    <w:rsid w:val="0020514E"/>
    <w:rsid w:val="0020797E"/>
    <w:rsid w:val="00211136"/>
    <w:rsid w:val="00211AE8"/>
    <w:rsid w:val="00211CA1"/>
    <w:rsid w:val="002128DF"/>
    <w:rsid w:val="00213C73"/>
    <w:rsid w:val="002143EE"/>
    <w:rsid w:val="00215335"/>
    <w:rsid w:val="00215885"/>
    <w:rsid w:val="00215C95"/>
    <w:rsid w:val="00216177"/>
    <w:rsid w:val="00216690"/>
    <w:rsid w:val="002168FC"/>
    <w:rsid w:val="00221CB8"/>
    <w:rsid w:val="00222726"/>
    <w:rsid w:val="002239D1"/>
    <w:rsid w:val="00223CE6"/>
    <w:rsid w:val="00224037"/>
    <w:rsid w:val="00224A92"/>
    <w:rsid w:val="0022665C"/>
    <w:rsid w:val="00227C66"/>
    <w:rsid w:val="0023044C"/>
    <w:rsid w:val="002332C7"/>
    <w:rsid w:val="00235A4F"/>
    <w:rsid w:val="00235B2F"/>
    <w:rsid w:val="00237B1F"/>
    <w:rsid w:val="002406AB"/>
    <w:rsid w:val="00240CCF"/>
    <w:rsid w:val="00241636"/>
    <w:rsid w:val="00242041"/>
    <w:rsid w:val="00242998"/>
    <w:rsid w:val="00243176"/>
    <w:rsid w:val="00243636"/>
    <w:rsid w:val="002451CA"/>
    <w:rsid w:val="00245C30"/>
    <w:rsid w:val="00250F05"/>
    <w:rsid w:val="00252056"/>
    <w:rsid w:val="00253E05"/>
    <w:rsid w:val="00254279"/>
    <w:rsid w:val="00254450"/>
    <w:rsid w:val="00255530"/>
    <w:rsid w:val="0025633C"/>
    <w:rsid w:val="00260CA7"/>
    <w:rsid w:val="00261231"/>
    <w:rsid w:val="00261B49"/>
    <w:rsid w:val="00264295"/>
    <w:rsid w:val="00266776"/>
    <w:rsid w:val="002679F8"/>
    <w:rsid w:val="00267E77"/>
    <w:rsid w:val="00267F70"/>
    <w:rsid w:val="0027131D"/>
    <w:rsid w:val="002723B3"/>
    <w:rsid w:val="002726FB"/>
    <w:rsid w:val="00272E18"/>
    <w:rsid w:val="00272FAB"/>
    <w:rsid w:val="002744C4"/>
    <w:rsid w:val="00275675"/>
    <w:rsid w:val="00276EF0"/>
    <w:rsid w:val="00281A81"/>
    <w:rsid w:val="00281F90"/>
    <w:rsid w:val="00283612"/>
    <w:rsid w:val="00284047"/>
    <w:rsid w:val="002846AD"/>
    <w:rsid w:val="00284AEA"/>
    <w:rsid w:val="00285395"/>
    <w:rsid w:val="00285730"/>
    <w:rsid w:val="00285F31"/>
    <w:rsid w:val="00286513"/>
    <w:rsid w:val="0028663D"/>
    <w:rsid w:val="002907E8"/>
    <w:rsid w:val="0029143E"/>
    <w:rsid w:val="00291B20"/>
    <w:rsid w:val="00293455"/>
    <w:rsid w:val="00295CC6"/>
    <w:rsid w:val="00295E3B"/>
    <w:rsid w:val="00295F8B"/>
    <w:rsid w:val="0029612C"/>
    <w:rsid w:val="00296ADE"/>
    <w:rsid w:val="002A0B14"/>
    <w:rsid w:val="002A1377"/>
    <w:rsid w:val="002A200E"/>
    <w:rsid w:val="002A2A87"/>
    <w:rsid w:val="002A3B85"/>
    <w:rsid w:val="002A6237"/>
    <w:rsid w:val="002A7265"/>
    <w:rsid w:val="002B07CC"/>
    <w:rsid w:val="002B08FE"/>
    <w:rsid w:val="002B0E48"/>
    <w:rsid w:val="002B115D"/>
    <w:rsid w:val="002B16BD"/>
    <w:rsid w:val="002B27F1"/>
    <w:rsid w:val="002B29BE"/>
    <w:rsid w:val="002B3375"/>
    <w:rsid w:val="002B5C9B"/>
    <w:rsid w:val="002B706F"/>
    <w:rsid w:val="002C02EC"/>
    <w:rsid w:val="002C1444"/>
    <w:rsid w:val="002C218D"/>
    <w:rsid w:val="002C2DA7"/>
    <w:rsid w:val="002C3176"/>
    <w:rsid w:val="002C780B"/>
    <w:rsid w:val="002C7B59"/>
    <w:rsid w:val="002D0DFE"/>
    <w:rsid w:val="002D0EF0"/>
    <w:rsid w:val="002D36CF"/>
    <w:rsid w:val="002D4134"/>
    <w:rsid w:val="002D6AD2"/>
    <w:rsid w:val="002D6EB8"/>
    <w:rsid w:val="002E0164"/>
    <w:rsid w:val="002E0FAA"/>
    <w:rsid w:val="002E15B9"/>
    <w:rsid w:val="002E3D6B"/>
    <w:rsid w:val="002E4BCF"/>
    <w:rsid w:val="002E691B"/>
    <w:rsid w:val="002E70F8"/>
    <w:rsid w:val="002E785A"/>
    <w:rsid w:val="002E7AAF"/>
    <w:rsid w:val="002F0186"/>
    <w:rsid w:val="002F09C5"/>
    <w:rsid w:val="002F32AA"/>
    <w:rsid w:val="002F3D88"/>
    <w:rsid w:val="002F4010"/>
    <w:rsid w:val="002F4F07"/>
    <w:rsid w:val="002F6DC2"/>
    <w:rsid w:val="002F6FD2"/>
    <w:rsid w:val="002F77E0"/>
    <w:rsid w:val="003008E2"/>
    <w:rsid w:val="003009FA"/>
    <w:rsid w:val="00300E96"/>
    <w:rsid w:val="00301252"/>
    <w:rsid w:val="003013F7"/>
    <w:rsid w:val="0030223D"/>
    <w:rsid w:val="00302851"/>
    <w:rsid w:val="00302CE0"/>
    <w:rsid w:val="00303AA8"/>
    <w:rsid w:val="003040AF"/>
    <w:rsid w:val="00305803"/>
    <w:rsid w:val="003065F2"/>
    <w:rsid w:val="0031011D"/>
    <w:rsid w:val="003106EE"/>
    <w:rsid w:val="003120EB"/>
    <w:rsid w:val="00312ABD"/>
    <w:rsid w:val="0031376B"/>
    <w:rsid w:val="003145B8"/>
    <w:rsid w:val="00315989"/>
    <w:rsid w:val="003170F8"/>
    <w:rsid w:val="00320DBC"/>
    <w:rsid w:val="003251C3"/>
    <w:rsid w:val="00325B44"/>
    <w:rsid w:val="003262E7"/>
    <w:rsid w:val="00330F71"/>
    <w:rsid w:val="00331D0A"/>
    <w:rsid w:val="0033216F"/>
    <w:rsid w:val="00332A12"/>
    <w:rsid w:val="00333EDA"/>
    <w:rsid w:val="00334525"/>
    <w:rsid w:val="003348AA"/>
    <w:rsid w:val="003350E9"/>
    <w:rsid w:val="003378C0"/>
    <w:rsid w:val="003379A7"/>
    <w:rsid w:val="00340320"/>
    <w:rsid w:val="003417EF"/>
    <w:rsid w:val="00343817"/>
    <w:rsid w:val="00344CC0"/>
    <w:rsid w:val="00346048"/>
    <w:rsid w:val="003467DC"/>
    <w:rsid w:val="00350B22"/>
    <w:rsid w:val="003510CB"/>
    <w:rsid w:val="00351155"/>
    <w:rsid w:val="00351708"/>
    <w:rsid w:val="00351817"/>
    <w:rsid w:val="003524AC"/>
    <w:rsid w:val="00352BDC"/>
    <w:rsid w:val="00354B6A"/>
    <w:rsid w:val="00355A12"/>
    <w:rsid w:val="00356F98"/>
    <w:rsid w:val="00357D8A"/>
    <w:rsid w:val="00360AF5"/>
    <w:rsid w:val="003613E2"/>
    <w:rsid w:val="00361B64"/>
    <w:rsid w:val="00362F9E"/>
    <w:rsid w:val="003652B8"/>
    <w:rsid w:val="00367236"/>
    <w:rsid w:val="00373364"/>
    <w:rsid w:val="00374038"/>
    <w:rsid w:val="00374ED1"/>
    <w:rsid w:val="0037589E"/>
    <w:rsid w:val="00375D25"/>
    <w:rsid w:val="00382265"/>
    <w:rsid w:val="003826B3"/>
    <w:rsid w:val="00383523"/>
    <w:rsid w:val="00390AF2"/>
    <w:rsid w:val="00390C9C"/>
    <w:rsid w:val="00391E9A"/>
    <w:rsid w:val="00392510"/>
    <w:rsid w:val="003974C0"/>
    <w:rsid w:val="003975C7"/>
    <w:rsid w:val="003A7424"/>
    <w:rsid w:val="003B0679"/>
    <w:rsid w:val="003B0CB6"/>
    <w:rsid w:val="003B45FB"/>
    <w:rsid w:val="003B46B2"/>
    <w:rsid w:val="003B5865"/>
    <w:rsid w:val="003C0A0D"/>
    <w:rsid w:val="003C2527"/>
    <w:rsid w:val="003C287E"/>
    <w:rsid w:val="003C31CF"/>
    <w:rsid w:val="003C3C7A"/>
    <w:rsid w:val="003C3EBA"/>
    <w:rsid w:val="003C529D"/>
    <w:rsid w:val="003C58AC"/>
    <w:rsid w:val="003D28D2"/>
    <w:rsid w:val="003D308B"/>
    <w:rsid w:val="003D3D4D"/>
    <w:rsid w:val="003D4025"/>
    <w:rsid w:val="003D4C35"/>
    <w:rsid w:val="003D5A44"/>
    <w:rsid w:val="003D6DCB"/>
    <w:rsid w:val="003D7A54"/>
    <w:rsid w:val="003D7A69"/>
    <w:rsid w:val="003E07C7"/>
    <w:rsid w:val="003E08C9"/>
    <w:rsid w:val="003E0C9D"/>
    <w:rsid w:val="003E3982"/>
    <w:rsid w:val="003E5413"/>
    <w:rsid w:val="003E576D"/>
    <w:rsid w:val="003E6488"/>
    <w:rsid w:val="003E6ABE"/>
    <w:rsid w:val="003E7B7C"/>
    <w:rsid w:val="003F0084"/>
    <w:rsid w:val="003F09AA"/>
    <w:rsid w:val="003F19E0"/>
    <w:rsid w:val="003F405A"/>
    <w:rsid w:val="003F47A8"/>
    <w:rsid w:val="003F56DD"/>
    <w:rsid w:val="003F74BF"/>
    <w:rsid w:val="003F7630"/>
    <w:rsid w:val="003F7F91"/>
    <w:rsid w:val="00400066"/>
    <w:rsid w:val="00402C03"/>
    <w:rsid w:val="00403A8D"/>
    <w:rsid w:val="004040A5"/>
    <w:rsid w:val="00404BB4"/>
    <w:rsid w:val="00406210"/>
    <w:rsid w:val="00410D0C"/>
    <w:rsid w:val="00411D14"/>
    <w:rsid w:val="0041242E"/>
    <w:rsid w:val="00412F03"/>
    <w:rsid w:val="004131C2"/>
    <w:rsid w:val="00413AB5"/>
    <w:rsid w:val="00415B5A"/>
    <w:rsid w:val="00416031"/>
    <w:rsid w:val="00416172"/>
    <w:rsid w:val="00416846"/>
    <w:rsid w:val="00416863"/>
    <w:rsid w:val="00416EED"/>
    <w:rsid w:val="00417661"/>
    <w:rsid w:val="00417B93"/>
    <w:rsid w:val="00420058"/>
    <w:rsid w:val="00420273"/>
    <w:rsid w:val="00420462"/>
    <w:rsid w:val="00421A80"/>
    <w:rsid w:val="00422810"/>
    <w:rsid w:val="00423149"/>
    <w:rsid w:val="004237FC"/>
    <w:rsid w:val="00423CD0"/>
    <w:rsid w:val="00424055"/>
    <w:rsid w:val="004247E7"/>
    <w:rsid w:val="0042515F"/>
    <w:rsid w:val="004272F8"/>
    <w:rsid w:val="00430B5F"/>
    <w:rsid w:val="00431F8A"/>
    <w:rsid w:val="004334F2"/>
    <w:rsid w:val="00441CF5"/>
    <w:rsid w:val="004428C8"/>
    <w:rsid w:val="00443836"/>
    <w:rsid w:val="00444138"/>
    <w:rsid w:val="00444402"/>
    <w:rsid w:val="00445DCE"/>
    <w:rsid w:val="00454A1E"/>
    <w:rsid w:val="004558BE"/>
    <w:rsid w:val="0045738A"/>
    <w:rsid w:val="0045762E"/>
    <w:rsid w:val="00460E64"/>
    <w:rsid w:val="00461883"/>
    <w:rsid w:val="0046189D"/>
    <w:rsid w:val="004620DB"/>
    <w:rsid w:val="0046571D"/>
    <w:rsid w:val="00465948"/>
    <w:rsid w:val="004666C7"/>
    <w:rsid w:val="0046784E"/>
    <w:rsid w:val="00470355"/>
    <w:rsid w:val="004717E4"/>
    <w:rsid w:val="004729ED"/>
    <w:rsid w:val="004738BA"/>
    <w:rsid w:val="00474300"/>
    <w:rsid w:val="0047556D"/>
    <w:rsid w:val="00475E15"/>
    <w:rsid w:val="0047660A"/>
    <w:rsid w:val="00480807"/>
    <w:rsid w:val="0048445A"/>
    <w:rsid w:val="0048574D"/>
    <w:rsid w:val="00485BE6"/>
    <w:rsid w:val="004866AD"/>
    <w:rsid w:val="004875EC"/>
    <w:rsid w:val="00490AD6"/>
    <w:rsid w:val="00491A81"/>
    <w:rsid w:val="00492CAC"/>
    <w:rsid w:val="0049530F"/>
    <w:rsid w:val="00495B82"/>
    <w:rsid w:val="00495E56"/>
    <w:rsid w:val="004A1413"/>
    <w:rsid w:val="004A17AB"/>
    <w:rsid w:val="004A367B"/>
    <w:rsid w:val="004A6749"/>
    <w:rsid w:val="004A6A54"/>
    <w:rsid w:val="004A6FB5"/>
    <w:rsid w:val="004B06CA"/>
    <w:rsid w:val="004B2299"/>
    <w:rsid w:val="004B2DEF"/>
    <w:rsid w:val="004B324F"/>
    <w:rsid w:val="004B3C27"/>
    <w:rsid w:val="004B5691"/>
    <w:rsid w:val="004B6B57"/>
    <w:rsid w:val="004B731D"/>
    <w:rsid w:val="004C0123"/>
    <w:rsid w:val="004C01D7"/>
    <w:rsid w:val="004C06A9"/>
    <w:rsid w:val="004C12A0"/>
    <w:rsid w:val="004C1A43"/>
    <w:rsid w:val="004C29F9"/>
    <w:rsid w:val="004C3C01"/>
    <w:rsid w:val="004C68E4"/>
    <w:rsid w:val="004C698A"/>
    <w:rsid w:val="004C73CF"/>
    <w:rsid w:val="004C74FA"/>
    <w:rsid w:val="004C7615"/>
    <w:rsid w:val="004C7DD9"/>
    <w:rsid w:val="004D0959"/>
    <w:rsid w:val="004D0BC0"/>
    <w:rsid w:val="004D0C67"/>
    <w:rsid w:val="004D24FA"/>
    <w:rsid w:val="004D2A72"/>
    <w:rsid w:val="004D2FAA"/>
    <w:rsid w:val="004D68BE"/>
    <w:rsid w:val="004D74AA"/>
    <w:rsid w:val="004E3A5E"/>
    <w:rsid w:val="004E4051"/>
    <w:rsid w:val="004E4BC4"/>
    <w:rsid w:val="004E4D4C"/>
    <w:rsid w:val="004E4DC3"/>
    <w:rsid w:val="004E64CF"/>
    <w:rsid w:val="004E7AB4"/>
    <w:rsid w:val="004E7CB6"/>
    <w:rsid w:val="004F18F0"/>
    <w:rsid w:val="004F1E5B"/>
    <w:rsid w:val="004F4E2F"/>
    <w:rsid w:val="004F57D4"/>
    <w:rsid w:val="004F67F2"/>
    <w:rsid w:val="004F7321"/>
    <w:rsid w:val="005044BA"/>
    <w:rsid w:val="005048A1"/>
    <w:rsid w:val="00506F88"/>
    <w:rsid w:val="00507A1B"/>
    <w:rsid w:val="00510DA6"/>
    <w:rsid w:val="00511647"/>
    <w:rsid w:val="00511D86"/>
    <w:rsid w:val="00514D9B"/>
    <w:rsid w:val="005157D7"/>
    <w:rsid w:val="0051600A"/>
    <w:rsid w:val="00516DEA"/>
    <w:rsid w:val="005172FA"/>
    <w:rsid w:val="0051781B"/>
    <w:rsid w:val="00520DA5"/>
    <w:rsid w:val="005234BA"/>
    <w:rsid w:val="00523A0E"/>
    <w:rsid w:val="00524714"/>
    <w:rsid w:val="00524D1D"/>
    <w:rsid w:val="0052596C"/>
    <w:rsid w:val="005265FF"/>
    <w:rsid w:val="00527DFB"/>
    <w:rsid w:val="0053017C"/>
    <w:rsid w:val="0053060E"/>
    <w:rsid w:val="00531E75"/>
    <w:rsid w:val="005367A7"/>
    <w:rsid w:val="005372D8"/>
    <w:rsid w:val="00540150"/>
    <w:rsid w:val="005406AB"/>
    <w:rsid w:val="00541905"/>
    <w:rsid w:val="0054561A"/>
    <w:rsid w:val="00545C5A"/>
    <w:rsid w:val="00546933"/>
    <w:rsid w:val="00546FFC"/>
    <w:rsid w:val="0054727E"/>
    <w:rsid w:val="00547981"/>
    <w:rsid w:val="005516F0"/>
    <w:rsid w:val="00552088"/>
    <w:rsid w:val="00552568"/>
    <w:rsid w:val="005533A4"/>
    <w:rsid w:val="00553706"/>
    <w:rsid w:val="00553FAE"/>
    <w:rsid w:val="00554480"/>
    <w:rsid w:val="00556604"/>
    <w:rsid w:val="00560212"/>
    <w:rsid w:val="005609E8"/>
    <w:rsid w:val="00560A48"/>
    <w:rsid w:val="00562012"/>
    <w:rsid w:val="00562787"/>
    <w:rsid w:val="00564059"/>
    <w:rsid w:val="005641FC"/>
    <w:rsid w:val="005648F9"/>
    <w:rsid w:val="005663BC"/>
    <w:rsid w:val="00567D3E"/>
    <w:rsid w:val="00571157"/>
    <w:rsid w:val="0057122B"/>
    <w:rsid w:val="00572977"/>
    <w:rsid w:val="00572AC8"/>
    <w:rsid w:val="00575AB8"/>
    <w:rsid w:val="00577640"/>
    <w:rsid w:val="00577918"/>
    <w:rsid w:val="00577987"/>
    <w:rsid w:val="005829F7"/>
    <w:rsid w:val="00582ECA"/>
    <w:rsid w:val="00583307"/>
    <w:rsid w:val="00583B81"/>
    <w:rsid w:val="00584B16"/>
    <w:rsid w:val="00585EE1"/>
    <w:rsid w:val="0058627E"/>
    <w:rsid w:val="0059010F"/>
    <w:rsid w:val="00590ECB"/>
    <w:rsid w:val="00592F78"/>
    <w:rsid w:val="005930F3"/>
    <w:rsid w:val="0059312E"/>
    <w:rsid w:val="005933DF"/>
    <w:rsid w:val="0059533F"/>
    <w:rsid w:val="00595B0D"/>
    <w:rsid w:val="005968F8"/>
    <w:rsid w:val="005A0213"/>
    <w:rsid w:val="005A1451"/>
    <w:rsid w:val="005A1CC9"/>
    <w:rsid w:val="005A248D"/>
    <w:rsid w:val="005A2B2D"/>
    <w:rsid w:val="005A3D3E"/>
    <w:rsid w:val="005A3E63"/>
    <w:rsid w:val="005A4349"/>
    <w:rsid w:val="005A43A8"/>
    <w:rsid w:val="005A4E2D"/>
    <w:rsid w:val="005A5B7A"/>
    <w:rsid w:val="005A6C25"/>
    <w:rsid w:val="005A738B"/>
    <w:rsid w:val="005A7814"/>
    <w:rsid w:val="005A7899"/>
    <w:rsid w:val="005B005C"/>
    <w:rsid w:val="005B2C01"/>
    <w:rsid w:val="005B370F"/>
    <w:rsid w:val="005B4B95"/>
    <w:rsid w:val="005B50E8"/>
    <w:rsid w:val="005B53B8"/>
    <w:rsid w:val="005B60C4"/>
    <w:rsid w:val="005B73B0"/>
    <w:rsid w:val="005C0DB0"/>
    <w:rsid w:val="005C1996"/>
    <w:rsid w:val="005C6612"/>
    <w:rsid w:val="005C70D9"/>
    <w:rsid w:val="005C7F2F"/>
    <w:rsid w:val="005D0EEF"/>
    <w:rsid w:val="005D2409"/>
    <w:rsid w:val="005D3329"/>
    <w:rsid w:val="005D3725"/>
    <w:rsid w:val="005D504E"/>
    <w:rsid w:val="005D77BE"/>
    <w:rsid w:val="005D79FE"/>
    <w:rsid w:val="005E1070"/>
    <w:rsid w:val="005E1E9F"/>
    <w:rsid w:val="005E27A4"/>
    <w:rsid w:val="005E3319"/>
    <w:rsid w:val="005E412C"/>
    <w:rsid w:val="005E47AD"/>
    <w:rsid w:val="005E6288"/>
    <w:rsid w:val="005E644C"/>
    <w:rsid w:val="005E7BE0"/>
    <w:rsid w:val="005F0A29"/>
    <w:rsid w:val="005F1827"/>
    <w:rsid w:val="005F417B"/>
    <w:rsid w:val="005F4FD8"/>
    <w:rsid w:val="005F549F"/>
    <w:rsid w:val="005F71E0"/>
    <w:rsid w:val="005F72B0"/>
    <w:rsid w:val="00600074"/>
    <w:rsid w:val="0060119D"/>
    <w:rsid w:val="0060289B"/>
    <w:rsid w:val="00602A22"/>
    <w:rsid w:val="00602A43"/>
    <w:rsid w:val="00602EDE"/>
    <w:rsid w:val="0060374A"/>
    <w:rsid w:val="0060469E"/>
    <w:rsid w:val="00604A10"/>
    <w:rsid w:val="00607727"/>
    <w:rsid w:val="00607992"/>
    <w:rsid w:val="00607E6E"/>
    <w:rsid w:val="00611ECB"/>
    <w:rsid w:val="00612ABA"/>
    <w:rsid w:val="00614E79"/>
    <w:rsid w:val="0061524A"/>
    <w:rsid w:val="00622E5E"/>
    <w:rsid w:val="00623779"/>
    <w:rsid w:val="006270F3"/>
    <w:rsid w:val="00631806"/>
    <w:rsid w:val="0063235B"/>
    <w:rsid w:val="006336D7"/>
    <w:rsid w:val="00634FC3"/>
    <w:rsid w:val="00640E85"/>
    <w:rsid w:val="00640FE1"/>
    <w:rsid w:val="00644B28"/>
    <w:rsid w:val="0064500E"/>
    <w:rsid w:val="006455EA"/>
    <w:rsid w:val="0064604B"/>
    <w:rsid w:val="00652E61"/>
    <w:rsid w:val="00653969"/>
    <w:rsid w:val="006544BA"/>
    <w:rsid w:val="00654A5E"/>
    <w:rsid w:val="0066091F"/>
    <w:rsid w:val="00661E72"/>
    <w:rsid w:val="006620BF"/>
    <w:rsid w:val="006623BC"/>
    <w:rsid w:val="00662B63"/>
    <w:rsid w:val="00662CD1"/>
    <w:rsid w:val="00664ED6"/>
    <w:rsid w:val="0066502C"/>
    <w:rsid w:val="00665C61"/>
    <w:rsid w:val="006706C0"/>
    <w:rsid w:val="00671A15"/>
    <w:rsid w:val="00671BB4"/>
    <w:rsid w:val="00673AB0"/>
    <w:rsid w:val="006772FD"/>
    <w:rsid w:val="00680695"/>
    <w:rsid w:val="00682063"/>
    <w:rsid w:val="0068236F"/>
    <w:rsid w:val="00685342"/>
    <w:rsid w:val="006866D9"/>
    <w:rsid w:val="00692EAA"/>
    <w:rsid w:val="00693BA6"/>
    <w:rsid w:val="006942A2"/>
    <w:rsid w:val="006945DF"/>
    <w:rsid w:val="0069613C"/>
    <w:rsid w:val="00696E31"/>
    <w:rsid w:val="006A0377"/>
    <w:rsid w:val="006A54B8"/>
    <w:rsid w:val="006B1CC2"/>
    <w:rsid w:val="006B2417"/>
    <w:rsid w:val="006B30FF"/>
    <w:rsid w:val="006B3B6E"/>
    <w:rsid w:val="006B419F"/>
    <w:rsid w:val="006B4782"/>
    <w:rsid w:val="006C25AF"/>
    <w:rsid w:val="006C3750"/>
    <w:rsid w:val="006C528D"/>
    <w:rsid w:val="006C537C"/>
    <w:rsid w:val="006C7DA0"/>
    <w:rsid w:val="006D0B10"/>
    <w:rsid w:val="006D0F0A"/>
    <w:rsid w:val="006D154E"/>
    <w:rsid w:val="006D1A50"/>
    <w:rsid w:val="006D42C0"/>
    <w:rsid w:val="006D4F8B"/>
    <w:rsid w:val="006D4FB0"/>
    <w:rsid w:val="006D7BAC"/>
    <w:rsid w:val="006E17D5"/>
    <w:rsid w:val="006E37D1"/>
    <w:rsid w:val="006E40B5"/>
    <w:rsid w:val="006E5632"/>
    <w:rsid w:val="006E601F"/>
    <w:rsid w:val="006E6711"/>
    <w:rsid w:val="006E7A6A"/>
    <w:rsid w:val="006F04A3"/>
    <w:rsid w:val="006F18A2"/>
    <w:rsid w:val="006F2A45"/>
    <w:rsid w:val="006F33D8"/>
    <w:rsid w:val="006F3C81"/>
    <w:rsid w:val="006F48E2"/>
    <w:rsid w:val="00700A66"/>
    <w:rsid w:val="00701B78"/>
    <w:rsid w:val="00701CC9"/>
    <w:rsid w:val="00701F1D"/>
    <w:rsid w:val="00701FD5"/>
    <w:rsid w:val="0070477F"/>
    <w:rsid w:val="0070566D"/>
    <w:rsid w:val="007102C9"/>
    <w:rsid w:val="00710315"/>
    <w:rsid w:val="00711B0C"/>
    <w:rsid w:val="00714781"/>
    <w:rsid w:val="0071492D"/>
    <w:rsid w:val="00714DCF"/>
    <w:rsid w:val="00720D53"/>
    <w:rsid w:val="00723090"/>
    <w:rsid w:val="00724AB8"/>
    <w:rsid w:val="00725D87"/>
    <w:rsid w:val="00726C2B"/>
    <w:rsid w:val="00730031"/>
    <w:rsid w:val="007300C6"/>
    <w:rsid w:val="00732301"/>
    <w:rsid w:val="007343C4"/>
    <w:rsid w:val="0073601B"/>
    <w:rsid w:val="007362EC"/>
    <w:rsid w:val="00737447"/>
    <w:rsid w:val="00740978"/>
    <w:rsid w:val="00744FC7"/>
    <w:rsid w:val="0074545A"/>
    <w:rsid w:val="00745646"/>
    <w:rsid w:val="007478F4"/>
    <w:rsid w:val="00751938"/>
    <w:rsid w:val="00751C64"/>
    <w:rsid w:val="00752C9E"/>
    <w:rsid w:val="00754157"/>
    <w:rsid w:val="0075438B"/>
    <w:rsid w:val="00757065"/>
    <w:rsid w:val="0076061E"/>
    <w:rsid w:val="007606A5"/>
    <w:rsid w:val="007649C9"/>
    <w:rsid w:val="00765566"/>
    <w:rsid w:val="00765C86"/>
    <w:rsid w:val="00766740"/>
    <w:rsid w:val="007675F0"/>
    <w:rsid w:val="007676BE"/>
    <w:rsid w:val="007716B9"/>
    <w:rsid w:val="007718C0"/>
    <w:rsid w:val="00773A67"/>
    <w:rsid w:val="00774645"/>
    <w:rsid w:val="00775CAA"/>
    <w:rsid w:val="00776C46"/>
    <w:rsid w:val="00776D92"/>
    <w:rsid w:val="007833E4"/>
    <w:rsid w:val="00785645"/>
    <w:rsid w:val="00786198"/>
    <w:rsid w:val="00787DCC"/>
    <w:rsid w:val="007900C6"/>
    <w:rsid w:val="00792E43"/>
    <w:rsid w:val="007934FD"/>
    <w:rsid w:val="00796CC1"/>
    <w:rsid w:val="00797743"/>
    <w:rsid w:val="007979FD"/>
    <w:rsid w:val="00797DD0"/>
    <w:rsid w:val="007A0CB7"/>
    <w:rsid w:val="007A342B"/>
    <w:rsid w:val="007A379E"/>
    <w:rsid w:val="007A412B"/>
    <w:rsid w:val="007B1F60"/>
    <w:rsid w:val="007B2517"/>
    <w:rsid w:val="007B445C"/>
    <w:rsid w:val="007B6249"/>
    <w:rsid w:val="007B6EB3"/>
    <w:rsid w:val="007C0736"/>
    <w:rsid w:val="007C0B4C"/>
    <w:rsid w:val="007C1FE3"/>
    <w:rsid w:val="007C2F4B"/>
    <w:rsid w:val="007C30F4"/>
    <w:rsid w:val="007C46C8"/>
    <w:rsid w:val="007D1A9F"/>
    <w:rsid w:val="007D269B"/>
    <w:rsid w:val="007D35C7"/>
    <w:rsid w:val="007D487E"/>
    <w:rsid w:val="007D7B8A"/>
    <w:rsid w:val="007E3CF1"/>
    <w:rsid w:val="007E5942"/>
    <w:rsid w:val="007E5DB0"/>
    <w:rsid w:val="007E7F46"/>
    <w:rsid w:val="007F5D30"/>
    <w:rsid w:val="007F7848"/>
    <w:rsid w:val="008005F4"/>
    <w:rsid w:val="00801BD9"/>
    <w:rsid w:val="00805FD6"/>
    <w:rsid w:val="008078E6"/>
    <w:rsid w:val="008116FB"/>
    <w:rsid w:val="008121A7"/>
    <w:rsid w:val="008137D3"/>
    <w:rsid w:val="008137F6"/>
    <w:rsid w:val="00814898"/>
    <w:rsid w:val="008149F3"/>
    <w:rsid w:val="008151DE"/>
    <w:rsid w:val="00815288"/>
    <w:rsid w:val="00815E81"/>
    <w:rsid w:val="00827097"/>
    <w:rsid w:val="00832FB5"/>
    <w:rsid w:val="00835015"/>
    <w:rsid w:val="0083688E"/>
    <w:rsid w:val="0084209F"/>
    <w:rsid w:val="008430EA"/>
    <w:rsid w:val="00843C32"/>
    <w:rsid w:val="0084426F"/>
    <w:rsid w:val="008451D5"/>
    <w:rsid w:val="00845EAA"/>
    <w:rsid w:val="00846D82"/>
    <w:rsid w:val="0084704E"/>
    <w:rsid w:val="00847F3B"/>
    <w:rsid w:val="0085040F"/>
    <w:rsid w:val="00850A44"/>
    <w:rsid w:val="00851ECE"/>
    <w:rsid w:val="008523FC"/>
    <w:rsid w:val="008547BB"/>
    <w:rsid w:val="00856B14"/>
    <w:rsid w:val="00856F2E"/>
    <w:rsid w:val="008576BF"/>
    <w:rsid w:val="00857C64"/>
    <w:rsid w:val="00860147"/>
    <w:rsid w:val="00860EB4"/>
    <w:rsid w:val="00861BB7"/>
    <w:rsid w:val="00863512"/>
    <w:rsid w:val="00863866"/>
    <w:rsid w:val="0086711F"/>
    <w:rsid w:val="008672DC"/>
    <w:rsid w:val="008709C4"/>
    <w:rsid w:val="00870CA1"/>
    <w:rsid w:val="0087168D"/>
    <w:rsid w:val="00873FBD"/>
    <w:rsid w:val="008743C6"/>
    <w:rsid w:val="00875E4B"/>
    <w:rsid w:val="0088101A"/>
    <w:rsid w:val="008819E9"/>
    <w:rsid w:val="00882078"/>
    <w:rsid w:val="00883CC3"/>
    <w:rsid w:val="0089058C"/>
    <w:rsid w:val="008923CC"/>
    <w:rsid w:val="00892A4C"/>
    <w:rsid w:val="00893356"/>
    <w:rsid w:val="008940B4"/>
    <w:rsid w:val="008943A5"/>
    <w:rsid w:val="0089441C"/>
    <w:rsid w:val="00896BDD"/>
    <w:rsid w:val="0089754B"/>
    <w:rsid w:val="008A06A2"/>
    <w:rsid w:val="008A0E7F"/>
    <w:rsid w:val="008A12D1"/>
    <w:rsid w:val="008A1589"/>
    <w:rsid w:val="008A396C"/>
    <w:rsid w:val="008A40AE"/>
    <w:rsid w:val="008A6C7F"/>
    <w:rsid w:val="008B1429"/>
    <w:rsid w:val="008B3380"/>
    <w:rsid w:val="008B3830"/>
    <w:rsid w:val="008B4980"/>
    <w:rsid w:val="008B5244"/>
    <w:rsid w:val="008B5D58"/>
    <w:rsid w:val="008B5D77"/>
    <w:rsid w:val="008C1943"/>
    <w:rsid w:val="008C2833"/>
    <w:rsid w:val="008C3765"/>
    <w:rsid w:val="008C3D50"/>
    <w:rsid w:val="008C407B"/>
    <w:rsid w:val="008C41D5"/>
    <w:rsid w:val="008C4355"/>
    <w:rsid w:val="008C4808"/>
    <w:rsid w:val="008C4A77"/>
    <w:rsid w:val="008C6183"/>
    <w:rsid w:val="008C70F8"/>
    <w:rsid w:val="008C71B5"/>
    <w:rsid w:val="008C75AD"/>
    <w:rsid w:val="008D059C"/>
    <w:rsid w:val="008D0EF4"/>
    <w:rsid w:val="008D0F80"/>
    <w:rsid w:val="008D25B7"/>
    <w:rsid w:val="008D33EF"/>
    <w:rsid w:val="008D3BAD"/>
    <w:rsid w:val="008D3F73"/>
    <w:rsid w:val="008D41AB"/>
    <w:rsid w:val="008D4706"/>
    <w:rsid w:val="008D4819"/>
    <w:rsid w:val="008D62E5"/>
    <w:rsid w:val="008D7B51"/>
    <w:rsid w:val="008E1F95"/>
    <w:rsid w:val="008E211F"/>
    <w:rsid w:val="008E23B5"/>
    <w:rsid w:val="008E2E5D"/>
    <w:rsid w:val="008E38EF"/>
    <w:rsid w:val="008E44E3"/>
    <w:rsid w:val="008E6119"/>
    <w:rsid w:val="008E61C0"/>
    <w:rsid w:val="008E679D"/>
    <w:rsid w:val="008E6AB1"/>
    <w:rsid w:val="008E72D5"/>
    <w:rsid w:val="008F0C02"/>
    <w:rsid w:val="008F1776"/>
    <w:rsid w:val="008F385D"/>
    <w:rsid w:val="008F462F"/>
    <w:rsid w:val="008F47A6"/>
    <w:rsid w:val="008F519A"/>
    <w:rsid w:val="008F75E4"/>
    <w:rsid w:val="008F7726"/>
    <w:rsid w:val="008F7F11"/>
    <w:rsid w:val="00900CB7"/>
    <w:rsid w:val="00905CEB"/>
    <w:rsid w:val="00907889"/>
    <w:rsid w:val="00910602"/>
    <w:rsid w:val="00910A7E"/>
    <w:rsid w:val="00912A5D"/>
    <w:rsid w:val="00913EE4"/>
    <w:rsid w:val="00915829"/>
    <w:rsid w:val="00915AE1"/>
    <w:rsid w:val="009161B9"/>
    <w:rsid w:val="0091648B"/>
    <w:rsid w:val="00917E96"/>
    <w:rsid w:val="0092063C"/>
    <w:rsid w:val="00920999"/>
    <w:rsid w:val="00921A73"/>
    <w:rsid w:val="00921D24"/>
    <w:rsid w:val="00923895"/>
    <w:rsid w:val="0092653F"/>
    <w:rsid w:val="009312A9"/>
    <w:rsid w:val="00932123"/>
    <w:rsid w:val="00934F3B"/>
    <w:rsid w:val="00935448"/>
    <w:rsid w:val="00937ABD"/>
    <w:rsid w:val="00937ECF"/>
    <w:rsid w:val="00941B42"/>
    <w:rsid w:val="00941F0F"/>
    <w:rsid w:val="00942BCD"/>
    <w:rsid w:val="0094589A"/>
    <w:rsid w:val="0094603F"/>
    <w:rsid w:val="0094752C"/>
    <w:rsid w:val="00947C96"/>
    <w:rsid w:val="00952B55"/>
    <w:rsid w:val="00956489"/>
    <w:rsid w:val="00956F96"/>
    <w:rsid w:val="009618A6"/>
    <w:rsid w:val="00963BC8"/>
    <w:rsid w:val="009679AB"/>
    <w:rsid w:val="00972A44"/>
    <w:rsid w:val="009738EB"/>
    <w:rsid w:val="009748F5"/>
    <w:rsid w:val="00974F0A"/>
    <w:rsid w:val="009750E9"/>
    <w:rsid w:val="0097738D"/>
    <w:rsid w:val="00980C4E"/>
    <w:rsid w:val="0098325B"/>
    <w:rsid w:val="00983B56"/>
    <w:rsid w:val="009905E4"/>
    <w:rsid w:val="00993C3B"/>
    <w:rsid w:val="00994319"/>
    <w:rsid w:val="00994DC7"/>
    <w:rsid w:val="00994FB9"/>
    <w:rsid w:val="00996DD8"/>
    <w:rsid w:val="00997BBC"/>
    <w:rsid w:val="009A138C"/>
    <w:rsid w:val="009A19EF"/>
    <w:rsid w:val="009A24EB"/>
    <w:rsid w:val="009A3C24"/>
    <w:rsid w:val="009A4C58"/>
    <w:rsid w:val="009A622C"/>
    <w:rsid w:val="009B0C5A"/>
    <w:rsid w:val="009B0E33"/>
    <w:rsid w:val="009B0F22"/>
    <w:rsid w:val="009B304D"/>
    <w:rsid w:val="009B4262"/>
    <w:rsid w:val="009B4325"/>
    <w:rsid w:val="009B5BEC"/>
    <w:rsid w:val="009B7A15"/>
    <w:rsid w:val="009B7D9E"/>
    <w:rsid w:val="009C01EA"/>
    <w:rsid w:val="009C042E"/>
    <w:rsid w:val="009C0463"/>
    <w:rsid w:val="009C0716"/>
    <w:rsid w:val="009C09AA"/>
    <w:rsid w:val="009C4E2A"/>
    <w:rsid w:val="009C56A3"/>
    <w:rsid w:val="009D0D43"/>
    <w:rsid w:val="009D1D88"/>
    <w:rsid w:val="009D30A8"/>
    <w:rsid w:val="009D43C2"/>
    <w:rsid w:val="009D4FA1"/>
    <w:rsid w:val="009D6BED"/>
    <w:rsid w:val="009E0081"/>
    <w:rsid w:val="009E186F"/>
    <w:rsid w:val="009E2000"/>
    <w:rsid w:val="009E3B59"/>
    <w:rsid w:val="009E41A7"/>
    <w:rsid w:val="009E57EC"/>
    <w:rsid w:val="009E69AD"/>
    <w:rsid w:val="009E7568"/>
    <w:rsid w:val="009E7AAF"/>
    <w:rsid w:val="009E7C1F"/>
    <w:rsid w:val="009F1181"/>
    <w:rsid w:val="009F2B69"/>
    <w:rsid w:val="009F3664"/>
    <w:rsid w:val="009F4423"/>
    <w:rsid w:val="009F4626"/>
    <w:rsid w:val="009F56A2"/>
    <w:rsid w:val="00A01376"/>
    <w:rsid w:val="00A01F9C"/>
    <w:rsid w:val="00A023D7"/>
    <w:rsid w:val="00A069C9"/>
    <w:rsid w:val="00A07DBB"/>
    <w:rsid w:val="00A10124"/>
    <w:rsid w:val="00A1055D"/>
    <w:rsid w:val="00A10A87"/>
    <w:rsid w:val="00A11D47"/>
    <w:rsid w:val="00A1202D"/>
    <w:rsid w:val="00A139BD"/>
    <w:rsid w:val="00A15560"/>
    <w:rsid w:val="00A15C6E"/>
    <w:rsid w:val="00A1652B"/>
    <w:rsid w:val="00A20123"/>
    <w:rsid w:val="00A208D0"/>
    <w:rsid w:val="00A20C50"/>
    <w:rsid w:val="00A2215D"/>
    <w:rsid w:val="00A23359"/>
    <w:rsid w:val="00A23D5A"/>
    <w:rsid w:val="00A261DB"/>
    <w:rsid w:val="00A30005"/>
    <w:rsid w:val="00A310BD"/>
    <w:rsid w:val="00A31326"/>
    <w:rsid w:val="00A31E18"/>
    <w:rsid w:val="00A334D1"/>
    <w:rsid w:val="00A337A5"/>
    <w:rsid w:val="00A34A00"/>
    <w:rsid w:val="00A35192"/>
    <w:rsid w:val="00A35886"/>
    <w:rsid w:val="00A37CE1"/>
    <w:rsid w:val="00A4227A"/>
    <w:rsid w:val="00A51757"/>
    <w:rsid w:val="00A51940"/>
    <w:rsid w:val="00A51B77"/>
    <w:rsid w:val="00A524EA"/>
    <w:rsid w:val="00A53C92"/>
    <w:rsid w:val="00A555EA"/>
    <w:rsid w:val="00A5658A"/>
    <w:rsid w:val="00A5690F"/>
    <w:rsid w:val="00A618DE"/>
    <w:rsid w:val="00A62C12"/>
    <w:rsid w:val="00A64C62"/>
    <w:rsid w:val="00A65591"/>
    <w:rsid w:val="00A65F62"/>
    <w:rsid w:val="00A6638D"/>
    <w:rsid w:val="00A66809"/>
    <w:rsid w:val="00A67BBB"/>
    <w:rsid w:val="00A67E19"/>
    <w:rsid w:val="00A70103"/>
    <w:rsid w:val="00A72215"/>
    <w:rsid w:val="00A726EB"/>
    <w:rsid w:val="00A72AF1"/>
    <w:rsid w:val="00A72C27"/>
    <w:rsid w:val="00A73F0D"/>
    <w:rsid w:val="00A74833"/>
    <w:rsid w:val="00A74B9D"/>
    <w:rsid w:val="00A750DF"/>
    <w:rsid w:val="00A76410"/>
    <w:rsid w:val="00A8166C"/>
    <w:rsid w:val="00A8211A"/>
    <w:rsid w:val="00A83251"/>
    <w:rsid w:val="00A8464F"/>
    <w:rsid w:val="00A84D28"/>
    <w:rsid w:val="00A85DA5"/>
    <w:rsid w:val="00A85F8E"/>
    <w:rsid w:val="00A8743D"/>
    <w:rsid w:val="00A87719"/>
    <w:rsid w:val="00A92EDB"/>
    <w:rsid w:val="00AA247A"/>
    <w:rsid w:val="00AA3C5E"/>
    <w:rsid w:val="00AA41D7"/>
    <w:rsid w:val="00AA4370"/>
    <w:rsid w:val="00AA5777"/>
    <w:rsid w:val="00AA7E84"/>
    <w:rsid w:val="00AA7ED3"/>
    <w:rsid w:val="00AB1341"/>
    <w:rsid w:val="00AB595F"/>
    <w:rsid w:val="00AB6931"/>
    <w:rsid w:val="00AB6A9C"/>
    <w:rsid w:val="00AB6F52"/>
    <w:rsid w:val="00AC1D19"/>
    <w:rsid w:val="00AC324A"/>
    <w:rsid w:val="00AC3409"/>
    <w:rsid w:val="00AC384A"/>
    <w:rsid w:val="00AC4151"/>
    <w:rsid w:val="00AC4BC2"/>
    <w:rsid w:val="00AC56F8"/>
    <w:rsid w:val="00AC594C"/>
    <w:rsid w:val="00AC5BC3"/>
    <w:rsid w:val="00AC787C"/>
    <w:rsid w:val="00AC7C9B"/>
    <w:rsid w:val="00AD0D70"/>
    <w:rsid w:val="00AD11D7"/>
    <w:rsid w:val="00AD2317"/>
    <w:rsid w:val="00AD5C6F"/>
    <w:rsid w:val="00AD6ABC"/>
    <w:rsid w:val="00AE0E3A"/>
    <w:rsid w:val="00AE1673"/>
    <w:rsid w:val="00AE1BE6"/>
    <w:rsid w:val="00AE299E"/>
    <w:rsid w:val="00AE3710"/>
    <w:rsid w:val="00AE583B"/>
    <w:rsid w:val="00AE654C"/>
    <w:rsid w:val="00AE79C6"/>
    <w:rsid w:val="00AF03D5"/>
    <w:rsid w:val="00AF076D"/>
    <w:rsid w:val="00AF7697"/>
    <w:rsid w:val="00B01A31"/>
    <w:rsid w:val="00B01D7B"/>
    <w:rsid w:val="00B023C0"/>
    <w:rsid w:val="00B055DE"/>
    <w:rsid w:val="00B06749"/>
    <w:rsid w:val="00B07377"/>
    <w:rsid w:val="00B10432"/>
    <w:rsid w:val="00B105BB"/>
    <w:rsid w:val="00B10725"/>
    <w:rsid w:val="00B16B85"/>
    <w:rsid w:val="00B21878"/>
    <w:rsid w:val="00B231F2"/>
    <w:rsid w:val="00B25055"/>
    <w:rsid w:val="00B2688A"/>
    <w:rsid w:val="00B27D1E"/>
    <w:rsid w:val="00B27F04"/>
    <w:rsid w:val="00B32DFE"/>
    <w:rsid w:val="00B333A9"/>
    <w:rsid w:val="00B33DB4"/>
    <w:rsid w:val="00B369DE"/>
    <w:rsid w:val="00B37A90"/>
    <w:rsid w:val="00B40611"/>
    <w:rsid w:val="00B410D8"/>
    <w:rsid w:val="00B4171E"/>
    <w:rsid w:val="00B419C6"/>
    <w:rsid w:val="00B43CB1"/>
    <w:rsid w:val="00B43EC5"/>
    <w:rsid w:val="00B452FA"/>
    <w:rsid w:val="00B5165A"/>
    <w:rsid w:val="00B522A9"/>
    <w:rsid w:val="00B52F73"/>
    <w:rsid w:val="00B5311A"/>
    <w:rsid w:val="00B54684"/>
    <w:rsid w:val="00B55653"/>
    <w:rsid w:val="00B56485"/>
    <w:rsid w:val="00B60CDC"/>
    <w:rsid w:val="00B61236"/>
    <w:rsid w:val="00B61D48"/>
    <w:rsid w:val="00B6279A"/>
    <w:rsid w:val="00B650AD"/>
    <w:rsid w:val="00B662DD"/>
    <w:rsid w:val="00B704ED"/>
    <w:rsid w:val="00B708F7"/>
    <w:rsid w:val="00B70F33"/>
    <w:rsid w:val="00B71B3E"/>
    <w:rsid w:val="00B71B89"/>
    <w:rsid w:val="00B73F72"/>
    <w:rsid w:val="00B75F3E"/>
    <w:rsid w:val="00B7626B"/>
    <w:rsid w:val="00B80049"/>
    <w:rsid w:val="00B8106A"/>
    <w:rsid w:val="00B813D7"/>
    <w:rsid w:val="00B82ECD"/>
    <w:rsid w:val="00B83B6A"/>
    <w:rsid w:val="00B843BF"/>
    <w:rsid w:val="00B850D3"/>
    <w:rsid w:val="00B85B53"/>
    <w:rsid w:val="00B86F68"/>
    <w:rsid w:val="00B91B20"/>
    <w:rsid w:val="00B91C5D"/>
    <w:rsid w:val="00B9294B"/>
    <w:rsid w:val="00B92E4B"/>
    <w:rsid w:val="00B93598"/>
    <w:rsid w:val="00B93888"/>
    <w:rsid w:val="00B940CA"/>
    <w:rsid w:val="00B94195"/>
    <w:rsid w:val="00B95B2F"/>
    <w:rsid w:val="00B97501"/>
    <w:rsid w:val="00BA1BAA"/>
    <w:rsid w:val="00BA268F"/>
    <w:rsid w:val="00BA4A1D"/>
    <w:rsid w:val="00BA5801"/>
    <w:rsid w:val="00BB1299"/>
    <w:rsid w:val="00BB1EAA"/>
    <w:rsid w:val="00BB1F16"/>
    <w:rsid w:val="00BB2787"/>
    <w:rsid w:val="00BB6E9F"/>
    <w:rsid w:val="00BB7658"/>
    <w:rsid w:val="00BC01D7"/>
    <w:rsid w:val="00BC2A75"/>
    <w:rsid w:val="00BC33F3"/>
    <w:rsid w:val="00BC45B8"/>
    <w:rsid w:val="00BC546F"/>
    <w:rsid w:val="00BC674C"/>
    <w:rsid w:val="00BC7201"/>
    <w:rsid w:val="00BD01B6"/>
    <w:rsid w:val="00BD082B"/>
    <w:rsid w:val="00BD0D16"/>
    <w:rsid w:val="00BD22A8"/>
    <w:rsid w:val="00BD2744"/>
    <w:rsid w:val="00BD335F"/>
    <w:rsid w:val="00BD5605"/>
    <w:rsid w:val="00BD5E8F"/>
    <w:rsid w:val="00BD74A5"/>
    <w:rsid w:val="00BE20E5"/>
    <w:rsid w:val="00BE3D26"/>
    <w:rsid w:val="00BE4AB8"/>
    <w:rsid w:val="00BE6A07"/>
    <w:rsid w:val="00BF0A17"/>
    <w:rsid w:val="00BF6BC0"/>
    <w:rsid w:val="00BF7521"/>
    <w:rsid w:val="00C00135"/>
    <w:rsid w:val="00C0297C"/>
    <w:rsid w:val="00C030BF"/>
    <w:rsid w:val="00C03220"/>
    <w:rsid w:val="00C05816"/>
    <w:rsid w:val="00C061B6"/>
    <w:rsid w:val="00C064ED"/>
    <w:rsid w:val="00C06EF9"/>
    <w:rsid w:val="00C07E2C"/>
    <w:rsid w:val="00C10489"/>
    <w:rsid w:val="00C10B17"/>
    <w:rsid w:val="00C11E53"/>
    <w:rsid w:val="00C13A61"/>
    <w:rsid w:val="00C15E19"/>
    <w:rsid w:val="00C16AEA"/>
    <w:rsid w:val="00C1723E"/>
    <w:rsid w:val="00C2139C"/>
    <w:rsid w:val="00C220BC"/>
    <w:rsid w:val="00C2271C"/>
    <w:rsid w:val="00C22AA0"/>
    <w:rsid w:val="00C24228"/>
    <w:rsid w:val="00C2440C"/>
    <w:rsid w:val="00C26857"/>
    <w:rsid w:val="00C27545"/>
    <w:rsid w:val="00C3075D"/>
    <w:rsid w:val="00C3195C"/>
    <w:rsid w:val="00C330A8"/>
    <w:rsid w:val="00C33FB7"/>
    <w:rsid w:val="00C36111"/>
    <w:rsid w:val="00C36D7B"/>
    <w:rsid w:val="00C37DAE"/>
    <w:rsid w:val="00C406B8"/>
    <w:rsid w:val="00C4073F"/>
    <w:rsid w:val="00C4176E"/>
    <w:rsid w:val="00C44A40"/>
    <w:rsid w:val="00C50911"/>
    <w:rsid w:val="00C50F62"/>
    <w:rsid w:val="00C52C8C"/>
    <w:rsid w:val="00C52CA5"/>
    <w:rsid w:val="00C55364"/>
    <w:rsid w:val="00C559BB"/>
    <w:rsid w:val="00C56DC2"/>
    <w:rsid w:val="00C5784B"/>
    <w:rsid w:val="00C6219C"/>
    <w:rsid w:val="00C6248C"/>
    <w:rsid w:val="00C64CC3"/>
    <w:rsid w:val="00C64CE4"/>
    <w:rsid w:val="00C67063"/>
    <w:rsid w:val="00C71790"/>
    <w:rsid w:val="00C72EA3"/>
    <w:rsid w:val="00C741AE"/>
    <w:rsid w:val="00C754C2"/>
    <w:rsid w:val="00C769FF"/>
    <w:rsid w:val="00C76B5B"/>
    <w:rsid w:val="00C76DAB"/>
    <w:rsid w:val="00C77D6A"/>
    <w:rsid w:val="00C81838"/>
    <w:rsid w:val="00C83978"/>
    <w:rsid w:val="00C85A5C"/>
    <w:rsid w:val="00C930DE"/>
    <w:rsid w:val="00C94DD1"/>
    <w:rsid w:val="00C962D2"/>
    <w:rsid w:val="00CA2D3D"/>
    <w:rsid w:val="00CA3BFA"/>
    <w:rsid w:val="00CA6100"/>
    <w:rsid w:val="00CA6128"/>
    <w:rsid w:val="00CB1AB4"/>
    <w:rsid w:val="00CB281F"/>
    <w:rsid w:val="00CB3739"/>
    <w:rsid w:val="00CB38A1"/>
    <w:rsid w:val="00CB4763"/>
    <w:rsid w:val="00CB48D6"/>
    <w:rsid w:val="00CB49A6"/>
    <w:rsid w:val="00CB4F35"/>
    <w:rsid w:val="00CB6EBA"/>
    <w:rsid w:val="00CC1347"/>
    <w:rsid w:val="00CC25B6"/>
    <w:rsid w:val="00CC3228"/>
    <w:rsid w:val="00CC37A7"/>
    <w:rsid w:val="00CC3EA5"/>
    <w:rsid w:val="00CC4869"/>
    <w:rsid w:val="00CC5B03"/>
    <w:rsid w:val="00CD0920"/>
    <w:rsid w:val="00CD16CD"/>
    <w:rsid w:val="00CD3303"/>
    <w:rsid w:val="00CD3451"/>
    <w:rsid w:val="00CD3A78"/>
    <w:rsid w:val="00CE0BC8"/>
    <w:rsid w:val="00CE2C0C"/>
    <w:rsid w:val="00CE3AB7"/>
    <w:rsid w:val="00CE762A"/>
    <w:rsid w:val="00CF0C3C"/>
    <w:rsid w:val="00CF11CD"/>
    <w:rsid w:val="00CF24E6"/>
    <w:rsid w:val="00CF36F9"/>
    <w:rsid w:val="00CF3A67"/>
    <w:rsid w:val="00D006B2"/>
    <w:rsid w:val="00D01741"/>
    <w:rsid w:val="00D04683"/>
    <w:rsid w:val="00D0662A"/>
    <w:rsid w:val="00D06A91"/>
    <w:rsid w:val="00D06CBF"/>
    <w:rsid w:val="00D07BC2"/>
    <w:rsid w:val="00D1346F"/>
    <w:rsid w:val="00D152DF"/>
    <w:rsid w:val="00D156C9"/>
    <w:rsid w:val="00D15974"/>
    <w:rsid w:val="00D16576"/>
    <w:rsid w:val="00D1693B"/>
    <w:rsid w:val="00D22077"/>
    <w:rsid w:val="00D23954"/>
    <w:rsid w:val="00D24C5D"/>
    <w:rsid w:val="00D265E7"/>
    <w:rsid w:val="00D31229"/>
    <w:rsid w:val="00D335B9"/>
    <w:rsid w:val="00D34372"/>
    <w:rsid w:val="00D34A8D"/>
    <w:rsid w:val="00D362E6"/>
    <w:rsid w:val="00D3745D"/>
    <w:rsid w:val="00D37B87"/>
    <w:rsid w:val="00D425DA"/>
    <w:rsid w:val="00D450F8"/>
    <w:rsid w:val="00D460F0"/>
    <w:rsid w:val="00D46C48"/>
    <w:rsid w:val="00D46E92"/>
    <w:rsid w:val="00D4798D"/>
    <w:rsid w:val="00D504DA"/>
    <w:rsid w:val="00D5116B"/>
    <w:rsid w:val="00D515E8"/>
    <w:rsid w:val="00D534FD"/>
    <w:rsid w:val="00D54258"/>
    <w:rsid w:val="00D54E5D"/>
    <w:rsid w:val="00D625F2"/>
    <w:rsid w:val="00D637FB"/>
    <w:rsid w:val="00D64755"/>
    <w:rsid w:val="00D65416"/>
    <w:rsid w:val="00D65DEC"/>
    <w:rsid w:val="00D66461"/>
    <w:rsid w:val="00D70FE1"/>
    <w:rsid w:val="00D725DF"/>
    <w:rsid w:val="00D73EB5"/>
    <w:rsid w:val="00D75087"/>
    <w:rsid w:val="00D77860"/>
    <w:rsid w:val="00D77CA6"/>
    <w:rsid w:val="00D807DF"/>
    <w:rsid w:val="00D81A82"/>
    <w:rsid w:val="00D8230C"/>
    <w:rsid w:val="00D82DC6"/>
    <w:rsid w:val="00D84759"/>
    <w:rsid w:val="00D8679B"/>
    <w:rsid w:val="00D86B43"/>
    <w:rsid w:val="00D9153F"/>
    <w:rsid w:val="00D94502"/>
    <w:rsid w:val="00D94C9C"/>
    <w:rsid w:val="00D951EC"/>
    <w:rsid w:val="00D96379"/>
    <w:rsid w:val="00D965E8"/>
    <w:rsid w:val="00D97F09"/>
    <w:rsid w:val="00DA0369"/>
    <w:rsid w:val="00DA0704"/>
    <w:rsid w:val="00DA0B74"/>
    <w:rsid w:val="00DA1552"/>
    <w:rsid w:val="00DA15EB"/>
    <w:rsid w:val="00DA1848"/>
    <w:rsid w:val="00DA2074"/>
    <w:rsid w:val="00DA22B5"/>
    <w:rsid w:val="00DA3733"/>
    <w:rsid w:val="00DA3C73"/>
    <w:rsid w:val="00DA4408"/>
    <w:rsid w:val="00DA459F"/>
    <w:rsid w:val="00DA542A"/>
    <w:rsid w:val="00DA54E2"/>
    <w:rsid w:val="00DA61CF"/>
    <w:rsid w:val="00DA6456"/>
    <w:rsid w:val="00DA7DD5"/>
    <w:rsid w:val="00DB0497"/>
    <w:rsid w:val="00DB0569"/>
    <w:rsid w:val="00DB1DAE"/>
    <w:rsid w:val="00DB4AD2"/>
    <w:rsid w:val="00DB56C9"/>
    <w:rsid w:val="00DB60F0"/>
    <w:rsid w:val="00DB6B35"/>
    <w:rsid w:val="00DB71B0"/>
    <w:rsid w:val="00DB7C70"/>
    <w:rsid w:val="00DC0112"/>
    <w:rsid w:val="00DC0A4B"/>
    <w:rsid w:val="00DC0E98"/>
    <w:rsid w:val="00DC202D"/>
    <w:rsid w:val="00DC21DB"/>
    <w:rsid w:val="00DC2971"/>
    <w:rsid w:val="00DC2AA3"/>
    <w:rsid w:val="00DC3022"/>
    <w:rsid w:val="00DC3C4C"/>
    <w:rsid w:val="00DC3D05"/>
    <w:rsid w:val="00DC4BAF"/>
    <w:rsid w:val="00DC6CE7"/>
    <w:rsid w:val="00DC71BB"/>
    <w:rsid w:val="00DC7F21"/>
    <w:rsid w:val="00DD336F"/>
    <w:rsid w:val="00DD37D6"/>
    <w:rsid w:val="00DD466D"/>
    <w:rsid w:val="00DD6069"/>
    <w:rsid w:val="00DE0168"/>
    <w:rsid w:val="00DE0375"/>
    <w:rsid w:val="00DE1D2A"/>
    <w:rsid w:val="00DE1DE2"/>
    <w:rsid w:val="00DE22BC"/>
    <w:rsid w:val="00DE29C8"/>
    <w:rsid w:val="00DE3551"/>
    <w:rsid w:val="00DE4BA4"/>
    <w:rsid w:val="00DE6EA9"/>
    <w:rsid w:val="00DE6FC2"/>
    <w:rsid w:val="00DF03A8"/>
    <w:rsid w:val="00DF4E9B"/>
    <w:rsid w:val="00DF5216"/>
    <w:rsid w:val="00DF5559"/>
    <w:rsid w:val="00DF5E21"/>
    <w:rsid w:val="00DF6AE2"/>
    <w:rsid w:val="00DF733E"/>
    <w:rsid w:val="00E0176A"/>
    <w:rsid w:val="00E0269B"/>
    <w:rsid w:val="00E02A9C"/>
    <w:rsid w:val="00E030C6"/>
    <w:rsid w:val="00E05183"/>
    <w:rsid w:val="00E052FF"/>
    <w:rsid w:val="00E05D96"/>
    <w:rsid w:val="00E06899"/>
    <w:rsid w:val="00E0703B"/>
    <w:rsid w:val="00E10767"/>
    <w:rsid w:val="00E1468D"/>
    <w:rsid w:val="00E15307"/>
    <w:rsid w:val="00E1572A"/>
    <w:rsid w:val="00E15B52"/>
    <w:rsid w:val="00E16213"/>
    <w:rsid w:val="00E20622"/>
    <w:rsid w:val="00E21856"/>
    <w:rsid w:val="00E218CE"/>
    <w:rsid w:val="00E227AE"/>
    <w:rsid w:val="00E25B5E"/>
    <w:rsid w:val="00E32F57"/>
    <w:rsid w:val="00E33446"/>
    <w:rsid w:val="00E3567E"/>
    <w:rsid w:val="00E367BF"/>
    <w:rsid w:val="00E36E6C"/>
    <w:rsid w:val="00E442AC"/>
    <w:rsid w:val="00E445E9"/>
    <w:rsid w:val="00E447A1"/>
    <w:rsid w:val="00E44C93"/>
    <w:rsid w:val="00E44E49"/>
    <w:rsid w:val="00E469CB"/>
    <w:rsid w:val="00E47062"/>
    <w:rsid w:val="00E514F6"/>
    <w:rsid w:val="00E516A6"/>
    <w:rsid w:val="00E56246"/>
    <w:rsid w:val="00E56D18"/>
    <w:rsid w:val="00E57494"/>
    <w:rsid w:val="00E57508"/>
    <w:rsid w:val="00E577FA"/>
    <w:rsid w:val="00E6201D"/>
    <w:rsid w:val="00E63C2A"/>
    <w:rsid w:val="00E63CE3"/>
    <w:rsid w:val="00E647DA"/>
    <w:rsid w:val="00E65598"/>
    <w:rsid w:val="00E66187"/>
    <w:rsid w:val="00E67E8C"/>
    <w:rsid w:val="00E70660"/>
    <w:rsid w:val="00E7158B"/>
    <w:rsid w:val="00E7217E"/>
    <w:rsid w:val="00E7225C"/>
    <w:rsid w:val="00E7330A"/>
    <w:rsid w:val="00E73D8C"/>
    <w:rsid w:val="00E740C2"/>
    <w:rsid w:val="00E74A39"/>
    <w:rsid w:val="00E8069A"/>
    <w:rsid w:val="00E80F32"/>
    <w:rsid w:val="00E834CA"/>
    <w:rsid w:val="00E83BCB"/>
    <w:rsid w:val="00E852E7"/>
    <w:rsid w:val="00E858BE"/>
    <w:rsid w:val="00E87136"/>
    <w:rsid w:val="00E9139D"/>
    <w:rsid w:val="00E9229B"/>
    <w:rsid w:val="00E922A9"/>
    <w:rsid w:val="00E92D61"/>
    <w:rsid w:val="00E94A02"/>
    <w:rsid w:val="00E9559B"/>
    <w:rsid w:val="00E95B06"/>
    <w:rsid w:val="00E9792A"/>
    <w:rsid w:val="00EA030D"/>
    <w:rsid w:val="00EA051D"/>
    <w:rsid w:val="00EA0935"/>
    <w:rsid w:val="00EA1988"/>
    <w:rsid w:val="00EA1B5D"/>
    <w:rsid w:val="00EA3775"/>
    <w:rsid w:val="00EA4CD7"/>
    <w:rsid w:val="00EA7923"/>
    <w:rsid w:val="00EB085D"/>
    <w:rsid w:val="00EB2370"/>
    <w:rsid w:val="00EB383B"/>
    <w:rsid w:val="00EB4259"/>
    <w:rsid w:val="00EC0F90"/>
    <w:rsid w:val="00EC23E2"/>
    <w:rsid w:val="00EC2546"/>
    <w:rsid w:val="00EC3035"/>
    <w:rsid w:val="00EC4BA1"/>
    <w:rsid w:val="00EC64D8"/>
    <w:rsid w:val="00EC64F9"/>
    <w:rsid w:val="00EC712D"/>
    <w:rsid w:val="00ED0A18"/>
    <w:rsid w:val="00ED20CC"/>
    <w:rsid w:val="00ED459F"/>
    <w:rsid w:val="00ED72CD"/>
    <w:rsid w:val="00ED7B0C"/>
    <w:rsid w:val="00EE0DFA"/>
    <w:rsid w:val="00EE125C"/>
    <w:rsid w:val="00EE1975"/>
    <w:rsid w:val="00EE3AAC"/>
    <w:rsid w:val="00EE4209"/>
    <w:rsid w:val="00EE44DF"/>
    <w:rsid w:val="00EE5857"/>
    <w:rsid w:val="00EE5AE6"/>
    <w:rsid w:val="00EE7069"/>
    <w:rsid w:val="00EF04A0"/>
    <w:rsid w:val="00EF0CF4"/>
    <w:rsid w:val="00EF5144"/>
    <w:rsid w:val="00EF62BA"/>
    <w:rsid w:val="00EF6E4C"/>
    <w:rsid w:val="00EF7AE8"/>
    <w:rsid w:val="00F00A67"/>
    <w:rsid w:val="00F05143"/>
    <w:rsid w:val="00F063D9"/>
    <w:rsid w:val="00F13714"/>
    <w:rsid w:val="00F174E1"/>
    <w:rsid w:val="00F176CB"/>
    <w:rsid w:val="00F17D13"/>
    <w:rsid w:val="00F21B1B"/>
    <w:rsid w:val="00F22D0E"/>
    <w:rsid w:val="00F2414E"/>
    <w:rsid w:val="00F245EC"/>
    <w:rsid w:val="00F25404"/>
    <w:rsid w:val="00F257FF"/>
    <w:rsid w:val="00F2639E"/>
    <w:rsid w:val="00F33E9A"/>
    <w:rsid w:val="00F3482B"/>
    <w:rsid w:val="00F352ED"/>
    <w:rsid w:val="00F359A0"/>
    <w:rsid w:val="00F362AE"/>
    <w:rsid w:val="00F408FF"/>
    <w:rsid w:val="00F40CE7"/>
    <w:rsid w:val="00F43EE5"/>
    <w:rsid w:val="00F4519B"/>
    <w:rsid w:val="00F46E90"/>
    <w:rsid w:val="00F516F7"/>
    <w:rsid w:val="00F527C3"/>
    <w:rsid w:val="00F54B86"/>
    <w:rsid w:val="00F559C4"/>
    <w:rsid w:val="00F564E1"/>
    <w:rsid w:val="00F567B9"/>
    <w:rsid w:val="00F56BE9"/>
    <w:rsid w:val="00F610BF"/>
    <w:rsid w:val="00F616E5"/>
    <w:rsid w:val="00F617A0"/>
    <w:rsid w:val="00F617FE"/>
    <w:rsid w:val="00F61E38"/>
    <w:rsid w:val="00F622B5"/>
    <w:rsid w:val="00F6261F"/>
    <w:rsid w:val="00F62845"/>
    <w:rsid w:val="00F63612"/>
    <w:rsid w:val="00F64411"/>
    <w:rsid w:val="00F64B58"/>
    <w:rsid w:val="00F66637"/>
    <w:rsid w:val="00F6758B"/>
    <w:rsid w:val="00F679C7"/>
    <w:rsid w:val="00F76A3B"/>
    <w:rsid w:val="00F76D76"/>
    <w:rsid w:val="00F779C7"/>
    <w:rsid w:val="00F833BE"/>
    <w:rsid w:val="00F8610E"/>
    <w:rsid w:val="00F865F4"/>
    <w:rsid w:val="00F909C5"/>
    <w:rsid w:val="00F90BED"/>
    <w:rsid w:val="00F912D4"/>
    <w:rsid w:val="00F9148F"/>
    <w:rsid w:val="00F93553"/>
    <w:rsid w:val="00F93953"/>
    <w:rsid w:val="00F9519A"/>
    <w:rsid w:val="00F967D9"/>
    <w:rsid w:val="00F9780F"/>
    <w:rsid w:val="00FA0409"/>
    <w:rsid w:val="00FA1085"/>
    <w:rsid w:val="00FA1873"/>
    <w:rsid w:val="00FA27D9"/>
    <w:rsid w:val="00FA2EC8"/>
    <w:rsid w:val="00FA366A"/>
    <w:rsid w:val="00FA6059"/>
    <w:rsid w:val="00FA66FF"/>
    <w:rsid w:val="00FA7FA7"/>
    <w:rsid w:val="00FB140D"/>
    <w:rsid w:val="00FB44C3"/>
    <w:rsid w:val="00FB58A0"/>
    <w:rsid w:val="00FB6063"/>
    <w:rsid w:val="00FB6FBC"/>
    <w:rsid w:val="00FC4900"/>
    <w:rsid w:val="00FC5C74"/>
    <w:rsid w:val="00FC6D97"/>
    <w:rsid w:val="00FC749C"/>
    <w:rsid w:val="00FD0874"/>
    <w:rsid w:val="00FD1D24"/>
    <w:rsid w:val="00FD2134"/>
    <w:rsid w:val="00FD4E6B"/>
    <w:rsid w:val="00FE004A"/>
    <w:rsid w:val="00FE1086"/>
    <w:rsid w:val="00FE215F"/>
    <w:rsid w:val="00FE2A1D"/>
    <w:rsid w:val="00FE413C"/>
    <w:rsid w:val="00FE5316"/>
    <w:rsid w:val="00FE587F"/>
    <w:rsid w:val="00FE5A52"/>
    <w:rsid w:val="00FE67C1"/>
    <w:rsid w:val="00FE6CB2"/>
    <w:rsid w:val="00FE75A1"/>
    <w:rsid w:val="00FE7ED7"/>
    <w:rsid w:val="00FF13B9"/>
    <w:rsid w:val="00FF3EF7"/>
    <w:rsid w:val="00FF4025"/>
    <w:rsid w:val="00FF5525"/>
    <w:rsid w:val="00FF5CD6"/>
    <w:rsid w:val="00FF605F"/>
    <w:rsid w:val="00FF745D"/>
    <w:rsid w:val="00FF7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F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55"/>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040AF"/>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link w:val="Heading2Char"/>
    <w:uiPriority w:val="9"/>
    <w:qFormat/>
    <w:rsid w:val="003040AF"/>
    <w:pPr>
      <w:spacing w:before="100" w:beforeAutospacing="1" w:after="100" w:afterAutospacing="1"/>
      <w:outlineLvl w:val="1"/>
    </w:pPr>
    <w:rPr>
      <w:rFonts w:eastAsia="Times New Roman"/>
      <w:b/>
      <w:bCs/>
      <w:sz w:val="36"/>
      <w:szCs w:val="36"/>
      <w:lang w:val="en-US" w:eastAsia="en-US"/>
    </w:rPr>
  </w:style>
  <w:style w:type="paragraph" w:styleId="Heading3">
    <w:name w:val="heading 3"/>
    <w:basedOn w:val="Normal"/>
    <w:next w:val="Normal"/>
    <w:link w:val="Heading3Char"/>
    <w:uiPriority w:val="9"/>
    <w:semiHidden/>
    <w:unhideWhenUsed/>
    <w:qFormat/>
    <w:rsid w:val="001E5172"/>
    <w:pPr>
      <w:keepNext/>
      <w:keepLines/>
      <w:spacing w:before="40" w:line="259" w:lineRule="auto"/>
      <w:outlineLvl w:val="2"/>
    </w:pPr>
    <w:rPr>
      <w:rFonts w:asciiTheme="majorHAnsi" w:eastAsiaTheme="majorEastAsia" w:hAnsiTheme="majorHAnsi" w:cstheme="majorBidi"/>
      <w:color w:val="1F4D78"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0AF"/>
    <w:rPr>
      <w:rFonts w:ascii="Times New Roman" w:eastAsia="Times New Roman" w:hAnsi="Times New Roman" w:cs="Times New Roman"/>
      <w:b/>
      <w:bCs/>
      <w:sz w:val="36"/>
      <w:szCs w:val="36"/>
    </w:rPr>
  </w:style>
  <w:style w:type="paragraph" w:styleId="NormalWeb">
    <w:name w:val="Normal (Web)"/>
    <w:basedOn w:val="Normal"/>
    <w:uiPriority w:val="99"/>
    <w:unhideWhenUsed/>
    <w:rsid w:val="003040AF"/>
    <w:pPr>
      <w:spacing w:before="100" w:beforeAutospacing="1" w:after="100" w:afterAutospacing="1"/>
    </w:pPr>
    <w:rPr>
      <w:rFonts w:eastAsia="Times New Roman"/>
      <w:lang w:val="en-US" w:eastAsia="en-US"/>
    </w:rPr>
  </w:style>
  <w:style w:type="character" w:customStyle="1" w:styleId="apple-converted-space">
    <w:name w:val="apple-converted-space"/>
    <w:basedOn w:val="DefaultParagraphFont"/>
    <w:rsid w:val="003040AF"/>
  </w:style>
  <w:style w:type="character" w:styleId="Hyperlink">
    <w:name w:val="Hyperlink"/>
    <w:basedOn w:val="DefaultParagraphFont"/>
    <w:uiPriority w:val="99"/>
    <w:unhideWhenUsed/>
    <w:rsid w:val="003040AF"/>
    <w:rPr>
      <w:color w:val="0000FF"/>
      <w:u w:val="single"/>
    </w:rPr>
  </w:style>
  <w:style w:type="character" w:customStyle="1" w:styleId="Heading1Char">
    <w:name w:val="Heading 1 Char"/>
    <w:basedOn w:val="DefaultParagraphFont"/>
    <w:link w:val="Heading1"/>
    <w:uiPriority w:val="9"/>
    <w:rsid w:val="003040AF"/>
    <w:rPr>
      <w:rFonts w:asciiTheme="majorHAnsi" w:eastAsiaTheme="majorEastAsia" w:hAnsiTheme="majorHAnsi" w:cstheme="majorBidi"/>
      <w:color w:val="2E74B5" w:themeColor="accent1" w:themeShade="BF"/>
      <w:sz w:val="32"/>
      <w:szCs w:val="32"/>
    </w:rPr>
  </w:style>
  <w:style w:type="paragraph" w:customStyle="1" w:styleId="bwalignc">
    <w:name w:val="bwalignc"/>
    <w:basedOn w:val="Normal"/>
    <w:rsid w:val="003040AF"/>
    <w:pPr>
      <w:spacing w:before="100" w:beforeAutospacing="1" w:after="100" w:afterAutospacing="1"/>
    </w:pPr>
    <w:rPr>
      <w:rFonts w:eastAsia="Times New Roman"/>
      <w:lang w:val="en-US" w:eastAsia="en-US"/>
    </w:rPr>
  </w:style>
  <w:style w:type="character" w:customStyle="1" w:styleId="bw-pull-quote">
    <w:name w:val="bw-pull-quote"/>
    <w:basedOn w:val="DefaultParagraphFont"/>
    <w:rsid w:val="003040AF"/>
  </w:style>
  <w:style w:type="character" w:customStyle="1" w:styleId="Heading3Char">
    <w:name w:val="Heading 3 Char"/>
    <w:basedOn w:val="DefaultParagraphFont"/>
    <w:link w:val="Heading3"/>
    <w:uiPriority w:val="9"/>
    <w:semiHidden/>
    <w:rsid w:val="001E5172"/>
    <w:rPr>
      <w:rFonts w:asciiTheme="majorHAnsi" w:eastAsiaTheme="majorEastAsia" w:hAnsiTheme="majorHAnsi" w:cstheme="majorBidi"/>
      <w:color w:val="1F4D78" w:themeColor="accent1" w:themeShade="7F"/>
      <w:sz w:val="24"/>
      <w:szCs w:val="24"/>
    </w:rPr>
  </w:style>
  <w:style w:type="paragraph" w:styleId="ListParagraph">
    <w:name w:val="List Paragraph"/>
    <w:aliases w:val="FooterText,numbered,Paragraphe de liste1,List Paragraph1,Bullet List,Listenabsatz,リスト段落,Paragrafo elenco,Bulletr List Paragraph,列出段落1,List Paragraph2,List Paragraph21,Listeafsnit1,Parágrafo da Lista1,リスト段落1,Párrafo de lista1,列出段落2,?????,列"/>
    <w:basedOn w:val="Normal"/>
    <w:link w:val="ListParagraphChar"/>
    <w:uiPriority w:val="34"/>
    <w:qFormat/>
    <w:rsid w:val="00DF4E9B"/>
    <w:pPr>
      <w:numPr>
        <w:numId w:val="1"/>
      </w:numPr>
      <w:spacing w:after="200" w:line="288" w:lineRule="auto"/>
    </w:pPr>
    <w:rPr>
      <w:rFonts w:asciiTheme="minorHAnsi" w:eastAsia="Times New Roman" w:hAnsiTheme="minorHAnsi"/>
      <w:sz w:val="26"/>
      <w:lang w:val="en-US" w:eastAsia="en-US"/>
    </w:rPr>
  </w:style>
  <w:style w:type="character" w:styleId="FollowedHyperlink">
    <w:name w:val="FollowedHyperlink"/>
    <w:basedOn w:val="DefaultParagraphFont"/>
    <w:uiPriority w:val="99"/>
    <w:semiHidden/>
    <w:unhideWhenUsed/>
    <w:rsid w:val="00DF03A8"/>
    <w:rPr>
      <w:color w:val="954F72" w:themeColor="followedHyperlink"/>
      <w:u w:val="single"/>
    </w:rPr>
  </w:style>
  <w:style w:type="character" w:styleId="IntenseEmphasis">
    <w:name w:val="Intense Emphasis"/>
    <w:basedOn w:val="DefaultParagraphFont"/>
    <w:uiPriority w:val="21"/>
    <w:qFormat/>
    <w:rsid w:val="00F40CE7"/>
    <w:rPr>
      <w:i/>
      <w:iCs/>
      <w:color w:val="5B9BD5" w:themeColor="accent1"/>
    </w:rPr>
  </w:style>
  <w:style w:type="character" w:styleId="Strong">
    <w:name w:val="Strong"/>
    <w:uiPriority w:val="22"/>
    <w:qFormat/>
    <w:rsid w:val="00FC5C74"/>
    <w:rPr>
      <w:b/>
      <w:bCs/>
    </w:rPr>
  </w:style>
  <w:style w:type="paragraph" w:styleId="BalloonText">
    <w:name w:val="Balloon Text"/>
    <w:basedOn w:val="Normal"/>
    <w:link w:val="BalloonTextChar"/>
    <w:uiPriority w:val="99"/>
    <w:semiHidden/>
    <w:unhideWhenUsed/>
    <w:rsid w:val="00B51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65A"/>
    <w:rPr>
      <w:rFonts w:ascii="Segoe UI" w:hAnsi="Segoe UI" w:cs="Segoe UI"/>
      <w:sz w:val="18"/>
      <w:szCs w:val="18"/>
    </w:rPr>
  </w:style>
  <w:style w:type="character" w:styleId="CommentReference">
    <w:name w:val="annotation reference"/>
    <w:basedOn w:val="DefaultParagraphFont"/>
    <w:uiPriority w:val="99"/>
    <w:semiHidden/>
    <w:unhideWhenUsed/>
    <w:rsid w:val="000B72D6"/>
    <w:rPr>
      <w:sz w:val="16"/>
      <w:szCs w:val="16"/>
    </w:rPr>
  </w:style>
  <w:style w:type="paragraph" w:styleId="CommentText">
    <w:name w:val="annotation text"/>
    <w:basedOn w:val="Normal"/>
    <w:link w:val="CommentTextChar"/>
    <w:uiPriority w:val="99"/>
    <w:semiHidden/>
    <w:unhideWhenUsed/>
    <w:rsid w:val="000B72D6"/>
    <w:pPr>
      <w:spacing w:after="160"/>
    </w:pPr>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0B72D6"/>
    <w:rPr>
      <w:sz w:val="20"/>
      <w:szCs w:val="20"/>
    </w:rPr>
  </w:style>
  <w:style w:type="paragraph" w:styleId="CommentSubject">
    <w:name w:val="annotation subject"/>
    <w:basedOn w:val="CommentText"/>
    <w:next w:val="CommentText"/>
    <w:link w:val="CommentSubjectChar"/>
    <w:uiPriority w:val="99"/>
    <w:semiHidden/>
    <w:unhideWhenUsed/>
    <w:rsid w:val="000B72D6"/>
    <w:rPr>
      <w:b/>
      <w:bCs/>
    </w:rPr>
  </w:style>
  <w:style w:type="character" w:customStyle="1" w:styleId="CommentSubjectChar">
    <w:name w:val="Comment Subject Char"/>
    <w:basedOn w:val="CommentTextChar"/>
    <w:link w:val="CommentSubject"/>
    <w:uiPriority w:val="99"/>
    <w:semiHidden/>
    <w:rsid w:val="000B72D6"/>
    <w:rPr>
      <w:b/>
      <w:bCs/>
      <w:sz w:val="20"/>
      <w:szCs w:val="20"/>
    </w:rPr>
  </w:style>
  <w:style w:type="paragraph" w:styleId="Header">
    <w:name w:val="header"/>
    <w:basedOn w:val="Normal"/>
    <w:link w:val="HeaderChar"/>
    <w:uiPriority w:val="99"/>
    <w:unhideWhenUsed/>
    <w:rsid w:val="00F61E38"/>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F61E38"/>
  </w:style>
  <w:style w:type="paragraph" w:styleId="Footer">
    <w:name w:val="footer"/>
    <w:basedOn w:val="Normal"/>
    <w:link w:val="FooterChar"/>
    <w:uiPriority w:val="99"/>
    <w:unhideWhenUsed/>
    <w:rsid w:val="00F61E38"/>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F61E38"/>
  </w:style>
  <w:style w:type="character" w:customStyle="1" w:styleId="ListParagraphChar">
    <w:name w:val="List Paragraph Char"/>
    <w:aliases w:val="FooterText Char,numbered Char,Paragraphe de liste1 Char,List Paragraph1 Char,Bullet List Char,Listenabsatz Char,リスト段落 Char,Paragrafo elenco Char,Bulletr List Paragraph Char,列出段落1 Char,List Paragraph2 Char,List Paragraph21 Char,列 Char"/>
    <w:basedOn w:val="DefaultParagraphFont"/>
    <w:link w:val="ListParagraph"/>
    <w:uiPriority w:val="34"/>
    <w:locked/>
    <w:rsid w:val="00D37B87"/>
    <w:rPr>
      <w:rFonts w:eastAsia="Times New Roman" w:cs="Times New Roman"/>
      <w:sz w:val="26"/>
      <w:szCs w:val="24"/>
    </w:rPr>
  </w:style>
  <w:style w:type="table" w:styleId="TableGrid">
    <w:name w:val="Table Grid"/>
    <w:basedOn w:val="TableNormal"/>
    <w:uiPriority w:val="39"/>
    <w:rsid w:val="00545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55"/>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040AF"/>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link w:val="Heading2Char"/>
    <w:uiPriority w:val="9"/>
    <w:qFormat/>
    <w:rsid w:val="003040AF"/>
    <w:pPr>
      <w:spacing w:before="100" w:beforeAutospacing="1" w:after="100" w:afterAutospacing="1"/>
      <w:outlineLvl w:val="1"/>
    </w:pPr>
    <w:rPr>
      <w:rFonts w:eastAsia="Times New Roman"/>
      <w:b/>
      <w:bCs/>
      <w:sz w:val="36"/>
      <w:szCs w:val="36"/>
      <w:lang w:val="en-US" w:eastAsia="en-US"/>
    </w:rPr>
  </w:style>
  <w:style w:type="paragraph" w:styleId="Heading3">
    <w:name w:val="heading 3"/>
    <w:basedOn w:val="Normal"/>
    <w:next w:val="Normal"/>
    <w:link w:val="Heading3Char"/>
    <w:uiPriority w:val="9"/>
    <w:semiHidden/>
    <w:unhideWhenUsed/>
    <w:qFormat/>
    <w:rsid w:val="001E5172"/>
    <w:pPr>
      <w:keepNext/>
      <w:keepLines/>
      <w:spacing w:before="40" w:line="259" w:lineRule="auto"/>
      <w:outlineLvl w:val="2"/>
    </w:pPr>
    <w:rPr>
      <w:rFonts w:asciiTheme="majorHAnsi" w:eastAsiaTheme="majorEastAsia" w:hAnsiTheme="majorHAnsi" w:cstheme="majorBidi"/>
      <w:color w:val="1F4D78"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0AF"/>
    <w:rPr>
      <w:rFonts w:ascii="Times New Roman" w:eastAsia="Times New Roman" w:hAnsi="Times New Roman" w:cs="Times New Roman"/>
      <w:b/>
      <w:bCs/>
      <w:sz w:val="36"/>
      <w:szCs w:val="36"/>
    </w:rPr>
  </w:style>
  <w:style w:type="paragraph" w:styleId="NormalWeb">
    <w:name w:val="Normal (Web)"/>
    <w:basedOn w:val="Normal"/>
    <w:uiPriority w:val="99"/>
    <w:unhideWhenUsed/>
    <w:rsid w:val="003040AF"/>
    <w:pPr>
      <w:spacing w:before="100" w:beforeAutospacing="1" w:after="100" w:afterAutospacing="1"/>
    </w:pPr>
    <w:rPr>
      <w:rFonts w:eastAsia="Times New Roman"/>
      <w:lang w:val="en-US" w:eastAsia="en-US"/>
    </w:rPr>
  </w:style>
  <w:style w:type="character" w:customStyle="1" w:styleId="apple-converted-space">
    <w:name w:val="apple-converted-space"/>
    <w:basedOn w:val="DefaultParagraphFont"/>
    <w:rsid w:val="003040AF"/>
  </w:style>
  <w:style w:type="character" w:styleId="Hyperlink">
    <w:name w:val="Hyperlink"/>
    <w:basedOn w:val="DefaultParagraphFont"/>
    <w:uiPriority w:val="99"/>
    <w:unhideWhenUsed/>
    <w:rsid w:val="003040AF"/>
    <w:rPr>
      <w:color w:val="0000FF"/>
      <w:u w:val="single"/>
    </w:rPr>
  </w:style>
  <w:style w:type="character" w:customStyle="1" w:styleId="Heading1Char">
    <w:name w:val="Heading 1 Char"/>
    <w:basedOn w:val="DefaultParagraphFont"/>
    <w:link w:val="Heading1"/>
    <w:uiPriority w:val="9"/>
    <w:rsid w:val="003040AF"/>
    <w:rPr>
      <w:rFonts w:asciiTheme="majorHAnsi" w:eastAsiaTheme="majorEastAsia" w:hAnsiTheme="majorHAnsi" w:cstheme="majorBidi"/>
      <w:color w:val="2E74B5" w:themeColor="accent1" w:themeShade="BF"/>
      <w:sz w:val="32"/>
      <w:szCs w:val="32"/>
    </w:rPr>
  </w:style>
  <w:style w:type="paragraph" w:customStyle="1" w:styleId="bwalignc">
    <w:name w:val="bwalignc"/>
    <w:basedOn w:val="Normal"/>
    <w:rsid w:val="003040AF"/>
    <w:pPr>
      <w:spacing w:before="100" w:beforeAutospacing="1" w:after="100" w:afterAutospacing="1"/>
    </w:pPr>
    <w:rPr>
      <w:rFonts w:eastAsia="Times New Roman"/>
      <w:lang w:val="en-US" w:eastAsia="en-US"/>
    </w:rPr>
  </w:style>
  <w:style w:type="character" w:customStyle="1" w:styleId="bw-pull-quote">
    <w:name w:val="bw-pull-quote"/>
    <w:basedOn w:val="DefaultParagraphFont"/>
    <w:rsid w:val="003040AF"/>
  </w:style>
  <w:style w:type="character" w:customStyle="1" w:styleId="Heading3Char">
    <w:name w:val="Heading 3 Char"/>
    <w:basedOn w:val="DefaultParagraphFont"/>
    <w:link w:val="Heading3"/>
    <w:uiPriority w:val="9"/>
    <w:semiHidden/>
    <w:rsid w:val="001E5172"/>
    <w:rPr>
      <w:rFonts w:asciiTheme="majorHAnsi" w:eastAsiaTheme="majorEastAsia" w:hAnsiTheme="majorHAnsi" w:cstheme="majorBidi"/>
      <w:color w:val="1F4D78" w:themeColor="accent1" w:themeShade="7F"/>
      <w:sz w:val="24"/>
      <w:szCs w:val="24"/>
    </w:rPr>
  </w:style>
  <w:style w:type="paragraph" w:styleId="ListParagraph">
    <w:name w:val="List Paragraph"/>
    <w:aliases w:val="FooterText,numbered,Paragraphe de liste1,List Paragraph1,Bullet List,Listenabsatz,リスト段落,Paragrafo elenco,Bulletr List Paragraph,列出段落1,List Paragraph2,List Paragraph21,Listeafsnit1,Parágrafo da Lista1,リスト段落1,Párrafo de lista1,列出段落2,?????,列"/>
    <w:basedOn w:val="Normal"/>
    <w:link w:val="ListParagraphChar"/>
    <w:uiPriority w:val="34"/>
    <w:qFormat/>
    <w:rsid w:val="00DF4E9B"/>
    <w:pPr>
      <w:numPr>
        <w:numId w:val="1"/>
      </w:numPr>
      <w:spacing w:after="200" w:line="288" w:lineRule="auto"/>
    </w:pPr>
    <w:rPr>
      <w:rFonts w:asciiTheme="minorHAnsi" w:eastAsia="Times New Roman" w:hAnsiTheme="minorHAnsi"/>
      <w:sz w:val="26"/>
      <w:lang w:val="en-US" w:eastAsia="en-US"/>
    </w:rPr>
  </w:style>
  <w:style w:type="character" w:styleId="FollowedHyperlink">
    <w:name w:val="FollowedHyperlink"/>
    <w:basedOn w:val="DefaultParagraphFont"/>
    <w:uiPriority w:val="99"/>
    <w:semiHidden/>
    <w:unhideWhenUsed/>
    <w:rsid w:val="00DF03A8"/>
    <w:rPr>
      <w:color w:val="954F72" w:themeColor="followedHyperlink"/>
      <w:u w:val="single"/>
    </w:rPr>
  </w:style>
  <w:style w:type="character" w:styleId="IntenseEmphasis">
    <w:name w:val="Intense Emphasis"/>
    <w:basedOn w:val="DefaultParagraphFont"/>
    <w:uiPriority w:val="21"/>
    <w:qFormat/>
    <w:rsid w:val="00F40CE7"/>
    <w:rPr>
      <w:i/>
      <w:iCs/>
      <w:color w:val="5B9BD5" w:themeColor="accent1"/>
    </w:rPr>
  </w:style>
  <w:style w:type="character" w:styleId="Strong">
    <w:name w:val="Strong"/>
    <w:uiPriority w:val="22"/>
    <w:qFormat/>
    <w:rsid w:val="00FC5C74"/>
    <w:rPr>
      <w:b/>
      <w:bCs/>
    </w:rPr>
  </w:style>
  <w:style w:type="paragraph" w:styleId="BalloonText">
    <w:name w:val="Balloon Text"/>
    <w:basedOn w:val="Normal"/>
    <w:link w:val="BalloonTextChar"/>
    <w:uiPriority w:val="99"/>
    <w:semiHidden/>
    <w:unhideWhenUsed/>
    <w:rsid w:val="00B51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65A"/>
    <w:rPr>
      <w:rFonts w:ascii="Segoe UI" w:hAnsi="Segoe UI" w:cs="Segoe UI"/>
      <w:sz w:val="18"/>
      <w:szCs w:val="18"/>
    </w:rPr>
  </w:style>
  <w:style w:type="character" w:styleId="CommentReference">
    <w:name w:val="annotation reference"/>
    <w:basedOn w:val="DefaultParagraphFont"/>
    <w:uiPriority w:val="99"/>
    <w:semiHidden/>
    <w:unhideWhenUsed/>
    <w:rsid w:val="000B72D6"/>
    <w:rPr>
      <w:sz w:val="16"/>
      <w:szCs w:val="16"/>
    </w:rPr>
  </w:style>
  <w:style w:type="paragraph" w:styleId="CommentText">
    <w:name w:val="annotation text"/>
    <w:basedOn w:val="Normal"/>
    <w:link w:val="CommentTextChar"/>
    <w:uiPriority w:val="99"/>
    <w:semiHidden/>
    <w:unhideWhenUsed/>
    <w:rsid w:val="000B72D6"/>
    <w:pPr>
      <w:spacing w:after="160"/>
    </w:pPr>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0B72D6"/>
    <w:rPr>
      <w:sz w:val="20"/>
      <w:szCs w:val="20"/>
    </w:rPr>
  </w:style>
  <w:style w:type="paragraph" w:styleId="CommentSubject">
    <w:name w:val="annotation subject"/>
    <w:basedOn w:val="CommentText"/>
    <w:next w:val="CommentText"/>
    <w:link w:val="CommentSubjectChar"/>
    <w:uiPriority w:val="99"/>
    <w:semiHidden/>
    <w:unhideWhenUsed/>
    <w:rsid w:val="000B72D6"/>
    <w:rPr>
      <w:b/>
      <w:bCs/>
    </w:rPr>
  </w:style>
  <w:style w:type="character" w:customStyle="1" w:styleId="CommentSubjectChar">
    <w:name w:val="Comment Subject Char"/>
    <w:basedOn w:val="CommentTextChar"/>
    <w:link w:val="CommentSubject"/>
    <w:uiPriority w:val="99"/>
    <w:semiHidden/>
    <w:rsid w:val="000B72D6"/>
    <w:rPr>
      <w:b/>
      <w:bCs/>
      <w:sz w:val="20"/>
      <w:szCs w:val="20"/>
    </w:rPr>
  </w:style>
  <w:style w:type="paragraph" w:styleId="Header">
    <w:name w:val="header"/>
    <w:basedOn w:val="Normal"/>
    <w:link w:val="HeaderChar"/>
    <w:uiPriority w:val="99"/>
    <w:unhideWhenUsed/>
    <w:rsid w:val="00F61E38"/>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F61E38"/>
  </w:style>
  <w:style w:type="paragraph" w:styleId="Footer">
    <w:name w:val="footer"/>
    <w:basedOn w:val="Normal"/>
    <w:link w:val="FooterChar"/>
    <w:uiPriority w:val="99"/>
    <w:unhideWhenUsed/>
    <w:rsid w:val="00F61E38"/>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F61E38"/>
  </w:style>
  <w:style w:type="character" w:customStyle="1" w:styleId="ListParagraphChar">
    <w:name w:val="List Paragraph Char"/>
    <w:aliases w:val="FooterText Char,numbered Char,Paragraphe de liste1 Char,List Paragraph1 Char,Bullet List Char,Listenabsatz Char,リスト段落 Char,Paragrafo elenco Char,Bulletr List Paragraph Char,列出段落1 Char,List Paragraph2 Char,List Paragraph21 Char,列 Char"/>
    <w:basedOn w:val="DefaultParagraphFont"/>
    <w:link w:val="ListParagraph"/>
    <w:uiPriority w:val="34"/>
    <w:locked/>
    <w:rsid w:val="00D37B87"/>
    <w:rPr>
      <w:rFonts w:eastAsia="Times New Roman" w:cs="Times New Roman"/>
      <w:sz w:val="26"/>
      <w:szCs w:val="24"/>
    </w:rPr>
  </w:style>
  <w:style w:type="table" w:styleId="TableGrid">
    <w:name w:val="Table Grid"/>
    <w:basedOn w:val="TableNormal"/>
    <w:uiPriority w:val="39"/>
    <w:rsid w:val="00545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042">
      <w:bodyDiv w:val="1"/>
      <w:marLeft w:val="0"/>
      <w:marRight w:val="0"/>
      <w:marTop w:val="0"/>
      <w:marBottom w:val="0"/>
      <w:divBdr>
        <w:top w:val="none" w:sz="0" w:space="0" w:color="auto"/>
        <w:left w:val="none" w:sz="0" w:space="0" w:color="auto"/>
        <w:bottom w:val="none" w:sz="0" w:space="0" w:color="auto"/>
        <w:right w:val="none" w:sz="0" w:space="0" w:color="auto"/>
      </w:divBdr>
    </w:div>
    <w:div w:id="41097767">
      <w:bodyDiv w:val="1"/>
      <w:marLeft w:val="0"/>
      <w:marRight w:val="0"/>
      <w:marTop w:val="0"/>
      <w:marBottom w:val="0"/>
      <w:divBdr>
        <w:top w:val="none" w:sz="0" w:space="0" w:color="auto"/>
        <w:left w:val="none" w:sz="0" w:space="0" w:color="auto"/>
        <w:bottom w:val="none" w:sz="0" w:space="0" w:color="auto"/>
        <w:right w:val="none" w:sz="0" w:space="0" w:color="auto"/>
      </w:divBdr>
    </w:div>
    <w:div w:id="76950451">
      <w:bodyDiv w:val="1"/>
      <w:marLeft w:val="0"/>
      <w:marRight w:val="0"/>
      <w:marTop w:val="0"/>
      <w:marBottom w:val="0"/>
      <w:divBdr>
        <w:top w:val="none" w:sz="0" w:space="0" w:color="auto"/>
        <w:left w:val="none" w:sz="0" w:space="0" w:color="auto"/>
        <w:bottom w:val="none" w:sz="0" w:space="0" w:color="auto"/>
        <w:right w:val="none" w:sz="0" w:space="0" w:color="auto"/>
      </w:divBdr>
    </w:div>
    <w:div w:id="78336727">
      <w:bodyDiv w:val="1"/>
      <w:marLeft w:val="0"/>
      <w:marRight w:val="0"/>
      <w:marTop w:val="0"/>
      <w:marBottom w:val="0"/>
      <w:divBdr>
        <w:top w:val="none" w:sz="0" w:space="0" w:color="auto"/>
        <w:left w:val="none" w:sz="0" w:space="0" w:color="auto"/>
        <w:bottom w:val="none" w:sz="0" w:space="0" w:color="auto"/>
        <w:right w:val="none" w:sz="0" w:space="0" w:color="auto"/>
      </w:divBdr>
    </w:div>
    <w:div w:id="167213827">
      <w:bodyDiv w:val="1"/>
      <w:marLeft w:val="0"/>
      <w:marRight w:val="0"/>
      <w:marTop w:val="0"/>
      <w:marBottom w:val="0"/>
      <w:divBdr>
        <w:top w:val="none" w:sz="0" w:space="0" w:color="auto"/>
        <w:left w:val="none" w:sz="0" w:space="0" w:color="auto"/>
        <w:bottom w:val="none" w:sz="0" w:space="0" w:color="auto"/>
        <w:right w:val="none" w:sz="0" w:space="0" w:color="auto"/>
      </w:divBdr>
      <w:divsChild>
        <w:div w:id="338435321">
          <w:marLeft w:val="0"/>
          <w:marRight w:val="0"/>
          <w:marTop w:val="0"/>
          <w:marBottom w:val="0"/>
          <w:divBdr>
            <w:top w:val="none" w:sz="0" w:space="0" w:color="auto"/>
            <w:left w:val="none" w:sz="0" w:space="0" w:color="auto"/>
            <w:bottom w:val="none" w:sz="0" w:space="0" w:color="auto"/>
            <w:right w:val="none" w:sz="0" w:space="0" w:color="auto"/>
          </w:divBdr>
          <w:divsChild>
            <w:div w:id="12519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0091">
      <w:bodyDiv w:val="1"/>
      <w:marLeft w:val="0"/>
      <w:marRight w:val="0"/>
      <w:marTop w:val="0"/>
      <w:marBottom w:val="0"/>
      <w:divBdr>
        <w:top w:val="none" w:sz="0" w:space="0" w:color="auto"/>
        <w:left w:val="none" w:sz="0" w:space="0" w:color="auto"/>
        <w:bottom w:val="none" w:sz="0" w:space="0" w:color="auto"/>
        <w:right w:val="none" w:sz="0" w:space="0" w:color="auto"/>
      </w:divBdr>
    </w:div>
    <w:div w:id="444693444">
      <w:bodyDiv w:val="1"/>
      <w:marLeft w:val="0"/>
      <w:marRight w:val="0"/>
      <w:marTop w:val="0"/>
      <w:marBottom w:val="0"/>
      <w:divBdr>
        <w:top w:val="none" w:sz="0" w:space="0" w:color="auto"/>
        <w:left w:val="none" w:sz="0" w:space="0" w:color="auto"/>
        <w:bottom w:val="none" w:sz="0" w:space="0" w:color="auto"/>
        <w:right w:val="none" w:sz="0" w:space="0" w:color="auto"/>
      </w:divBdr>
    </w:div>
    <w:div w:id="461971072">
      <w:bodyDiv w:val="1"/>
      <w:marLeft w:val="0"/>
      <w:marRight w:val="0"/>
      <w:marTop w:val="0"/>
      <w:marBottom w:val="0"/>
      <w:divBdr>
        <w:top w:val="none" w:sz="0" w:space="0" w:color="auto"/>
        <w:left w:val="none" w:sz="0" w:space="0" w:color="auto"/>
        <w:bottom w:val="none" w:sz="0" w:space="0" w:color="auto"/>
        <w:right w:val="none" w:sz="0" w:space="0" w:color="auto"/>
      </w:divBdr>
    </w:div>
    <w:div w:id="523636091">
      <w:bodyDiv w:val="1"/>
      <w:marLeft w:val="0"/>
      <w:marRight w:val="0"/>
      <w:marTop w:val="0"/>
      <w:marBottom w:val="0"/>
      <w:divBdr>
        <w:top w:val="none" w:sz="0" w:space="0" w:color="auto"/>
        <w:left w:val="none" w:sz="0" w:space="0" w:color="auto"/>
        <w:bottom w:val="none" w:sz="0" w:space="0" w:color="auto"/>
        <w:right w:val="none" w:sz="0" w:space="0" w:color="auto"/>
      </w:divBdr>
    </w:div>
    <w:div w:id="711225378">
      <w:bodyDiv w:val="1"/>
      <w:marLeft w:val="0"/>
      <w:marRight w:val="0"/>
      <w:marTop w:val="0"/>
      <w:marBottom w:val="0"/>
      <w:divBdr>
        <w:top w:val="none" w:sz="0" w:space="0" w:color="auto"/>
        <w:left w:val="none" w:sz="0" w:space="0" w:color="auto"/>
        <w:bottom w:val="none" w:sz="0" w:space="0" w:color="auto"/>
        <w:right w:val="none" w:sz="0" w:space="0" w:color="auto"/>
      </w:divBdr>
      <w:divsChild>
        <w:div w:id="1084106115">
          <w:marLeft w:val="0"/>
          <w:marRight w:val="0"/>
          <w:marTop w:val="0"/>
          <w:marBottom w:val="0"/>
          <w:divBdr>
            <w:top w:val="none" w:sz="0" w:space="0" w:color="auto"/>
            <w:left w:val="none" w:sz="0" w:space="0" w:color="auto"/>
            <w:bottom w:val="none" w:sz="0" w:space="0" w:color="auto"/>
            <w:right w:val="none" w:sz="0" w:space="0" w:color="auto"/>
          </w:divBdr>
          <w:divsChild>
            <w:div w:id="1689257536">
              <w:marLeft w:val="0"/>
              <w:marRight w:val="0"/>
              <w:marTop w:val="0"/>
              <w:marBottom w:val="0"/>
              <w:divBdr>
                <w:top w:val="none" w:sz="0" w:space="0" w:color="auto"/>
                <w:left w:val="none" w:sz="0" w:space="0" w:color="auto"/>
                <w:bottom w:val="none" w:sz="0" w:space="0" w:color="auto"/>
                <w:right w:val="none" w:sz="0" w:space="0" w:color="auto"/>
              </w:divBdr>
            </w:div>
          </w:divsChild>
        </w:div>
        <w:div w:id="1318801725">
          <w:marLeft w:val="0"/>
          <w:marRight w:val="0"/>
          <w:marTop w:val="0"/>
          <w:marBottom w:val="0"/>
          <w:divBdr>
            <w:top w:val="none" w:sz="0" w:space="0" w:color="auto"/>
            <w:left w:val="none" w:sz="0" w:space="0" w:color="auto"/>
            <w:bottom w:val="none" w:sz="0" w:space="0" w:color="auto"/>
            <w:right w:val="none" w:sz="0" w:space="0" w:color="auto"/>
          </w:divBdr>
          <w:divsChild>
            <w:div w:id="1508132017">
              <w:marLeft w:val="0"/>
              <w:marRight w:val="0"/>
              <w:marTop w:val="0"/>
              <w:marBottom w:val="0"/>
              <w:divBdr>
                <w:top w:val="none" w:sz="0" w:space="0" w:color="auto"/>
                <w:left w:val="none" w:sz="0" w:space="0" w:color="auto"/>
                <w:bottom w:val="none" w:sz="0" w:space="0" w:color="auto"/>
                <w:right w:val="none" w:sz="0" w:space="0" w:color="auto"/>
              </w:divBdr>
              <w:divsChild>
                <w:div w:id="1939361149">
                  <w:marLeft w:val="0"/>
                  <w:marRight w:val="0"/>
                  <w:marTop w:val="0"/>
                  <w:marBottom w:val="0"/>
                  <w:divBdr>
                    <w:top w:val="none" w:sz="0" w:space="0" w:color="auto"/>
                    <w:left w:val="none" w:sz="0" w:space="0" w:color="auto"/>
                    <w:bottom w:val="none" w:sz="0" w:space="0" w:color="auto"/>
                    <w:right w:val="none" w:sz="0" w:space="0" w:color="auto"/>
                  </w:divBdr>
                  <w:divsChild>
                    <w:div w:id="25255749">
                      <w:marLeft w:val="0"/>
                      <w:marRight w:val="0"/>
                      <w:marTop w:val="0"/>
                      <w:marBottom w:val="0"/>
                      <w:divBdr>
                        <w:top w:val="none" w:sz="0" w:space="0" w:color="auto"/>
                        <w:left w:val="none" w:sz="0" w:space="0" w:color="auto"/>
                        <w:bottom w:val="none" w:sz="0" w:space="0" w:color="auto"/>
                        <w:right w:val="none" w:sz="0" w:space="0" w:color="auto"/>
                      </w:divBdr>
                      <w:divsChild>
                        <w:div w:id="3495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07300">
      <w:bodyDiv w:val="1"/>
      <w:marLeft w:val="0"/>
      <w:marRight w:val="0"/>
      <w:marTop w:val="0"/>
      <w:marBottom w:val="0"/>
      <w:divBdr>
        <w:top w:val="none" w:sz="0" w:space="0" w:color="auto"/>
        <w:left w:val="none" w:sz="0" w:space="0" w:color="auto"/>
        <w:bottom w:val="none" w:sz="0" w:space="0" w:color="auto"/>
        <w:right w:val="none" w:sz="0" w:space="0" w:color="auto"/>
      </w:divBdr>
    </w:div>
    <w:div w:id="1077626974">
      <w:bodyDiv w:val="1"/>
      <w:marLeft w:val="0"/>
      <w:marRight w:val="0"/>
      <w:marTop w:val="0"/>
      <w:marBottom w:val="0"/>
      <w:divBdr>
        <w:top w:val="none" w:sz="0" w:space="0" w:color="auto"/>
        <w:left w:val="none" w:sz="0" w:space="0" w:color="auto"/>
        <w:bottom w:val="none" w:sz="0" w:space="0" w:color="auto"/>
        <w:right w:val="none" w:sz="0" w:space="0" w:color="auto"/>
      </w:divBdr>
    </w:div>
    <w:div w:id="1083069701">
      <w:bodyDiv w:val="1"/>
      <w:marLeft w:val="0"/>
      <w:marRight w:val="0"/>
      <w:marTop w:val="0"/>
      <w:marBottom w:val="0"/>
      <w:divBdr>
        <w:top w:val="none" w:sz="0" w:space="0" w:color="auto"/>
        <w:left w:val="none" w:sz="0" w:space="0" w:color="auto"/>
        <w:bottom w:val="none" w:sz="0" w:space="0" w:color="auto"/>
        <w:right w:val="none" w:sz="0" w:space="0" w:color="auto"/>
      </w:divBdr>
    </w:div>
    <w:div w:id="1430732805">
      <w:bodyDiv w:val="1"/>
      <w:marLeft w:val="0"/>
      <w:marRight w:val="0"/>
      <w:marTop w:val="0"/>
      <w:marBottom w:val="0"/>
      <w:divBdr>
        <w:top w:val="none" w:sz="0" w:space="0" w:color="auto"/>
        <w:left w:val="none" w:sz="0" w:space="0" w:color="auto"/>
        <w:bottom w:val="none" w:sz="0" w:space="0" w:color="auto"/>
        <w:right w:val="none" w:sz="0" w:space="0" w:color="auto"/>
      </w:divBdr>
    </w:div>
    <w:div w:id="1582131365">
      <w:bodyDiv w:val="1"/>
      <w:marLeft w:val="0"/>
      <w:marRight w:val="0"/>
      <w:marTop w:val="0"/>
      <w:marBottom w:val="0"/>
      <w:divBdr>
        <w:top w:val="none" w:sz="0" w:space="0" w:color="auto"/>
        <w:left w:val="none" w:sz="0" w:space="0" w:color="auto"/>
        <w:bottom w:val="none" w:sz="0" w:space="0" w:color="auto"/>
        <w:right w:val="none" w:sz="0" w:space="0" w:color="auto"/>
      </w:divBdr>
    </w:div>
    <w:div w:id="1588685355">
      <w:bodyDiv w:val="1"/>
      <w:marLeft w:val="0"/>
      <w:marRight w:val="0"/>
      <w:marTop w:val="0"/>
      <w:marBottom w:val="0"/>
      <w:divBdr>
        <w:top w:val="none" w:sz="0" w:space="0" w:color="auto"/>
        <w:left w:val="none" w:sz="0" w:space="0" w:color="auto"/>
        <w:bottom w:val="none" w:sz="0" w:space="0" w:color="auto"/>
        <w:right w:val="none" w:sz="0" w:space="0" w:color="auto"/>
      </w:divBdr>
    </w:div>
    <w:div w:id="1647851567">
      <w:bodyDiv w:val="1"/>
      <w:marLeft w:val="0"/>
      <w:marRight w:val="0"/>
      <w:marTop w:val="0"/>
      <w:marBottom w:val="0"/>
      <w:divBdr>
        <w:top w:val="none" w:sz="0" w:space="0" w:color="auto"/>
        <w:left w:val="none" w:sz="0" w:space="0" w:color="auto"/>
        <w:bottom w:val="none" w:sz="0" w:space="0" w:color="auto"/>
        <w:right w:val="none" w:sz="0" w:space="0" w:color="auto"/>
      </w:divBdr>
    </w:div>
    <w:div w:id="1945530283">
      <w:bodyDiv w:val="1"/>
      <w:marLeft w:val="0"/>
      <w:marRight w:val="0"/>
      <w:marTop w:val="0"/>
      <w:marBottom w:val="0"/>
      <w:divBdr>
        <w:top w:val="none" w:sz="0" w:space="0" w:color="auto"/>
        <w:left w:val="none" w:sz="0" w:space="0" w:color="auto"/>
        <w:bottom w:val="none" w:sz="0" w:space="0" w:color="auto"/>
        <w:right w:val="none" w:sz="0" w:space="0" w:color="auto"/>
      </w:divBdr>
      <w:divsChild>
        <w:div w:id="2096047356">
          <w:marLeft w:val="0"/>
          <w:marRight w:val="0"/>
          <w:marTop w:val="0"/>
          <w:marBottom w:val="0"/>
          <w:divBdr>
            <w:top w:val="none" w:sz="0" w:space="0" w:color="auto"/>
            <w:left w:val="none" w:sz="0" w:space="0" w:color="auto"/>
            <w:bottom w:val="none" w:sz="0" w:space="0" w:color="auto"/>
            <w:right w:val="none" w:sz="0" w:space="0" w:color="auto"/>
          </w:divBdr>
          <w:divsChild>
            <w:div w:id="989822371">
              <w:marLeft w:val="0"/>
              <w:marRight w:val="0"/>
              <w:marTop w:val="0"/>
              <w:marBottom w:val="240"/>
              <w:divBdr>
                <w:top w:val="none" w:sz="0" w:space="0" w:color="auto"/>
                <w:left w:val="none" w:sz="0" w:space="0" w:color="auto"/>
                <w:bottom w:val="none" w:sz="0" w:space="0" w:color="auto"/>
                <w:right w:val="none" w:sz="0" w:space="0" w:color="auto"/>
              </w:divBdr>
              <w:divsChild>
                <w:div w:id="454564637">
                  <w:marLeft w:val="0"/>
                  <w:marRight w:val="0"/>
                  <w:marTop w:val="0"/>
                  <w:marBottom w:val="0"/>
                  <w:divBdr>
                    <w:top w:val="none" w:sz="0" w:space="0" w:color="auto"/>
                    <w:left w:val="none" w:sz="0" w:space="0" w:color="auto"/>
                    <w:bottom w:val="none" w:sz="0" w:space="0" w:color="auto"/>
                    <w:right w:val="none" w:sz="0" w:space="0" w:color="auto"/>
                  </w:divBdr>
                  <w:divsChild>
                    <w:div w:id="831410062">
                      <w:marLeft w:val="0"/>
                      <w:marRight w:val="0"/>
                      <w:marTop w:val="0"/>
                      <w:marBottom w:val="0"/>
                      <w:divBdr>
                        <w:top w:val="none" w:sz="0" w:space="0" w:color="auto"/>
                        <w:left w:val="none" w:sz="0" w:space="0" w:color="auto"/>
                        <w:bottom w:val="none" w:sz="0" w:space="0" w:color="auto"/>
                        <w:right w:val="none" w:sz="0" w:space="0" w:color="auto"/>
                      </w:divBdr>
                      <w:divsChild>
                        <w:div w:id="285703435">
                          <w:marLeft w:val="0"/>
                          <w:marRight w:val="0"/>
                          <w:marTop w:val="0"/>
                          <w:marBottom w:val="360"/>
                          <w:divBdr>
                            <w:top w:val="none" w:sz="0" w:space="0" w:color="auto"/>
                            <w:left w:val="none" w:sz="0" w:space="0" w:color="auto"/>
                            <w:bottom w:val="none" w:sz="0" w:space="0" w:color="auto"/>
                            <w:right w:val="none" w:sz="0" w:space="0" w:color="auto"/>
                          </w:divBdr>
                          <w:divsChild>
                            <w:div w:id="601451935">
                              <w:marLeft w:val="0"/>
                              <w:marRight w:val="0"/>
                              <w:marTop w:val="0"/>
                              <w:marBottom w:val="0"/>
                              <w:divBdr>
                                <w:top w:val="none" w:sz="0" w:space="0" w:color="auto"/>
                                <w:left w:val="none" w:sz="0" w:space="0" w:color="auto"/>
                                <w:bottom w:val="none" w:sz="0" w:space="0" w:color="auto"/>
                                <w:right w:val="none" w:sz="0" w:space="0" w:color="auto"/>
                              </w:divBdr>
                              <w:divsChild>
                                <w:div w:id="1618945795">
                                  <w:marLeft w:val="0"/>
                                  <w:marRight w:val="0"/>
                                  <w:marTop w:val="300"/>
                                  <w:marBottom w:val="300"/>
                                  <w:divBdr>
                                    <w:top w:val="none" w:sz="0" w:space="0" w:color="auto"/>
                                    <w:left w:val="single" w:sz="6" w:space="0" w:color="DBDBDB"/>
                                    <w:bottom w:val="none" w:sz="0" w:space="0" w:color="auto"/>
                                    <w:right w:val="none" w:sz="0" w:space="0" w:color="auto"/>
                                  </w:divBdr>
                                </w:div>
                              </w:divsChild>
                            </w:div>
                          </w:divsChild>
                        </w:div>
                        <w:div w:id="661390482">
                          <w:marLeft w:val="0"/>
                          <w:marRight w:val="0"/>
                          <w:marTop w:val="0"/>
                          <w:marBottom w:val="0"/>
                          <w:divBdr>
                            <w:top w:val="none" w:sz="0" w:space="0" w:color="auto"/>
                            <w:left w:val="none" w:sz="0" w:space="0" w:color="auto"/>
                            <w:bottom w:val="none" w:sz="0" w:space="0" w:color="auto"/>
                            <w:right w:val="none" w:sz="0" w:space="0" w:color="auto"/>
                          </w:divBdr>
                          <w:divsChild>
                            <w:div w:id="815031411">
                              <w:marLeft w:val="0"/>
                              <w:marRight w:val="0"/>
                              <w:marTop w:val="0"/>
                              <w:marBottom w:val="0"/>
                              <w:divBdr>
                                <w:top w:val="none" w:sz="0" w:space="0" w:color="auto"/>
                                <w:left w:val="none" w:sz="0" w:space="0" w:color="auto"/>
                                <w:bottom w:val="none" w:sz="0" w:space="0" w:color="auto"/>
                                <w:right w:val="none" w:sz="0" w:space="0" w:color="auto"/>
                              </w:divBdr>
                            </w:div>
                          </w:divsChild>
                        </w:div>
                        <w:div w:id="1015499006">
                          <w:marLeft w:val="0"/>
                          <w:marRight w:val="0"/>
                          <w:marTop w:val="0"/>
                          <w:marBottom w:val="0"/>
                          <w:divBdr>
                            <w:top w:val="none" w:sz="0" w:space="0" w:color="auto"/>
                            <w:left w:val="none" w:sz="0" w:space="0" w:color="auto"/>
                            <w:bottom w:val="none" w:sz="0" w:space="0" w:color="auto"/>
                            <w:right w:val="none" w:sz="0" w:space="0" w:color="auto"/>
                          </w:divBdr>
                          <w:divsChild>
                            <w:div w:id="2032296244">
                              <w:marLeft w:val="0"/>
                              <w:marRight w:val="0"/>
                              <w:marTop w:val="0"/>
                              <w:marBottom w:val="0"/>
                              <w:divBdr>
                                <w:top w:val="none" w:sz="0" w:space="0" w:color="auto"/>
                                <w:left w:val="none" w:sz="0" w:space="0" w:color="auto"/>
                                <w:bottom w:val="none" w:sz="0" w:space="0" w:color="auto"/>
                                <w:right w:val="none" w:sz="0" w:space="0" w:color="auto"/>
                              </w:divBdr>
                            </w:div>
                          </w:divsChild>
                        </w:div>
                        <w:div w:id="1756776796">
                          <w:marLeft w:val="0"/>
                          <w:marRight w:val="0"/>
                          <w:marTop w:val="0"/>
                          <w:marBottom w:val="0"/>
                          <w:divBdr>
                            <w:top w:val="none" w:sz="0" w:space="0" w:color="auto"/>
                            <w:left w:val="none" w:sz="0" w:space="0" w:color="auto"/>
                            <w:bottom w:val="none" w:sz="0" w:space="0" w:color="auto"/>
                            <w:right w:val="none" w:sz="0" w:space="0" w:color="auto"/>
                          </w:divBdr>
                          <w:divsChild>
                            <w:div w:id="1490705117">
                              <w:marLeft w:val="0"/>
                              <w:marRight w:val="0"/>
                              <w:marTop w:val="0"/>
                              <w:marBottom w:val="0"/>
                              <w:divBdr>
                                <w:top w:val="none" w:sz="0" w:space="0" w:color="auto"/>
                                <w:left w:val="none" w:sz="0" w:space="0" w:color="auto"/>
                                <w:bottom w:val="none" w:sz="0" w:space="0" w:color="auto"/>
                                <w:right w:val="none" w:sz="0" w:space="0" w:color="auto"/>
                              </w:divBdr>
                              <w:divsChild>
                                <w:div w:id="1216163008">
                                  <w:marLeft w:val="0"/>
                                  <w:marRight w:val="0"/>
                                  <w:marTop w:val="0"/>
                                  <w:marBottom w:val="0"/>
                                  <w:divBdr>
                                    <w:top w:val="none" w:sz="0" w:space="0" w:color="auto"/>
                                    <w:left w:val="none" w:sz="0" w:space="0" w:color="auto"/>
                                    <w:bottom w:val="none" w:sz="0" w:space="0" w:color="auto"/>
                                    <w:right w:val="none" w:sz="0" w:space="0" w:color="auto"/>
                                  </w:divBdr>
                                  <w:divsChild>
                                    <w:div w:id="2124836263">
                                      <w:marLeft w:val="0"/>
                                      <w:marRight w:val="0"/>
                                      <w:marTop w:val="0"/>
                                      <w:marBottom w:val="0"/>
                                      <w:divBdr>
                                        <w:top w:val="none" w:sz="0" w:space="0" w:color="auto"/>
                                        <w:left w:val="none" w:sz="0" w:space="0" w:color="auto"/>
                                        <w:bottom w:val="none" w:sz="0" w:space="0" w:color="auto"/>
                                        <w:right w:val="none" w:sz="0" w:space="0" w:color="auto"/>
                                      </w:divBdr>
                                      <w:divsChild>
                                        <w:div w:id="16068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149344">
                          <w:marLeft w:val="0"/>
                          <w:marRight w:val="0"/>
                          <w:marTop w:val="0"/>
                          <w:marBottom w:val="0"/>
                          <w:divBdr>
                            <w:top w:val="none" w:sz="0" w:space="0" w:color="auto"/>
                            <w:left w:val="none" w:sz="0" w:space="0" w:color="auto"/>
                            <w:bottom w:val="none" w:sz="0" w:space="0" w:color="auto"/>
                            <w:right w:val="none" w:sz="0" w:space="0" w:color="auto"/>
                          </w:divBdr>
                          <w:divsChild>
                            <w:div w:id="16347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506219">
      <w:bodyDiv w:val="1"/>
      <w:marLeft w:val="0"/>
      <w:marRight w:val="0"/>
      <w:marTop w:val="0"/>
      <w:marBottom w:val="0"/>
      <w:divBdr>
        <w:top w:val="none" w:sz="0" w:space="0" w:color="auto"/>
        <w:left w:val="none" w:sz="0" w:space="0" w:color="auto"/>
        <w:bottom w:val="none" w:sz="0" w:space="0" w:color="auto"/>
        <w:right w:val="none" w:sz="0" w:space="0" w:color="auto"/>
      </w:divBdr>
      <w:divsChild>
        <w:div w:id="105955098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ja.woithe@avnet.eu" TargetMode="External"/><Relationship Id="rId5" Type="http://schemas.openxmlformats.org/officeDocument/2006/relationships/settings" Target="settings.xml"/><Relationship Id="rId10" Type="http://schemas.openxmlformats.org/officeDocument/2006/relationships/hyperlink" Target="http://www.avnet.com" TargetMode="External"/><Relationship Id="rId4" Type="http://schemas.microsoft.com/office/2007/relationships/stylesWithEffects" Target="stylesWithEffects.xml"/><Relationship Id="rId9" Type="http://schemas.openxmlformats.org/officeDocument/2006/relationships/hyperlink" Target="http://www.avnet-silic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316D1-7652-4766-9307-B52C71E2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4975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Woithe, Anja (Avnet)</dc:creator>
  <cp:lastModifiedBy>Holly</cp:lastModifiedBy>
  <cp:revision>2</cp:revision>
  <cp:lastPrinted>2017-03-06T19:21:00Z</cp:lastPrinted>
  <dcterms:created xsi:type="dcterms:W3CDTF">2018-01-30T15:43:00Z</dcterms:created>
  <dcterms:modified xsi:type="dcterms:W3CDTF">2018-01-30T15:43:00Z</dcterms:modified>
</cp:coreProperties>
</file>