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2DC34" w14:textId="77777777" w:rsidR="0010745F" w:rsidRDefault="0010745F" w:rsidP="008B5CAF">
      <w:pPr>
        <w:widowControl w:val="0"/>
        <w:ind w:left="-567" w:right="-567"/>
        <w:jc w:val="center"/>
        <w:rPr>
          <w:rFonts w:ascii="Calibri" w:hAnsi="Calibri"/>
          <w:b/>
          <w:sz w:val="28"/>
          <w:highlight w:val="yellow"/>
        </w:rPr>
      </w:pPr>
    </w:p>
    <w:p w14:paraId="001A031B" w14:textId="2644D66D" w:rsidR="008B5CAF" w:rsidRPr="009645C0" w:rsidRDefault="008B5CAF" w:rsidP="008B5CAF">
      <w:pPr>
        <w:widowControl w:val="0"/>
        <w:ind w:left="-567" w:right="-567"/>
        <w:jc w:val="center"/>
        <w:rPr>
          <w:rFonts w:asciiTheme="minorHAnsi" w:hAnsiTheme="minorHAnsi" w:cstheme="minorHAnsi"/>
          <w:b/>
          <w:sz w:val="28"/>
        </w:rPr>
      </w:pPr>
      <w:r w:rsidRPr="00630897">
        <w:rPr>
          <w:rFonts w:asciiTheme="minorHAnsi" w:hAnsiTheme="minorHAnsi" w:cstheme="minorHAnsi"/>
          <w:b/>
          <w:sz w:val="28"/>
        </w:rPr>
        <w:t xml:space="preserve">Farnell </w:t>
      </w:r>
      <w:r w:rsidRPr="00630897">
        <w:rPr>
          <w:rFonts w:asciiTheme="minorHAnsi" w:hAnsiTheme="minorHAnsi" w:cstheme="minorHAnsi"/>
          <w:b/>
          <w:color w:val="auto"/>
          <w:sz w:val="28"/>
        </w:rPr>
        <w:t>element14 gibt GraspIO Cloudio heraus – eine Erweiterungsplatine für</w:t>
      </w:r>
      <w:r w:rsidRPr="009645C0">
        <w:rPr>
          <w:rFonts w:asciiTheme="minorHAnsi" w:hAnsiTheme="minorHAnsi" w:cstheme="minorHAnsi"/>
          <w:b/>
          <w:color w:val="auto"/>
          <w:sz w:val="28"/>
        </w:rPr>
        <w:t xml:space="preserve"> den Raspberry Pi </w:t>
      </w:r>
      <w:r w:rsidRPr="009645C0">
        <w:rPr>
          <w:rFonts w:asciiTheme="minorHAnsi" w:hAnsiTheme="minorHAnsi" w:cstheme="minorHAnsi"/>
          <w:b/>
          <w:sz w:val="28"/>
        </w:rPr>
        <w:t>mit einer mobilen Plattform für die umfassende Entwicklung und Bereitstellung von IoT-Anwendungen</w:t>
      </w:r>
    </w:p>
    <w:p w14:paraId="6CC97BDD" w14:textId="77777777" w:rsidR="00CC181C" w:rsidRDefault="00CC181C" w:rsidP="008B5CAF">
      <w:pPr>
        <w:widowControl w:val="0"/>
        <w:ind w:left="-567" w:right="-567"/>
        <w:jc w:val="center"/>
        <w:rPr>
          <w:rFonts w:ascii="Calibri" w:hAnsi="Calibri"/>
          <w:b/>
          <w:color w:val="auto"/>
          <w:sz w:val="28"/>
        </w:rPr>
      </w:pPr>
    </w:p>
    <w:p w14:paraId="00F5DA2F" w14:textId="77777777" w:rsidR="008B5CAF" w:rsidRPr="00380877" w:rsidRDefault="008B5CAF" w:rsidP="008B5CAF">
      <w:pPr>
        <w:widowControl w:val="0"/>
        <w:ind w:left="-567" w:right="-567"/>
        <w:jc w:val="center"/>
        <w:rPr>
          <w:rFonts w:asciiTheme="minorHAnsi" w:eastAsia="Calibri" w:hAnsiTheme="minorHAnsi" w:cstheme="minorHAnsi"/>
          <w:i/>
          <w:color w:val="auto"/>
          <w:sz w:val="22"/>
          <w:szCs w:val="22"/>
        </w:rPr>
      </w:pPr>
      <w:r w:rsidRPr="00380877">
        <w:rPr>
          <w:rFonts w:asciiTheme="minorHAnsi" w:hAnsiTheme="minorHAnsi" w:cstheme="minorHAnsi"/>
          <w:i/>
          <w:color w:val="auto"/>
          <w:sz w:val="22"/>
          <w:szCs w:val="22"/>
        </w:rPr>
        <w:t xml:space="preserve">Erweiterungsplatine ermöglicht die schnelle Prototypenerstellung mit einer „Drag-and-Drop“-Programmierschnittstelle für mobile Anwendungen, einer IoT-Cloud-Anbindung, Sprachassistenzfunktionen, IFTTT-Integration, Sensorüberwachung und vielem mehr </w:t>
      </w:r>
    </w:p>
    <w:p w14:paraId="72BFF977" w14:textId="77777777" w:rsidR="008B5CAF" w:rsidRPr="00380877" w:rsidRDefault="008B5CAF" w:rsidP="008B5CAF">
      <w:pPr>
        <w:widowControl w:val="0"/>
        <w:ind w:left="-567" w:right="-567"/>
        <w:jc w:val="center"/>
        <w:rPr>
          <w:rFonts w:asciiTheme="minorHAnsi" w:eastAsia="Calibri" w:hAnsiTheme="minorHAnsi" w:cstheme="minorHAnsi"/>
          <w:i/>
          <w:color w:val="auto"/>
          <w:sz w:val="22"/>
          <w:szCs w:val="22"/>
        </w:rPr>
      </w:pPr>
    </w:p>
    <w:p w14:paraId="49D241E1" w14:textId="7E8D8C71" w:rsidR="008B5CAF" w:rsidRPr="00380877" w:rsidRDefault="008B5CAF" w:rsidP="008B5CAF">
      <w:pPr>
        <w:widowControl w:val="0"/>
        <w:ind w:left="-567" w:right="-567"/>
        <w:rPr>
          <w:rFonts w:asciiTheme="minorHAnsi" w:hAnsiTheme="minorHAnsi" w:cstheme="minorHAnsi"/>
          <w:color w:val="auto"/>
          <w:sz w:val="22"/>
          <w:szCs w:val="22"/>
        </w:rPr>
      </w:pPr>
      <w:r w:rsidRPr="00380877">
        <w:rPr>
          <w:rFonts w:asciiTheme="minorHAnsi" w:hAnsiTheme="minorHAnsi" w:cstheme="minorHAnsi"/>
          <w:b/>
          <w:color w:val="auto"/>
          <w:sz w:val="22"/>
          <w:szCs w:val="22"/>
        </w:rPr>
        <w:t xml:space="preserve">London, Vereinigtes Königreich, </w:t>
      </w:r>
      <w:r w:rsidR="00EF5A30">
        <w:rPr>
          <w:rFonts w:asciiTheme="minorHAnsi" w:hAnsiTheme="minorHAnsi" w:cstheme="minorHAnsi"/>
          <w:b/>
          <w:color w:val="auto"/>
          <w:sz w:val="22"/>
          <w:szCs w:val="22"/>
        </w:rPr>
        <w:t>12</w:t>
      </w:r>
      <w:r w:rsidRPr="00380877">
        <w:rPr>
          <w:rFonts w:asciiTheme="minorHAnsi" w:hAnsiTheme="minorHAnsi" w:cstheme="minorHAnsi"/>
          <w:b/>
          <w:color w:val="auto"/>
          <w:sz w:val="22"/>
          <w:szCs w:val="22"/>
        </w:rPr>
        <w:t xml:space="preserve">. </w:t>
      </w:r>
      <w:r w:rsidR="00EF5A30">
        <w:rPr>
          <w:rFonts w:asciiTheme="minorHAnsi" w:hAnsiTheme="minorHAnsi" w:cstheme="minorHAnsi"/>
          <w:b/>
          <w:color w:val="auto"/>
          <w:sz w:val="22"/>
          <w:szCs w:val="22"/>
        </w:rPr>
        <w:t>Februar</w:t>
      </w:r>
      <w:r w:rsidRPr="00380877">
        <w:rPr>
          <w:rFonts w:asciiTheme="minorHAnsi" w:hAnsiTheme="minorHAnsi" w:cstheme="minorHAnsi"/>
          <w:b/>
          <w:color w:val="auto"/>
          <w:sz w:val="22"/>
          <w:szCs w:val="22"/>
        </w:rPr>
        <w:t xml:space="preserve"> 201</w:t>
      </w:r>
      <w:r w:rsidR="00630897" w:rsidRPr="00380877">
        <w:rPr>
          <w:rFonts w:asciiTheme="minorHAnsi" w:hAnsiTheme="minorHAnsi" w:cstheme="minorHAnsi"/>
          <w:b/>
          <w:color w:val="auto"/>
          <w:sz w:val="22"/>
          <w:szCs w:val="22"/>
        </w:rPr>
        <w:t>8</w:t>
      </w:r>
      <w:r w:rsidRPr="00380877">
        <w:rPr>
          <w:rFonts w:asciiTheme="minorHAnsi" w:hAnsiTheme="minorHAnsi" w:cstheme="minorHAnsi"/>
          <w:b/>
          <w:color w:val="auto"/>
          <w:sz w:val="22"/>
          <w:szCs w:val="22"/>
        </w:rPr>
        <w:t xml:space="preserve"> </w:t>
      </w:r>
      <w:r w:rsidRPr="00380877">
        <w:rPr>
          <w:rFonts w:asciiTheme="minorHAnsi" w:hAnsiTheme="minorHAnsi" w:cstheme="minorHAnsi"/>
          <w:color w:val="auto"/>
          <w:sz w:val="22"/>
          <w:szCs w:val="22"/>
        </w:rPr>
        <w:t xml:space="preserve">– Farnell element14, der Development Distributor, bietet Kunden ab sofort die </w:t>
      </w:r>
      <w:hyperlink r:id="rId8" w:history="1">
        <w:r w:rsidRPr="00380877">
          <w:rPr>
            <w:rStyle w:val="Hyperlink"/>
            <w:rFonts w:asciiTheme="minorHAnsi" w:hAnsiTheme="minorHAnsi" w:cstheme="minorHAnsi"/>
            <w:sz w:val="22"/>
            <w:szCs w:val="22"/>
          </w:rPr>
          <w:t>GraspIO Cloudio</w:t>
        </w:r>
      </w:hyperlink>
      <w:r w:rsidRPr="00380877">
        <w:rPr>
          <w:rFonts w:asciiTheme="minorHAnsi" w:hAnsiTheme="minorHAnsi" w:cstheme="minorHAnsi"/>
          <w:color w:val="auto"/>
          <w:sz w:val="22"/>
          <w:szCs w:val="22"/>
        </w:rPr>
        <w:t xml:space="preserve"> an – eine Erweiterungsplatine für den Raspberry Pi mit „Drag-and-Drop“-Programmierschnittstelle für das iPhone, das iPad und Android.  Zudem ist die Platine mit Sprachassistenzfunktionen, einer IFTTT-Integration („If This Then That“), einer IoT-Cloud-Anbindung, einer Sensorüberwachung und einem Dashboard, individuellen Bild- und Videobenachrichtigungen sowie einer Multi-Board-Uploadfunktion per Fingertipp ausgestattet.</w:t>
      </w:r>
      <w:bookmarkStart w:id="0" w:name="_gjdgxs"/>
      <w:bookmarkEnd w:id="0"/>
    </w:p>
    <w:p w14:paraId="22362656" w14:textId="77777777" w:rsidR="008B5CAF" w:rsidRPr="00380877" w:rsidRDefault="008B5CAF" w:rsidP="008B5CAF">
      <w:pPr>
        <w:widowControl w:val="0"/>
        <w:ind w:left="-567" w:right="-567"/>
        <w:rPr>
          <w:rFonts w:asciiTheme="minorHAnsi" w:hAnsiTheme="minorHAnsi" w:cstheme="minorHAnsi"/>
          <w:color w:val="auto"/>
          <w:sz w:val="22"/>
          <w:szCs w:val="22"/>
        </w:rPr>
      </w:pPr>
    </w:p>
    <w:p w14:paraId="126983AB" w14:textId="77777777" w:rsidR="008B5CAF" w:rsidRPr="00380877" w:rsidRDefault="008B5CAF" w:rsidP="008B5CAF">
      <w:pPr>
        <w:widowControl w:val="0"/>
        <w:ind w:left="-567" w:right="-567"/>
        <w:rPr>
          <w:rFonts w:asciiTheme="minorHAnsi" w:hAnsiTheme="minorHAnsi" w:cstheme="minorHAnsi"/>
          <w:color w:val="auto"/>
          <w:sz w:val="22"/>
          <w:szCs w:val="22"/>
        </w:rPr>
      </w:pPr>
      <w:r w:rsidRPr="00380877">
        <w:rPr>
          <w:rFonts w:asciiTheme="minorHAnsi" w:hAnsiTheme="minorHAnsi" w:cstheme="minorHAnsi"/>
          <w:color w:val="auto"/>
          <w:sz w:val="22"/>
          <w:szCs w:val="22"/>
        </w:rPr>
        <w:t xml:space="preserve">„Ihre Vielseitigkeit und Bedienerfreundlichkeit machen die GraspIO Cloudio zu einer beliebten Lösung unter Entwicklern und Innovatoren in den unterschiedlichsten Arbeitsbereichen.  In Verbindung mit dem Raspberry Pi ist die Cloudio eine Full-Stack-IoT-Plattform, die eine einfache und schnelle Programmierung von IoT-Geräten über eine mobile App ermöglicht“, so </w:t>
      </w:r>
      <w:r w:rsidRPr="00380877">
        <w:rPr>
          <w:rFonts w:asciiTheme="minorHAnsi" w:hAnsiTheme="minorHAnsi" w:cstheme="minorHAnsi"/>
          <w:b/>
          <w:color w:val="auto"/>
          <w:sz w:val="22"/>
          <w:szCs w:val="22"/>
        </w:rPr>
        <w:t>Steve Carr, Global Head of Marketing bei Premier Farnell und Farnell element14</w:t>
      </w:r>
      <w:r w:rsidRPr="00380877">
        <w:rPr>
          <w:rFonts w:asciiTheme="minorHAnsi" w:hAnsiTheme="minorHAnsi" w:cstheme="minorHAnsi"/>
          <w:color w:val="auto"/>
          <w:sz w:val="22"/>
          <w:szCs w:val="22"/>
        </w:rPr>
        <w:t xml:space="preserve">.  „Cloudio kombiniert integrierte Hardwarefunktionen mit dem Zugriff auf innovative Anwendungssoftware und ergänzt so die Auswahl an Entwicklungstools für Projekte mit Sprach-, Bewegungs-, Bild- und Cloud-Interaktion ideal.“  </w:t>
      </w:r>
    </w:p>
    <w:p w14:paraId="74ECE31A" w14:textId="77777777" w:rsidR="008B5CAF" w:rsidRPr="00380877" w:rsidRDefault="008B5CAF" w:rsidP="008B5CAF">
      <w:pPr>
        <w:widowControl w:val="0"/>
        <w:ind w:left="-567" w:right="-567"/>
        <w:rPr>
          <w:rFonts w:asciiTheme="minorHAnsi" w:hAnsiTheme="minorHAnsi" w:cstheme="minorHAnsi"/>
          <w:sz w:val="22"/>
          <w:szCs w:val="22"/>
        </w:rPr>
      </w:pPr>
    </w:p>
    <w:p w14:paraId="3ED14E30" w14:textId="77777777" w:rsidR="008B5CAF" w:rsidRPr="00380877" w:rsidRDefault="008B5CAF" w:rsidP="008B5CAF">
      <w:pPr>
        <w:widowControl w:val="0"/>
        <w:ind w:left="-567" w:right="-567"/>
        <w:rPr>
          <w:rFonts w:asciiTheme="minorHAnsi" w:hAnsiTheme="minorHAnsi" w:cstheme="minorHAnsi"/>
          <w:sz w:val="22"/>
          <w:szCs w:val="22"/>
        </w:rPr>
      </w:pPr>
      <w:r w:rsidRPr="00380877">
        <w:rPr>
          <w:rFonts w:asciiTheme="minorHAnsi" w:hAnsiTheme="minorHAnsi" w:cstheme="minorHAnsi"/>
          <w:sz w:val="22"/>
          <w:szCs w:val="22"/>
        </w:rPr>
        <w:t xml:space="preserve">Cloudio ermöglicht physische Rechenanwendungen mit dem Raspberry Pi mithilfe einer funktionsgeladenen Platine, die ein 0,96-Zoll-OLED-Display, einen IR-Sensor, einen Lichtsensor, einen Temperatursensor, einen Tastschalter, drei ADC-Anschlüsse, einen Mini-Servoantrieb-Anschluss für externe Sensoren, drei digitale Ausgabeports, eine RGB-LED sowie einen Summer beinhaltet. </w:t>
      </w:r>
    </w:p>
    <w:p w14:paraId="7EB15715" w14:textId="77777777" w:rsidR="008B5CAF" w:rsidRPr="00380877" w:rsidRDefault="008B5CAF" w:rsidP="008B5CAF">
      <w:pPr>
        <w:widowControl w:val="0"/>
        <w:ind w:left="-567" w:right="-567"/>
        <w:rPr>
          <w:rFonts w:asciiTheme="minorHAnsi" w:hAnsiTheme="minorHAnsi" w:cstheme="minorHAnsi"/>
          <w:sz w:val="22"/>
          <w:szCs w:val="22"/>
        </w:rPr>
      </w:pPr>
    </w:p>
    <w:p w14:paraId="7466C40D" w14:textId="130BF80D" w:rsidR="008B5CAF" w:rsidRPr="00380877" w:rsidRDefault="008B5CAF" w:rsidP="008B5CAF">
      <w:pPr>
        <w:widowControl w:val="0"/>
        <w:ind w:left="-567" w:right="-567"/>
        <w:rPr>
          <w:rFonts w:asciiTheme="minorHAnsi" w:hAnsiTheme="minorHAnsi" w:cstheme="minorHAnsi"/>
          <w:sz w:val="22"/>
          <w:szCs w:val="22"/>
        </w:rPr>
      </w:pPr>
      <w:r w:rsidRPr="00380877">
        <w:rPr>
          <w:rFonts w:asciiTheme="minorHAnsi" w:hAnsiTheme="minorHAnsi" w:cstheme="minorHAnsi"/>
          <w:sz w:val="22"/>
          <w:szCs w:val="22"/>
        </w:rPr>
        <w:t>Die Cloudio eignet sich unter anderem für folgende Anwendungsbereiche:</w:t>
      </w:r>
    </w:p>
    <w:p w14:paraId="4D37D846" w14:textId="77777777" w:rsidR="00CC181C" w:rsidRPr="00380877" w:rsidRDefault="00CC181C" w:rsidP="008B5CAF">
      <w:pPr>
        <w:widowControl w:val="0"/>
        <w:ind w:left="-567" w:right="-567"/>
        <w:rPr>
          <w:rFonts w:asciiTheme="minorHAnsi" w:hAnsiTheme="minorHAnsi" w:cstheme="minorHAnsi"/>
          <w:sz w:val="22"/>
          <w:szCs w:val="22"/>
        </w:rPr>
      </w:pPr>
    </w:p>
    <w:p w14:paraId="257C17A4" w14:textId="77777777" w:rsidR="008B5CAF" w:rsidRPr="00380877" w:rsidRDefault="008B5CAF" w:rsidP="008B5CAF">
      <w:pPr>
        <w:widowControl w:val="0"/>
        <w:numPr>
          <w:ilvl w:val="0"/>
          <w:numId w:val="3"/>
        </w:numPr>
        <w:pBdr>
          <w:top w:val="none" w:sz="0" w:space="0" w:color="auto"/>
          <w:left w:val="none" w:sz="0" w:space="0" w:color="auto"/>
          <w:bottom w:val="none" w:sz="0" w:space="0" w:color="auto"/>
          <w:right w:val="none" w:sz="0" w:space="0" w:color="auto"/>
          <w:between w:val="none" w:sz="0" w:space="0" w:color="auto"/>
        </w:pBdr>
        <w:ind w:right="-567"/>
        <w:contextualSpacing/>
        <w:rPr>
          <w:rFonts w:asciiTheme="minorHAnsi" w:hAnsiTheme="minorHAnsi" w:cstheme="minorHAnsi"/>
          <w:sz w:val="22"/>
          <w:szCs w:val="22"/>
        </w:rPr>
      </w:pPr>
      <w:r w:rsidRPr="00380877">
        <w:rPr>
          <w:rFonts w:asciiTheme="minorHAnsi" w:hAnsiTheme="minorHAnsi" w:cstheme="minorHAnsi"/>
          <w:b/>
          <w:sz w:val="22"/>
          <w:szCs w:val="22"/>
        </w:rPr>
        <w:t>Sprachsteuerung</w:t>
      </w:r>
      <w:r w:rsidRPr="00380877">
        <w:rPr>
          <w:rFonts w:asciiTheme="minorHAnsi" w:hAnsiTheme="minorHAnsi" w:cstheme="minorHAnsi"/>
          <w:sz w:val="22"/>
          <w:szCs w:val="22"/>
        </w:rPr>
        <w:t>: Benutzer können mithilfe der integrierten Spracherkennungsfunktion ihren eigenen Sprachassistenten einrichten und die Cloudio über ein Smartphone steuern. Benutzerdefinierte Sprachbefehle können für die dezentrale Steuerung von Licht, Lüftern, Schaltern, Schlössern und vielem mehr verwendet werden.</w:t>
      </w:r>
    </w:p>
    <w:p w14:paraId="24A3BE3B" w14:textId="77777777" w:rsidR="008B5CAF" w:rsidRPr="00380877" w:rsidRDefault="008B5CAF" w:rsidP="008B5CAF">
      <w:pPr>
        <w:widowControl w:val="0"/>
        <w:ind w:left="3" w:right="-567"/>
        <w:rPr>
          <w:rFonts w:asciiTheme="minorHAnsi" w:hAnsiTheme="minorHAnsi" w:cstheme="minorHAnsi"/>
          <w:sz w:val="22"/>
          <w:szCs w:val="22"/>
        </w:rPr>
      </w:pPr>
    </w:p>
    <w:p w14:paraId="38C59422" w14:textId="77777777" w:rsidR="008B5CAF" w:rsidRPr="00380877" w:rsidRDefault="008B5CAF" w:rsidP="008B5CAF">
      <w:pPr>
        <w:widowControl w:val="0"/>
        <w:numPr>
          <w:ilvl w:val="0"/>
          <w:numId w:val="3"/>
        </w:numPr>
        <w:pBdr>
          <w:top w:val="none" w:sz="0" w:space="0" w:color="auto"/>
          <w:left w:val="none" w:sz="0" w:space="0" w:color="auto"/>
          <w:bottom w:val="none" w:sz="0" w:space="0" w:color="auto"/>
          <w:right w:val="none" w:sz="0" w:space="0" w:color="auto"/>
          <w:between w:val="none" w:sz="0" w:space="0" w:color="auto"/>
        </w:pBdr>
        <w:ind w:right="-567"/>
        <w:contextualSpacing/>
        <w:rPr>
          <w:rFonts w:asciiTheme="minorHAnsi" w:hAnsiTheme="minorHAnsi" w:cstheme="minorHAnsi"/>
          <w:sz w:val="22"/>
          <w:szCs w:val="22"/>
        </w:rPr>
      </w:pPr>
      <w:r w:rsidRPr="00380877">
        <w:rPr>
          <w:rFonts w:asciiTheme="minorHAnsi" w:hAnsiTheme="minorHAnsi" w:cstheme="minorHAnsi"/>
          <w:b/>
          <w:sz w:val="22"/>
          <w:szCs w:val="22"/>
        </w:rPr>
        <w:t>Sprachausgabe</w:t>
      </w:r>
      <w:r w:rsidRPr="00380877">
        <w:rPr>
          <w:rFonts w:asciiTheme="minorHAnsi" w:hAnsiTheme="minorHAnsi" w:cstheme="minorHAnsi"/>
          <w:sz w:val="22"/>
          <w:szCs w:val="22"/>
        </w:rPr>
        <w:t>: Über den benutzerfreundlichen integrierten „Speak“-Block und dem Kopfhörereingang des Raspberry Pi können Projekte lernen zu „sprechen“. Benutzer können Echtzeit-Sprachbenachrichtigungen und individuelle Nachrichten erstellen oder aufgezeichnete Audiodateien von der Platine abspielen.</w:t>
      </w:r>
    </w:p>
    <w:p w14:paraId="0ED0A6C2" w14:textId="77777777" w:rsidR="008B5CAF" w:rsidRPr="00380877" w:rsidRDefault="008B5CAF" w:rsidP="008B5CAF">
      <w:pPr>
        <w:widowControl w:val="0"/>
        <w:ind w:right="-567"/>
        <w:rPr>
          <w:rFonts w:asciiTheme="minorHAnsi" w:hAnsiTheme="minorHAnsi" w:cstheme="minorHAnsi"/>
          <w:sz w:val="22"/>
          <w:szCs w:val="22"/>
        </w:rPr>
      </w:pPr>
    </w:p>
    <w:p w14:paraId="759A221C" w14:textId="77777777" w:rsidR="008B5CAF" w:rsidRPr="00380877" w:rsidRDefault="008B5CAF" w:rsidP="008B5CAF">
      <w:pPr>
        <w:widowControl w:val="0"/>
        <w:numPr>
          <w:ilvl w:val="0"/>
          <w:numId w:val="3"/>
        </w:numPr>
        <w:pBdr>
          <w:top w:val="none" w:sz="0" w:space="0" w:color="auto"/>
          <w:left w:val="none" w:sz="0" w:space="0" w:color="auto"/>
          <w:bottom w:val="none" w:sz="0" w:space="0" w:color="auto"/>
          <w:right w:val="none" w:sz="0" w:space="0" w:color="auto"/>
          <w:between w:val="none" w:sz="0" w:space="0" w:color="auto"/>
        </w:pBdr>
        <w:ind w:right="-567"/>
        <w:contextualSpacing/>
        <w:rPr>
          <w:rFonts w:asciiTheme="minorHAnsi" w:hAnsiTheme="minorHAnsi" w:cstheme="minorHAnsi"/>
          <w:sz w:val="22"/>
          <w:szCs w:val="22"/>
        </w:rPr>
      </w:pPr>
      <w:r w:rsidRPr="00380877">
        <w:rPr>
          <w:rFonts w:asciiTheme="minorHAnsi" w:hAnsiTheme="minorHAnsi" w:cstheme="minorHAnsi"/>
          <w:b/>
          <w:sz w:val="22"/>
          <w:szCs w:val="22"/>
        </w:rPr>
        <w:t>IFTTT-Integration</w:t>
      </w:r>
      <w:r w:rsidRPr="00380877">
        <w:rPr>
          <w:rFonts w:asciiTheme="minorHAnsi" w:hAnsiTheme="minorHAnsi" w:cstheme="minorHAnsi"/>
          <w:sz w:val="22"/>
          <w:szCs w:val="22"/>
        </w:rPr>
        <w:t>: Bei der Cloudio trifft IFTTT auf physisches Computing. Benutzer können einfache kleine Anwendungen erstellen, welche die Funktionen der Cloudio für ein neues vernetztes Erlebnis nutzen. Eine Verbindung, endlose Möglichkeiten.</w:t>
      </w:r>
    </w:p>
    <w:p w14:paraId="351B90DF" w14:textId="77777777" w:rsidR="008B5CAF" w:rsidRPr="00380877" w:rsidRDefault="008B5CAF" w:rsidP="008B5CAF">
      <w:pPr>
        <w:widowControl w:val="0"/>
        <w:ind w:left="3" w:right="-567"/>
        <w:rPr>
          <w:rFonts w:asciiTheme="minorHAnsi" w:eastAsia="Calibri" w:hAnsiTheme="minorHAnsi" w:cstheme="minorHAnsi"/>
          <w:sz w:val="22"/>
          <w:szCs w:val="22"/>
        </w:rPr>
      </w:pPr>
    </w:p>
    <w:p w14:paraId="7D9188DC" w14:textId="77777777" w:rsidR="008B5CAF" w:rsidRPr="00380877" w:rsidRDefault="008B5CAF" w:rsidP="008B5CAF">
      <w:pPr>
        <w:widowControl w:val="0"/>
        <w:numPr>
          <w:ilvl w:val="0"/>
          <w:numId w:val="3"/>
        </w:numPr>
        <w:pBdr>
          <w:top w:val="none" w:sz="0" w:space="0" w:color="auto"/>
          <w:left w:val="none" w:sz="0" w:space="0" w:color="auto"/>
          <w:bottom w:val="none" w:sz="0" w:space="0" w:color="auto"/>
          <w:right w:val="none" w:sz="0" w:space="0" w:color="auto"/>
          <w:between w:val="none" w:sz="0" w:space="0" w:color="auto"/>
        </w:pBdr>
        <w:ind w:right="-567"/>
        <w:contextualSpacing/>
        <w:rPr>
          <w:rFonts w:asciiTheme="minorHAnsi" w:hAnsiTheme="minorHAnsi" w:cstheme="minorHAnsi"/>
          <w:sz w:val="22"/>
          <w:szCs w:val="22"/>
        </w:rPr>
      </w:pPr>
      <w:r w:rsidRPr="00380877">
        <w:rPr>
          <w:rFonts w:asciiTheme="minorHAnsi" w:hAnsiTheme="minorHAnsi" w:cstheme="minorHAnsi"/>
          <w:b/>
          <w:sz w:val="22"/>
          <w:szCs w:val="22"/>
        </w:rPr>
        <w:t>Sensorüberwachung und Dashboard</w:t>
      </w:r>
      <w:r w:rsidRPr="00380877">
        <w:rPr>
          <w:rFonts w:asciiTheme="minorHAnsi" w:hAnsiTheme="minorHAnsi" w:cstheme="minorHAnsi"/>
          <w:sz w:val="22"/>
          <w:szCs w:val="22"/>
        </w:rPr>
        <w:t>: Mithilfe ihrer integrierten oder externen Sensoren lässt sich die Cloudio auch als Edge-Gerät für die Entwicklung intelligenter und reaktionsschneller Sensorüberwachungsprojekte einsetzen. Echtzeitsensorgraphen können über ein mobiles Gerät verfolgt und Daten zu IoT-Analysezwecken exportiert werden.</w:t>
      </w:r>
    </w:p>
    <w:p w14:paraId="15AFC457" w14:textId="4F26911B" w:rsidR="00CC181C" w:rsidRPr="00380877" w:rsidRDefault="00CC181C" w:rsidP="008B5CAF">
      <w:pPr>
        <w:widowControl w:val="0"/>
        <w:ind w:left="3" w:right="-567"/>
        <w:rPr>
          <w:rFonts w:asciiTheme="minorHAnsi" w:hAnsiTheme="minorHAnsi" w:cstheme="minorHAnsi"/>
          <w:sz w:val="22"/>
          <w:szCs w:val="22"/>
        </w:rPr>
      </w:pPr>
    </w:p>
    <w:p w14:paraId="159986F6" w14:textId="77777777" w:rsidR="0010745F" w:rsidRPr="00380877" w:rsidRDefault="0010745F" w:rsidP="008B5CAF">
      <w:pPr>
        <w:widowControl w:val="0"/>
        <w:ind w:left="3" w:right="-567"/>
        <w:rPr>
          <w:rFonts w:asciiTheme="minorHAnsi" w:hAnsiTheme="minorHAnsi" w:cstheme="minorHAnsi"/>
          <w:sz w:val="22"/>
          <w:szCs w:val="22"/>
        </w:rPr>
      </w:pPr>
    </w:p>
    <w:p w14:paraId="4CAB2FAE" w14:textId="77777777" w:rsidR="008B5CAF" w:rsidRPr="00380877" w:rsidRDefault="008B5CAF" w:rsidP="00CC181C">
      <w:pPr>
        <w:widowControl w:val="0"/>
        <w:numPr>
          <w:ilvl w:val="0"/>
          <w:numId w:val="3"/>
        </w:numPr>
        <w:pBdr>
          <w:top w:val="none" w:sz="0" w:space="0" w:color="auto"/>
          <w:left w:val="none" w:sz="0" w:space="0" w:color="auto"/>
          <w:bottom w:val="none" w:sz="0" w:space="0" w:color="auto"/>
          <w:right w:val="none" w:sz="0" w:space="0" w:color="auto"/>
          <w:between w:val="none" w:sz="0" w:space="0" w:color="auto"/>
        </w:pBdr>
        <w:ind w:right="-567"/>
        <w:contextualSpacing/>
        <w:rPr>
          <w:rFonts w:asciiTheme="minorHAnsi" w:hAnsiTheme="minorHAnsi" w:cstheme="minorHAnsi"/>
          <w:sz w:val="22"/>
          <w:szCs w:val="22"/>
        </w:rPr>
      </w:pPr>
      <w:r w:rsidRPr="00380877">
        <w:rPr>
          <w:rFonts w:asciiTheme="minorHAnsi" w:hAnsiTheme="minorHAnsi" w:cstheme="minorHAnsi"/>
          <w:b/>
          <w:sz w:val="22"/>
          <w:szCs w:val="22"/>
        </w:rPr>
        <w:t>Kamera und benutzerdefinierte Benachrichtigungen</w:t>
      </w:r>
      <w:r w:rsidRPr="00380877">
        <w:rPr>
          <w:rFonts w:asciiTheme="minorHAnsi" w:hAnsiTheme="minorHAnsi" w:cstheme="minorHAnsi"/>
          <w:sz w:val="22"/>
          <w:szCs w:val="22"/>
        </w:rPr>
        <w:t>: Für die Bild- oder Videoaufnahme oder zur Erstellung von GIFs und Zeitraffervideos lassen sich ein Raspberry Pi oder eine USB-Kamera problemlos über den integrierten Kamerablock anschließen. Benutzer haben ihre Projekte stets im Blick, indem sie Benachrichtigungen für E-Mails, Bilder und Videos hinzufügen.</w:t>
      </w:r>
    </w:p>
    <w:p w14:paraId="5E511328" w14:textId="77777777" w:rsidR="008B5CAF" w:rsidRPr="00380877" w:rsidRDefault="008B5CAF" w:rsidP="008B5CAF">
      <w:pPr>
        <w:widowControl w:val="0"/>
        <w:ind w:left="-567" w:right="-567"/>
        <w:rPr>
          <w:rFonts w:asciiTheme="minorHAnsi" w:hAnsiTheme="minorHAnsi" w:cstheme="minorHAnsi"/>
          <w:sz w:val="22"/>
          <w:szCs w:val="22"/>
        </w:rPr>
      </w:pPr>
    </w:p>
    <w:p w14:paraId="6758C36A" w14:textId="5F143EB1" w:rsidR="008B5CAF" w:rsidRPr="004C5F04" w:rsidRDefault="008B5CAF" w:rsidP="004C5F04">
      <w:pPr>
        <w:widowControl w:val="0"/>
        <w:ind w:left="-567" w:right="-567"/>
        <w:rPr>
          <w:rFonts w:asciiTheme="minorHAnsi" w:hAnsiTheme="minorHAnsi" w:cstheme="minorHAnsi"/>
          <w:sz w:val="22"/>
          <w:szCs w:val="22"/>
          <w:lang w:val="en-GB"/>
        </w:rPr>
      </w:pPr>
      <w:r w:rsidRPr="00380877">
        <w:rPr>
          <w:rFonts w:asciiTheme="minorHAnsi" w:hAnsiTheme="minorHAnsi" w:cstheme="minorHAnsi"/>
          <w:sz w:val="22"/>
          <w:szCs w:val="22"/>
        </w:rPr>
        <w:t xml:space="preserve">Während Grasp IO Innovations hinter dem Konzept und der Entwicklung der Cloudio steht, übernimmt Farnell element14 die Produktion und den Vertrieb der Erweiterungsplatine.  </w:t>
      </w:r>
      <w:hyperlink r:id="rId9" w:history="1">
        <w:r w:rsidRPr="00380877">
          <w:rPr>
            <w:rStyle w:val="Hyperlink"/>
            <w:rFonts w:asciiTheme="minorHAnsi" w:hAnsiTheme="minorHAnsi" w:cstheme="minorHAnsi"/>
            <w:color w:val="1155CC"/>
            <w:sz w:val="22"/>
            <w:szCs w:val="22"/>
          </w:rPr>
          <w:t xml:space="preserve">GraspIO </w:t>
        </w:r>
      </w:hyperlink>
      <w:r w:rsidRPr="00380877">
        <w:rPr>
          <w:rFonts w:asciiTheme="minorHAnsi" w:hAnsiTheme="minorHAnsi" w:cstheme="minorHAnsi"/>
          <w:sz w:val="22"/>
          <w:szCs w:val="22"/>
        </w:rPr>
        <w:t xml:space="preserve">hat es sich zum Ziel erklärt, die Welt von IoT und Roboteranwendungen weniger technisch zu gestalten und den Fokus durch Lernen, Prototypen und Ausprobieren mehr auf die Praxis zu legen.   </w:t>
      </w:r>
      <w:r w:rsidR="004C5F04" w:rsidRPr="004C5F04">
        <w:rPr>
          <w:rFonts w:asciiTheme="minorHAnsi" w:hAnsiTheme="minorHAnsi" w:cstheme="minorHAnsi"/>
          <w:sz w:val="22"/>
          <w:szCs w:val="22"/>
        </w:rPr>
        <w:t xml:space="preserve">Ein Video zu möglichen Projekten für Cloudio finden Sie unter </w:t>
      </w:r>
      <w:hyperlink r:id="rId10" w:history="1">
        <w:r w:rsidR="004C5F04" w:rsidRPr="004C5F04">
          <w:rPr>
            <w:rStyle w:val="Hyperlink"/>
            <w:rFonts w:asciiTheme="minorHAnsi" w:hAnsiTheme="minorHAnsi" w:cstheme="minorHAnsi"/>
            <w:sz w:val="22"/>
            <w:szCs w:val="22"/>
          </w:rPr>
          <w:t>Link</w:t>
        </w:r>
      </w:hyperlink>
    </w:p>
    <w:p w14:paraId="11D11B68" w14:textId="77777777" w:rsidR="008B5CAF" w:rsidRPr="00380877" w:rsidRDefault="008B5CAF" w:rsidP="00CC181C">
      <w:pPr>
        <w:widowControl w:val="0"/>
        <w:ind w:right="-567"/>
        <w:rPr>
          <w:rFonts w:asciiTheme="minorHAnsi" w:eastAsia="Calibri" w:hAnsiTheme="minorHAnsi" w:cstheme="minorHAnsi"/>
          <w:sz w:val="22"/>
          <w:szCs w:val="22"/>
        </w:rPr>
      </w:pPr>
    </w:p>
    <w:p w14:paraId="1E15322F" w14:textId="5F7D5617" w:rsidR="008B5CAF" w:rsidRPr="00380877" w:rsidRDefault="008B5CAF" w:rsidP="008B5CAF">
      <w:pPr>
        <w:widowControl w:val="0"/>
        <w:autoSpaceDE w:val="0"/>
        <w:autoSpaceDN w:val="0"/>
        <w:adjustRightInd w:val="0"/>
        <w:ind w:left="-567" w:right="-567"/>
        <w:rPr>
          <w:rFonts w:asciiTheme="minorHAnsi" w:hAnsiTheme="minorHAnsi" w:cstheme="minorHAnsi"/>
          <w:sz w:val="22"/>
          <w:szCs w:val="22"/>
        </w:rPr>
      </w:pPr>
      <w:r w:rsidRPr="00380877">
        <w:rPr>
          <w:rFonts w:asciiTheme="minorHAnsi" w:hAnsiTheme="minorHAnsi" w:cstheme="minorHAnsi"/>
          <w:sz w:val="22"/>
          <w:szCs w:val="22"/>
        </w:rPr>
        <w:t xml:space="preserve">GraspIO Cloudio ist in Europa bei </w:t>
      </w:r>
      <w:hyperlink r:id="rId11" w:history="1">
        <w:r w:rsidRPr="00380877">
          <w:rPr>
            <w:rStyle w:val="Hyperlink"/>
            <w:rFonts w:asciiTheme="minorHAnsi" w:hAnsiTheme="minorHAnsi" w:cstheme="minorHAnsi"/>
            <w:sz w:val="22"/>
            <w:szCs w:val="22"/>
          </w:rPr>
          <w:t>Farnell element14</w:t>
        </w:r>
      </w:hyperlink>
      <w:r w:rsidRPr="00380877">
        <w:rPr>
          <w:rFonts w:asciiTheme="minorHAnsi" w:hAnsiTheme="minorHAnsi" w:cstheme="minorHAnsi"/>
          <w:sz w:val="22"/>
          <w:szCs w:val="22"/>
        </w:rPr>
        <w:t xml:space="preserve">, im Asien-Pazifik-Raum bei </w:t>
      </w:r>
      <w:hyperlink r:id="rId12" w:history="1">
        <w:r w:rsidRPr="00380877">
          <w:rPr>
            <w:rStyle w:val="Hyperlink"/>
            <w:rFonts w:asciiTheme="minorHAnsi" w:hAnsiTheme="minorHAnsi" w:cstheme="minorHAnsi"/>
            <w:sz w:val="22"/>
            <w:szCs w:val="22"/>
          </w:rPr>
          <w:t>element14</w:t>
        </w:r>
      </w:hyperlink>
      <w:r w:rsidRPr="00380877">
        <w:rPr>
          <w:rFonts w:asciiTheme="minorHAnsi" w:hAnsiTheme="minorHAnsi" w:cstheme="minorHAnsi"/>
          <w:sz w:val="22"/>
          <w:szCs w:val="22"/>
        </w:rPr>
        <w:t xml:space="preserve"> und in Nordamerika bei </w:t>
      </w:r>
      <w:hyperlink r:id="rId13" w:history="1">
        <w:r w:rsidRPr="00CE4266">
          <w:rPr>
            <w:rStyle w:val="Hyperlink"/>
            <w:rFonts w:asciiTheme="minorHAnsi" w:hAnsiTheme="minorHAnsi" w:cstheme="minorHAnsi"/>
            <w:sz w:val="22"/>
            <w:szCs w:val="22"/>
          </w:rPr>
          <w:t>Newark element14</w:t>
        </w:r>
      </w:hyperlink>
      <w:r w:rsidRPr="00380877">
        <w:rPr>
          <w:rFonts w:asciiTheme="minorHAnsi" w:hAnsiTheme="minorHAnsi" w:cstheme="minorHAnsi"/>
          <w:sz w:val="22"/>
          <w:szCs w:val="22"/>
        </w:rPr>
        <w:t xml:space="preserve"> erhältlich. </w:t>
      </w:r>
    </w:p>
    <w:p w14:paraId="2E3300E7" w14:textId="77777777" w:rsidR="008B5CAF" w:rsidRPr="00380877" w:rsidRDefault="008B5CAF" w:rsidP="008B5CAF">
      <w:pPr>
        <w:widowControl w:val="0"/>
        <w:autoSpaceDE w:val="0"/>
        <w:autoSpaceDN w:val="0"/>
        <w:adjustRightInd w:val="0"/>
        <w:ind w:left="-567" w:right="-567"/>
        <w:rPr>
          <w:rFonts w:asciiTheme="minorHAnsi" w:eastAsia="Calibri" w:hAnsiTheme="minorHAnsi" w:cstheme="minorHAnsi"/>
          <w:sz w:val="22"/>
          <w:szCs w:val="22"/>
        </w:rPr>
      </w:pPr>
    </w:p>
    <w:p w14:paraId="5F94F4B2" w14:textId="2239BB1E" w:rsidR="00561829" w:rsidRPr="00380877" w:rsidRDefault="008B5CAF" w:rsidP="009645C0">
      <w:pPr>
        <w:widowControl w:val="0"/>
        <w:ind w:left="-567" w:right="-567"/>
        <w:jc w:val="center"/>
        <w:rPr>
          <w:rFonts w:asciiTheme="minorHAnsi" w:hAnsiTheme="minorHAnsi" w:cstheme="minorHAnsi"/>
          <w:sz w:val="22"/>
          <w:szCs w:val="22"/>
        </w:rPr>
      </w:pPr>
      <w:r w:rsidRPr="00380877">
        <w:rPr>
          <w:rFonts w:asciiTheme="minorHAnsi" w:hAnsiTheme="minorHAnsi" w:cstheme="minorHAnsi"/>
          <w:b/>
          <w:sz w:val="22"/>
          <w:szCs w:val="22"/>
        </w:rPr>
        <w:t>**Ende**</w:t>
      </w:r>
    </w:p>
    <w:p w14:paraId="38EC397F" w14:textId="77777777" w:rsidR="00CC181C" w:rsidRPr="00380877" w:rsidRDefault="00CC181C" w:rsidP="00CC181C">
      <w:pPr>
        <w:ind w:left="-567"/>
        <w:rPr>
          <w:rFonts w:asciiTheme="minorHAnsi" w:hAnsiTheme="minorHAnsi" w:cstheme="minorHAnsi"/>
          <w:b/>
          <w:sz w:val="22"/>
          <w:szCs w:val="22"/>
          <w:u w:val="single"/>
        </w:rPr>
      </w:pPr>
      <w:r w:rsidRPr="00380877">
        <w:rPr>
          <w:rFonts w:asciiTheme="minorHAnsi" w:hAnsiTheme="minorHAnsi" w:cstheme="minorHAnsi"/>
          <w:b/>
          <w:sz w:val="22"/>
          <w:szCs w:val="22"/>
          <w:u w:val="single"/>
        </w:rPr>
        <w:t>Anmerkungen für Redakture</w:t>
      </w:r>
    </w:p>
    <w:p w14:paraId="5966861E" w14:textId="77777777" w:rsidR="00CC181C" w:rsidRPr="00380877" w:rsidRDefault="00CC181C" w:rsidP="00CC181C">
      <w:pPr>
        <w:rPr>
          <w:rFonts w:asciiTheme="minorHAnsi" w:hAnsiTheme="minorHAnsi" w:cstheme="minorHAnsi"/>
          <w:b/>
          <w:sz w:val="22"/>
          <w:szCs w:val="22"/>
        </w:rPr>
      </w:pPr>
    </w:p>
    <w:p w14:paraId="4D340397" w14:textId="77777777" w:rsidR="00CC181C" w:rsidRPr="00380877" w:rsidRDefault="00CC181C" w:rsidP="00CC181C">
      <w:pPr>
        <w:ind w:left="-567"/>
        <w:rPr>
          <w:rFonts w:asciiTheme="minorHAnsi" w:hAnsiTheme="minorHAnsi" w:cstheme="minorHAnsi"/>
          <w:sz w:val="22"/>
          <w:szCs w:val="22"/>
        </w:rPr>
      </w:pPr>
      <w:r w:rsidRPr="00380877">
        <w:rPr>
          <w:rFonts w:asciiTheme="minorHAnsi" w:hAnsiTheme="minorHAnsi" w:cstheme="minorHAnsi"/>
          <w:sz w:val="22"/>
          <w:szCs w:val="22"/>
        </w:rPr>
        <w:t xml:space="preserve">Sie finden weitere Details und Bildmaterial zu dieser Pressemitteilung in unserem Newsroom: </w:t>
      </w:r>
      <w:hyperlink r:id="rId14" w:history="1">
        <w:r w:rsidRPr="00380877">
          <w:rPr>
            <w:rStyle w:val="Hyperlink"/>
            <w:rFonts w:asciiTheme="minorHAnsi" w:hAnsiTheme="minorHAnsi" w:cstheme="minorHAnsi"/>
            <w:sz w:val="22"/>
            <w:szCs w:val="22"/>
          </w:rPr>
          <w:t>www.element14.com/news</w:t>
        </w:r>
      </w:hyperlink>
    </w:p>
    <w:p w14:paraId="5F7A97C3" w14:textId="77777777" w:rsidR="00CC181C" w:rsidRPr="00380877" w:rsidRDefault="00CC181C" w:rsidP="00CC181C">
      <w:pPr>
        <w:rPr>
          <w:rFonts w:asciiTheme="minorHAnsi" w:hAnsiTheme="minorHAnsi" w:cstheme="minorHAnsi"/>
          <w:sz w:val="22"/>
          <w:szCs w:val="22"/>
        </w:rPr>
      </w:pPr>
      <w:bookmarkStart w:id="1" w:name="_GoBack"/>
      <w:bookmarkEnd w:id="1"/>
    </w:p>
    <w:p w14:paraId="7D1D00DB" w14:textId="77777777" w:rsidR="00CC181C" w:rsidRPr="00380877" w:rsidRDefault="00CC181C" w:rsidP="00CC181C">
      <w:pPr>
        <w:ind w:left="-567"/>
        <w:rPr>
          <w:rFonts w:asciiTheme="minorHAnsi" w:hAnsiTheme="minorHAnsi" w:cstheme="minorHAnsi"/>
          <w:b/>
          <w:bCs/>
          <w:sz w:val="22"/>
          <w:szCs w:val="22"/>
        </w:rPr>
      </w:pPr>
      <w:r w:rsidRPr="00380877">
        <w:rPr>
          <w:rFonts w:asciiTheme="minorHAnsi" w:hAnsiTheme="minorHAnsi" w:cstheme="minorHAnsi"/>
          <w:b/>
          <w:bCs/>
          <w:sz w:val="22"/>
          <w:szCs w:val="22"/>
        </w:rPr>
        <w:t>Über uns</w:t>
      </w:r>
    </w:p>
    <w:p w14:paraId="5CB6DCC6" w14:textId="77777777" w:rsidR="00CC181C" w:rsidRPr="00380877" w:rsidRDefault="00CC181C" w:rsidP="00CC181C">
      <w:pPr>
        <w:ind w:left="-567"/>
        <w:rPr>
          <w:rFonts w:asciiTheme="minorHAnsi" w:hAnsiTheme="minorHAnsi" w:cstheme="minorHAnsi"/>
          <w:b/>
          <w:bCs/>
          <w:sz w:val="22"/>
          <w:szCs w:val="22"/>
          <w:u w:val="single"/>
        </w:rPr>
      </w:pPr>
    </w:p>
    <w:p w14:paraId="6E4084A6" w14:textId="77777777" w:rsidR="00CC181C" w:rsidRPr="00380877" w:rsidRDefault="00721A97" w:rsidP="00CC181C">
      <w:pPr>
        <w:ind w:left="-567"/>
        <w:rPr>
          <w:rFonts w:asciiTheme="minorHAnsi" w:hAnsiTheme="minorHAnsi" w:cstheme="minorHAnsi"/>
          <w:sz w:val="22"/>
          <w:szCs w:val="22"/>
        </w:rPr>
      </w:pPr>
      <w:hyperlink r:id="rId15" w:history="1">
        <w:r w:rsidR="00CC181C" w:rsidRPr="00380877">
          <w:rPr>
            <w:rStyle w:val="Hyperlink"/>
            <w:rFonts w:asciiTheme="minorHAnsi" w:hAnsiTheme="minorHAnsi" w:cstheme="minorHAnsi"/>
            <w:sz w:val="22"/>
            <w:szCs w:val="22"/>
          </w:rPr>
          <w:t>Farnell element14</w:t>
        </w:r>
      </w:hyperlink>
      <w:r w:rsidR="00CC181C" w:rsidRPr="00380877">
        <w:rPr>
          <w:rFonts w:asciiTheme="minorHAnsi" w:hAnsiTheme="minorHAnsi" w:cstheme="minorHAnsi"/>
          <w:sz w:val="22"/>
          <w:szCs w:val="22"/>
        </w:rPr>
        <w:t xml:space="preserve"> gehört zur </w:t>
      </w:r>
      <w:hyperlink r:id="rId16" w:history="1">
        <w:r w:rsidR="00CC181C" w:rsidRPr="00380877">
          <w:rPr>
            <w:rStyle w:val="Hyperlink"/>
            <w:rFonts w:asciiTheme="minorHAnsi" w:hAnsiTheme="minorHAnsi" w:cstheme="minorHAnsi"/>
            <w:sz w:val="22"/>
            <w:szCs w:val="22"/>
          </w:rPr>
          <w:t xml:space="preserve">Premier Farnell </w:t>
        </w:r>
      </w:hyperlink>
      <w:r w:rsidR="00CC181C" w:rsidRPr="00380877">
        <w:rPr>
          <w:rFonts w:asciiTheme="minorHAnsi" w:hAnsiTheme="minorHAnsi" w:cstheme="minorHAnsi"/>
          <w:sz w:val="22"/>
          <w:szCs w:val="22"/>
        </w:rPr>
        <w:t>-Unternehmensgruppe, einem weltweiten Technologieführer mit über 80 Jahren Erfahrung im High-Service-Vertrieb von Technologieprodukten und Lösungen für die Konzeption, Fertigung, Wartung und Reparatur von elektronischen Systemen. Als marktführender der Development Distributor nutzt Premier Farnell diese Erfahrungen, um seine breite Kundenbasis, von Bastlern bis hin zu Ingenieuren, Wartungstechnikern und Einkäufern, zu unterstützen. Durch die Zusammenarbeit mit führenden Markenherstellern und Startups entwickelt Premier Farnell neue Lösungen für die Industrie und unterstützt so die nächste Generation von Ingenieuren.</w:t>
      </w:r>
    </w:p>
    <w:p w14:paraId="3C2DC3A6" w14:textId="77777777" w:rsidR="00CC181C" w:rsidRPr="00380877" w:rsidRDefault="00CC181C" w:rsidP="00CC181C">
      <w:pPr>
        <w:ind w:left="-567"/>
        <w:rPr>
          <w:rFonts w:asciiTheme="minorHAnsi" w:hAnsiTheme="minorHAnsi" w:cstheme="minorHAnsi"/>
          <w:sz w:val="22"/>
          <w:szCs w:val="22"/>
        </w:rPr>
      </w:pPr>
    </w:p>
    <w:p w14:paraId="42B78E26" w14:textId="77777777" w:rsidR="00CC181C" w:rsidRPr="00380877" w:rsidRDefault="00CC181C" w:rsidP="00CC181C">
      <w:pPr>
        <w:ind w:left="-567"/>
        <w:rPr>
          <w:rFonts w:asciiTheme="minorHAnsi" w:hAnsiTheme="minorHAnsi" w:cstheme="minorHAnsi"/>
          <w:sz w:val="22"/>
          <w:szCs w:val="22"/>
          <w:shd w:val="clear" w:color="auto" w:fill="FFFFFF"/>
        </w:rPr>
      </w:pPr>
      <w:r w:rsidRPr="00380877">
        <w:rPr>
          <w:rFonts w:asciiTheme="minorHAnsi" w:hAnsiTheme="minorHAnsi" w:cstheme="minorHAnsi"/>
          <w:sz w:val="22"/>
          <w:szCs w:val="22"/>
        </w:rPr>
        <w:t xml:space="preserve">Premier Farnell ist ein Geschäftsbereich von der Avnet, Inc., </w:t>
      </w:r>
      <w:r w:rsidRPr="00380877">
        <w:rPr>
          <w:rFonts w:asciiTheme="minorHAnsi" w:hAnsiTheme="minorHAnsi" w:cstheme="minorHAnsi"/>
          <w:sz w:val="22"/>
          <w:szCs w:val="22"/>
          <w:shd w:val="clear" w:color="auto" w:fill="FFFFFF"/>
        </w:rPr>
        <w:t xml:space="preserve">(Börsencode an der New Yorker Börse NYSE:AVT). Premier Farnell firmiert in Europa unter </w:t>
      </w:r>
      <w:r w:rsidRPr="00380877">
        <w:rPr>
          <w:rFonts w:asciiTheme="minorHAnsi" w:hAnsiTheme="minorHAnsi" w:cstheme="minorHAnsi"/>
          <w:sz w:val="22"/>
          <w:szCs w:val="22"/>
        </w:rPr>
        <w:t> </w:t>
      </w:r>
      <w:hyperlink r:id="rId17" w:history="1">
        <w:r w:rsidRPr="00380877">
          <w:rPr>
            <w:rStyle w:val="Hyperlink"/>
            <w:rFonts w:asciiTheme="minorHAnsi" w:hAnsiTheme="minorHAnsi" w:cstheme="minorHAnsi"/>
            <w:sz w:val="22"/>
            <w:szCs w:val="22"/>
          </w:rPr>
          <w:t>Farnell element14</w:t>
        </w:r>
      </w:hyperlink>
      <w:r w:rsidRPr="00380877">
        <w:rPr>
          <w:rFonts w:asciiTheme="minorHAnsi" w:hAnsiTheme="minorHAnsi" w:cstheme="minorHAnsi"/>
          <w:sz w:val="22"/>
          <w:szCs w:val="22"/>
        </w:rPr>
        <w:t> , unter </w:t>
      </w:r>
      <w:hyperlink r:id="rId18" w:history="1">
        <w:r w:rsidRPr="00380877">
          <w:rPr>
            <w:rStyle w:val="Hyperlink"/>
            <w:rFonts w:asciiTheme="minorHAnsi" w:hAnsiTheme="minorHAnsi" w:cstheme="minorHAnsi"/>
            <w:sz w:val="22"/>
            <w:szCs w:val="22"/>
          </w:rPr>
          <w:t>Newark element14</w:t>
        </w:r>
      </w:hyperlink>
      <w:r w:rsidRPr="00380877">
        <w:rPr>
          <w:rFonts w:asciiTheme="minorHAnsi" w:hAnsiTheme="minorHAnsi" w:cstheme="minorHAnsi"/>
          <w:sz w:val="22"/>
          <w:szCs w:val="22"/>
        </w:rPr>
        <w:t xml:space="preserve"> in Nordamerika und unter </w:t>
      </w:r>
      <w:hyperlink r:id="rId19" w:history="1">
        <w:r w:rsidRPr="00380877">
          <w:rPr>
            <w:rStyle w:val="Hyperlink"/>
            <w:rFonts w:asciiTheme="minorHAnsi" w:hAnsiTheme="minorHAnsi" w:cstheme="minorHAnsi"/>
            <w:sz w:val="22"/>
            <w:szCs w:val="22"/>
          </w:rPr>
          <w:t>element14</w:t>
        </w:r>
      </w:hyperlink>
      <w:r w:rsidRPr="00380877">
        <w:rPr>
          <w:rFonts w:asciiTheme="minorHAnsi" w:hAnsiTheme="minorHAnsi" w:cstheme="minorHAnsi"/>
          <w:sz w:val="22"/>
          <w:szCs w:val="22"/>
        </w:rPr>
        <w:t> im Asien-Pazifik-Raum</w:t>
      </w:r>
      <w:r w:rsidRPr="00380877">
        <w:rPr>
          <w:rFonts w:asciiTheme="minorHAnsi" w:hAnsiTheme="minorHAnsi" w:cstheme="minorHAnsi"/>
          <w:sz w:val="22"/>
          <w:szCs w:val="22"/>
          <w:shd w:val="clear" w:color="auto" w:fill="FFFFFF"/>
        </w:rPr>
        <w:t>.</w:t>
      </w:r>
      <w:r w:rsidRPr="00380877">
        <w:rPr>
          <w:rFonts w:asciiTheme="minorHAnsi" w:hAnsiTheme="minorHAnsi" w:cstheme="minorHAnsi"/>
          <w:sz w:val="22"/>
          <w:szCs w:val="22"/>
        </w:rPr>
        <w:t xml:space="preserve"> Die Premier Farnell-Gruppe wird von einer weltumspannenden Lieferkette unterstützt, die 3500 Lieferanten umfasst und verfügt über ein umfassendes Bestandsprofil, das mit dem Ziel entwickelt wurde, die Bedarfe innovativer Kunden an jedem Ort der Welt zu planen und zu decken.</w:t>
      </w:r>
    </w:p>
    <w:p w14:paraId="06B8484D" w14:textId="77777777" w:rsidR="00CC181C" w:rsidRPr="00380877" w:rsidRDefault="00CC181C" w:rsidP="00CC181C">
      <w:pPr>
        <w:shd w:val="clear" w:color="auto" w:fill="FFFFFF"/>
        <w:rPr>
          <w:rFonts w:asciiTheme="minorHAnsi" w:hAnsiTheme="minorHAnsi" w:cstheme="minorHAnsi"/>
          <w:sz w:val="22"/>
          <w:szCs w:val="22"/>
        </w:rPr>
      </w:pPr>
    </w:p>
    <w:p w14:paraId="66BA7136" w14:textId="77777777" w:rsidR="00CC181C" w:rsidRPr="00380877" w:rsidRDefault="00CC181C" w:rsidP="00CC181C">
      <w:pPr>
        <w:shd w:val="clear" w:color="auto" w:fill="FFFFFF"/>
        <w:ind w:left="-567"/>
        <w:rPr>
          <w:rStyle w:val="Hyperlink"/>
          <w:rFonts w:asciiTheme="minorHAnsi" w:hAnsiTheme="minorHAnsi" w:cstheme="minorHAnsi"/>
          <w:sz w:val="22"/>
          <w:szCs w:val="22"/>
        </w:rPr>
      </w:pPr>
      <w:r w:rsidRPr="00380877">
        <w:rPr>
          <w:rFonts w:asciiTheme="minorHAnsi" w:hAnsiTheme="minorHAnsi" w:cstheme="minorHAnsi"/>
          <w:sz w:val="22"/>
          <w:szCs w:val="22"/>
        </w:rPr>
        <w:t xml:space="preserve">Weitere Informationen finden Sie auf unserer Homepage unter </w:t>
      </w:r>
      <w:hyperlink r:id="rId20" w:history="1">
        <w:r w:rsidRPr="00380877">
          <w:rPr>
            <w:rStyle w:val="Hyperlink"/>
            <w:rFonts w:asciiTheme="minorHAnsi" w:hAnsiTheme="minorHAnsi" w:cstheme="minorHAnsi"/>
            <w:sz w:val="22"/>
            <w:szCs w:val="22"/>
          </w:rPr>
          <w:t>http://www.premierfarnell.com</w:t>
        </w:r>
      </w:hyperlink>
    </w:p>
    <w:p w14:paraId="19960A26" w14:textId="77777777" w:rsidR="00CC181C" w:rsidRPr="00380877" w:rsidRDefault="00CC181C" w:rsidP="00CC181C">
      <w:pPr>
        <w:shd w:val="clear" w:color="auto" w:fill="FFFFFF"/>
        <w:ind w:left="-567"/>
        <w:rPr>
          <w:rFonts w:asciiTheme="minorHAnsi" w:hAnsiTheme="minorHAnsi" w:cstheme="minorHAnsi"/>
          <w:sz w:val="22"/>
          <w:szCs w:val="22"/>
        </w:rPr>
      </w:pPr>
    </w:p>
    <w:p w14:paraId="3B8E5FAA" w14:textId="77777777" w:rsidR="009645C0" w:rsidRPr="00380877" w:rsidRDefault="009645C0" w:rsidP="00CC181C">
      <w:pPr>
        <w:pStyle w:val="ColorfulList-Accent11"/>
        <w:spacing w:after="0" w:line="240" w:lineRule="auto"/>
        <w:ind w:left="-567"/>
        <w:rPr>
          <w:rFonts w:asciiTheme="minorHAnsi" w:hAnsiTheme="minorHAnsi" w:cstheme="minorHAnsi"/>
          <w:b/>
          <w:bCs/>
          <w:lang w:val="de-DE"/>
        </w:rPr>
      </w:pPr>
    </w:p>
    <w:p w14:paraId="67CC2312" w14:textId="77777777" w:rsidR="009645C0" w:rsidRPr="00380877" w:rsidRDefault="009645C0" w:rsidP="00CC181C">
      <w:pPr>
        <w:pStyle w:val="ColorfulList-Accent11"/>
        <w:spacing w:after="0" w:line="240" w:lineRule="auto"/>
        <w:ind w:left="-567"/>
        <w:rPr>
          <w:rFonts w:asciiTheme="minorHAnsi" w:hAnsiTheme="minorHAnsi" w:cstheme="minorHAnsi"/>
          <w:b/>
          <w:bCs/>
          <w:lang w:val="de-DE"/>
        </w:rPr>
      </w:pPr>
    </w:p>
    <w:p w14:paraId="1561DB78" w14:textId="77777777" w:rsidR="009645C0" w:rsidRPr="00380877" w:rsidRDefault="009645C0" w:rsidP="00CC181C">
      <w:pPr>
        <w:pStyle w:val="ColorfulList-Accent11"/>
        <w:spacing w:after="0" w:line="240" w:lineRule="auto"/>
        <w:ind w:left="-567"/>
        <w:rPr>
          <w:rFonts w:asciiTheme="minorHAnsi" w:hAnsiTheme="minorHAnsi" w:cstheme="minorHAnsi"/>
          <w:b/>
          <w:bCs/>
          <w:lang w:val="de-DE"/>
        </w:rPr>
      </w:pPr>
    </w:p>
    <w:p w14:paraId="6F5739DB" w14:textId="77777777" w:rsidR="009645C0" w:rsidRPr="00380877" w:rsidRDefault="009645C0" w:rsidP="00CC181C">
      <w:pPr>
        <w:pStyle w:val="ColorfulList-Accent11"/>
        <w:spacing w:after="0" w:line="240" w:lineRule="auto"/>
        <w:ind w:left="-567"/>
        <w:rPr>
          <w:rFonts w:asciiTheme="minorHAnsi" w:hAnsiTheme="minorHAnsi" w:cstheme="minorHAnsi"/>
          <w:b/>
          <w:bCs/>
          <w:lang w:val="de-DE"/>
        </w:rPr>
      </w:pPr>
    </w:p>
    <w:p w14:paraId="1F51996B" w14:textId="77777777" w:rsidR="009645C0" w:rsidRPr="00380877" w:rsidRDefault="009645C0" w:rsidP="00CC181C">
      <w:pPr>
        <w:pStyle w:val="ColorfulList-Accent11"/>
        <w:spacing w:after="0" w:line="240" w:lineRule="auto"/>
        <w:ind w:left="-567"/>
        <w:rPr>
          <w:rFonts w:asciiTheme="minorHAnsi" w:hAnsiTheme="minorHAnsi" w:cstheme="minorHAnsi"/>
          <w:b/>
          <w:bCs/>
          <w:lang w:val="de-DE"/>
        </w:rPr>
      </w:pPr>
    </w:p>
    <w:p w14:paraId="38BA1260" w14:textId="77777777" w:rsidR="009645C0" w:rsidRPr="00380877" w:rsidRDefault="009645C0" w:rsidP="00CC181C">
      <w:pPr>
        <w:pStyle w:val="ColorfulList-Accent11"/>
        <w:spacing w:after="0" w:line="240" w:lineRule="auto"/>
        <w:ind w:left="-567"/>
        <w:rPr>
          <w:rFonts w:asciiTheme="minorHAnsi" w:hAnsiTheme="minorHAnsi" w:cstheme="minorHAnsi"/>
          <w:b/>
          <w:bCs/>
          <w:lang w:val="de-DE"/>
        </w:rPr>
      </w:pPr>
    </w:p>
    <w:p w14:paraId="57348231" w14:textId="77777777" w:rsidR="009645C0" w:rsidRPr="00380877" w:rsidRDefault="009645C0" w:rsidP="00CC181C">
      <w:pPr>
        <w:pStyle w:val="ColorfulList-Accent11"/>
        <w:spacing w:after="0" w:line="240" w:lineRule="auto"/>
        <w:ind w:left="-567"/>
        <w:rPr>
          <w:rFonts w:asciiTheme="minorHAnsi" w:hAnsiTheme="minorHAnsi" w:cstheme="minorHAnsi"/>
          <w:b/>
          <w:bCs/>
          <w:lang w:val="de-DE"/>
        </w:rPr>
      </w:pPr>
    </w:p>
    <w:p w14:paraId="2F1434CA" w14:textId="77777777" w:rsidR="009645C0" w:rsidRPr="00380877" w:rsidRDefault="009645C0" w:rsidP="00CC181C">
      <w:pPr>
        <w:pStyle w:val="ColorfulList-Accent11"/>
        <w:spacing w:after="0" w:line="240" w:lineRule="auto"/>
        <w:ind w:left="-567"/>
        <w:rPr>
          <w:rFonts w:asciiTheme="minorHAnsi" w:hAnsiTheme="minorHAnsi" w:cstheme="minorHAnsi"/>
          <w:b/>
          <w:bCs/>
          <w:lang w:val="de-DE"/>
        </w:rPr>
      </w:pPr>
    </w:p>
    <w:p w14:paraId="0B197039" w14:textId="77777777" w:rsidR="009645C0" w:rsidRPr="00380877" w:rsidRDefault="009645C0" w:rsidP="00CC181C">
      <w:pPr>
        <w:pStyle w:val="ColorfulList-Accent11"/>
        <w:spacing w:after="0" w:line="240" w:lineRule="auto"/>
        <w:ind w:left="-567"/>
        <w:rPr>
          <w:rFonts w:asciiTheme="minorHAnsi" w:hAnsiTheme="minorHAnsi" w:cstheme="minorHAnsi"/>
          <w:b/>
          <w:bCs/>
          <w:lang w:val="de-DE"/>
        </w:rPr>
      </w:pPr>
    </w:p>
    <w:p w14:paraId="2754F680" w14:textId="51EE812F" w:rsidR="009645C0" w:rsidRPr="00380877" w:rsidRDefault="009645C0" w:rsidP="009645C0">
      <w:pPr>
        <w:pStyle w:val="ColorfulList-Accent11"/>
        <w:spacing w:after="0" w:line="240" w:lineRule="auto"/>
        <w:ind w:left="-567"/>
        <w:jc w:val="right"/>
        <w:rPr>
          <w:rFonts w:asciiTheme="minorHAnsi" w:hAnsiTheme="minorHAnsi" w:cstheme="minorHAnsi"/>
          <w:bCs/>
          <w:lang w:val="de-DE"/>
        </w:rPr>
      </w:pPr>
      <w:r w:rsidRPr="00380877">
        <w:rPr>
          <w:rFonts w:asciiTheme="minorHAnsi" w:hAnsiTheme="minorHAnsi" w:cstheme="minorHAnsi"/>
          <w:bCs/>
          <w:lang w:val="de-DE"/>
        </w:rPr>
        <w:t>..../...</w:t>
      </w:r>
    </w:p>
    <w:p w14:paraId="7D83A8B8" w14:textId="77777777" w:rsidR="001E04AD" w:rsidRPr="00380877" w:rsidRDefault="001E04AD" w:rsidP="00CC181C">
      <w:pPr>
        <w:pStyle w:val="ColorfulList-Accent11"/>
        <w:spacing w:after="0" w:line="240" w:lineRule="auto"/>
        <w:ind w:left="-567"/>
        <w:rPr>
          <w:rFonts w:asciiTheme="minorHAnsi" w:hAnsiTheme="minorHAnsi" w:cstheme="minorHAnsi"/>
          <w:b/>
          <w:bCs/>
          <w:lang w:val="de-DE"/>
        </w:rPr>
      </w:pPr>
    </w:p>
    <w:p w14:paraId="2C100C01" w14:textId="0E877441" w:rsidR="00CC181C" w:rsidRPr="00380877" w:rsidRDefault="00CC181C" w:rsidP="00CC181C">
      <w:pPr>
        <w:pStyle w:val="ColorfulList-Accent11"/>
        <w:spacing w:after="0" w:line="240" w:lineRule="auto"/>
        <w:ind w:left="-567"/>
        <w:rPr>
          <w:rFonts w:asciiTheme="minorHAnsi" w:hAnsiTheme="minorHAnsi" w:cstheme="minorHAnsi"/>
          <w:color w:val="000000"/>
          <w:lang w:val="de-DE"/>
        </w:rPr>
      </w:pPr>
      <w:r w:rsidRPr="00380877">
        <w:rPr>
          <w:rFonts w:asciiTheme="minorHAnsi" w:hAnsiTheme="minorHAnsi" w:cstheme="minorHAnsi"/>
          <w:b/>
          <w:bCs/>
          <w:lang w:val="de-DE"/>
        </w:rPr>
        <w:t>PR-Agentur für Europa:</w:t>
      </w:r>
      <w:r w:rsidRPr="00380877">
        <w:rPr>
          <w:rFonts w:asciiTheme="minorHAnsi" w:hAnsiTheme="minorHAnsi" w:cstheme="minorHAnsi"/>
          <w:b/>
          <w:color w:val="000000"/>
          <w:u w:val="single"/>
          <w:lang w:val="de-DE"/>
        </w:rPr>
        <w:t xml:space="preserve"> </w:t>
      </w:r>
    </w:p>
    <w:p w14:paraId="7EA93EAD" w14:textId="77777777" w:rsidR="00CC181C" w:rsidRPr="00380877" w:rsidRDefault="00CC181C" w:rsidP="00CC181C">
      <w:pPr>
        <w:ind w:left="-567"/>
        <w:rPr>
          <w:rFonts w:asciiTheme="minorHAnsi" w:hAnsiTheme="minorHAnsi" w:cstheme="minorHAnsi"/>
          <w:b/>
          <w:bCs/>
          <w:sz w:val="22"/>
          <w:szCs w:val="22"/>
        </w:rPr>
      </w:pPr>
      <w:r w:rsidRPr="00380877">
        <w:rPr>
          <w:rFonts w:asciiTheme="minorHAnsi" w:hAnsiTheme="minorHAnsi" w:cstheme="minorHAnsi"/>
          <w:b/>
          <w:bCs/>
          <w:sz w:val="22"/>
          <w:szCs w:val="22"/>
        </w:rPr>
        <w:t>Freya Ward</w:t>
      </w:r>
    </w:p>
    <w:p w14:paraId="3DD67B84" w14:textId="77777777" w:rsidR="00CC181C" w:rsidRPr="00380877" w:rsidRDefault="00CC181C" w:rsidP="00CC181C">
      <w:pPr>
        <w:ind w:left="-567"/>
        <w:rPr>
          <w:rFonts w:asciiTheme="minorHAnsi" w:hAnsiTheme="minorHAnsi" w:cstheme="minorHAnsi"/>
          <w:b/>
          <w:sz w:val="22"/>
          <w:szCs w:val="22"/>
        </w:rPr>
      </w:pPr>
      <w:r w:rsidRPr="00380877">
        <w:rPr>
          <w:rFonts w:asciiTheme="minorHAnsi" w:hAnsiTheme="minorHAnsi" w:cstheme="minorHAnsi"/>
          <w:b/>
          <w:sz w:val="22"/>
          <w:szCs w:val="22"/>
        </w:rPr>
        <w:t>Napier Partnership</w:t>
      </w:r>
    </w:p>
    <w:p w14:paraId="684D5CC7" w14:textId="77777777" w:rsidR="00CC181C" w:rsidRPr="00380877" w:rsidRDefault="00CC181C" w:rsidP="00CC181C">
      <w:pPr>
        <w:ind w:left="-567"/>
        <w:rPr>
          <w:rFonts w:asciiTheme="minorHAnsi" w:hAnsiTheme="minorHAnsi" w:cstheme="minorHAnsi"/>
          <w:sz w:val="22"/>
          <w:szCs w:val="22"/>
        </w:rPr>
      </w:pPr>
      <w:r w:rsidRPr="00380877">
        <w:rPr>
          <w:rFonts w:asciiTheme="minorHAnsi" w:hAnsiTheme="minorHAnsi" w:cstheme="minorHAnsi"/>
          <w:sz w:val="22"/>
          <w:szCs w:val="22"/>
        </w:rPr>
        <w:t>Tel: +44 1243 531123</w:t>
      </w:r>
    </w:p>
    <w:p w14:paraId="7AED38B9" w14:textId="77777777" w:rsidR="00CC181C" w:rsidRPr="00380877" w:rsidRDefault="00CC181C" w:rsidP="00CC181C">
      <w:pPr>
        <w:ind w:left="-567"/>
        <w:rPr>
          <w:rStyle w:val="Hyperlink"/>
          <w:rFonts w:asciiTheme="minorHAnsi" w:hAnsiTheme="minorHAnsi" w:cstheme="minorHAnsi"/>
          <w:sz w:val="22"/>
          <w:szCs w:val="22"/>
        </w:rPr>
      </w:pPr>
      <w:r w:rsidRPr="00380877">
        <w:rPr>
          <w:rFonts w:asciiTheme="minorHAnsi" w:hAnsiTheme="minorHAnsi" w:cstheme="minorHAnsi"/>
          <w:sz w:val="22"/>
          <w:szCs w:val="22"/>
        </w:rPr>
        <w:t xml:space="preserve">Email: </w:t>
      </w:r>
      <w:hyperlink r:id="rId21" w:history="1">
        <w:r w:rsidRPr="00380877">
          <w:rPr>
            <w:rStyle w:val="Hyperlink"/>
            <w:rFonts w:asciiTheme="minorHAnsi" w:hAnsiTheme="minorHAnsi" w:cstheme="minorHAnsi"/>
            <w:sz w:val="22"/>
            <w:szCs w:val="22"/>
          </w:rPr>
          <w:t>freya@napierb2b.com</w:t>
        </w:r>
      </w:hyperlink>
    </w:p>
    <w:p w14:paraId="32606D05" w14:textId="77777777" w:rsidR="00CC181C" w:rsidRPr="00380877" w:rsidRDefault="00CC181C" w:rsidP="00CC181C">
      <w:pPr>
        <w:rPr>
          <w:rFonts w:asciiTheme="minorHAnsi" w:hAnsiTheme="minorHAnsi" w:cstheme="minorHAnsi"/>
          <w:b/>
          <w:bCs/>
          <w:sz w:val="22"/>
          <w:szCs w:val="22"/>
        </w:rPr>
      </w:pPr>
    </w:p>
    <w:p w14:paraId="71D18814" w14:textId="715DB11C" w:rsidR="00CC181C" w:rsidRPr="00380877" w:rsidRDefault="00CC181C" w:rsidP="00CC181C">
      <w:pPr>
        <w:ind w:left="-567"/>
        <w:rPr>
          <w:rFonts w:asciiTheme="minorHAnsi" w:hAnsiTheme="minorHAnsi" w:cstheme="minorHAnsi"/>
          <w:b/>
          <w:bCs/>
          <w:sz w:val="22"/>
          <w:szCs w:val="22"/>
        </w:rPr>
      </w:pPr>
      <w:r w:rsidRPr="00380877">
        <w:rPr>
          <w:rFonts w:asciiTheme="minorHAnsi" w:hAnsiTheme="minorHAnsi" w:cstheme="minorHAnsi"/>
          <w:b/>
          <w:bCs/>
          <w:sz w:val="22"/>
          <w:szCs w:val="22"/>
        </w:rPr>
        <w:t>Premier Farnell:</w:t>
      </w:r>
    </w:p>
    <w:p w14:paraId="0E5E6C6B" w14:textId="77777777" w:rsidR="00CC181C" w:rsidRPr="00380877" w:rsidRDefault="00CC181C" w:rsidP="00CC181C">
      <w:pPr>
        <w:ind w:left="-567"/>
        <w:rPr>
          <w:rFonts w:asciiTheme="minorHAnsi" w:hAnsiTheme="minorHAnsi" w:cstheme="minorHAnsi"/>
          <w:b/>
          <w:bCs/>
          <w:sz w:val="22"/>
          <w:szCs w:val="22"/>
        </w:rPr>
      </w:pPr>
      <w:r w:rsidRPr="00380877">
        <w:rPr>
          <w:rFonts w:asciiTheme="minorHAnsi" w:hAnsiTheme="minorHAnsi" w:cstheme="minorHAnsi"/>
          <w:b/>
          <w:bCs/>
          <w:sz w:val="22"/>
          <w:szCs w:val="22"/>
        </w:rPr>
        <w:t>Holly Smart</w:t>
      </w:r>
    </w:p>
    <w:p w14:paraId="5771EFCE" w14:textId="77777777" w:rsidR="00CC181C" w:rsidRPr="00380877" w:rsidRDefault="00CC181C" w:rsidP="00CC181C">
      <w:pPr>
        <w:ind w:left="-567"/>
        <w:rPr>
          <w:rFonts w:asciiTheme="minorHAnsi" w:hAnsiTheme="minorHAnsi" w:cstheme="minorHAnsi"/>
          <w:b/>
          <w:bCs/>
          <w:sz w:val="22"/>
          <w:szCs w:val="22"/>
        </w:rPr>
      </w:pPr>
      <w:r w:rsidRPr="00380877">
        <w:rPr>
          <w:rFonts w:asciiTheme="minorHAnsi" w:hAnsiTheme="minorHAnsi" w:cstheme="minorHAnsi"/>
          <w:b/>
          <w:bCs/>
          <w:sz w:val="22"/>
          <w:szCs w:val="22"/>
        </w:rPr>
        <w:t>Head of PR and External Communications</w:t>
      </w:r>
    </w:p>
    <w:p w14:paraId="49098EBF" w14:textId="77777777" w:rsidR="00CC181C" w:rsidRPr="00380877" w:rsidRDefault="00CC181C" w:rsidP="00CC181C">
      <w:pPr>
        <w:ind w:left="-567"/>
        <w:rPr>
          <w:rFonts w:asciiTheme="minorHAnsi" w:hAnsiTheme="minorHAnsi" w:cstheme="minorHAnsi"/>
          <w:bCs/>
          <w:sz w:val="22"/>
          <w:szCs w:val="22"/>
        </w:rPr>
      </w:pPr>
      <w:r w:rsidRPr="00380877">
        <w:rPr>
          <w:rFonts w:asciiTheme="minorHAnsi" w:hAnsiTheme="minorHAnsi" w:cstheme="minorHAnsi"/>
          <w:bCs/>
          <w:sz w:val="22"/>
          <w:szCs w:val="22"/>
        </w:rPr>
        <w:t>Tel: +44 113 2485188</w:t>
      </w:r>
    </w:p>
    <w:p w14:paraId="0A28555C" w14:textId="046ED4DE" w:rsidR="00CC181C" w:rsidRDefault="00CC181C" w:rsidP="00CC181C">
      <w:pPr>
        <w:ind w:left="-567"/>
        <w:rPr>
          <w:rFonts w:asciiTheme="minorHAnsi" w:hAnsiTheme="minorHAnsi" w:cstheme="minorHAnsi"/>
          <w:bCs/>
          <w:sz w:val="22"/>
          <w:szCs w:val="22"/>
        </w:rPr>
      </w:pPr>
      <w:r w:rsidRPr="00380877">
        <w:rPr>
          <w:rFonts w:asciiTheme="minorHAnsi" w:hAnsiTheme="minorHAnsi" w:cstheme="minorHAnsi"/>
          <w:bCs/>
          <w:sz w:val="22"/>
          <w:szCs w:val="22"/>
        </w:rPr>
        <w:t>Email:</w:t>
      </w:r>
      <w:r w:rsidRPr="00380877">
        <w:rPr>
          <w:rFonts w:asciiTheme="minorHAnsi" w:hAnsiTheme="minorHAnsi" w:cstheme="minorHAnsi"/>
          <w:b/>
          <w:bCs/>
          <w:sz w:val="22"/>
          <w:szCs w:val="22"/>
        </w:rPr>
        <w:t> </w:t>
      </w:r>
      <w:hyperlink r:id="rId22" w:history="1">
        <w:r w:rsidRPr="00380877">
          <w:rPr>
            <w:rStyle w:val="Hyperlink"/>
            <w:rFonts w:asciiTheme="minorHAnsi" w:hAnsiTheme="minorHAnsi" w:cstheme="minorHAnsi"/>
            <w:sz w:val="22"/>
            <w:szCs w:val="22"/>
          </w:rPr>
          <w:t>hsmart@premierfarnell.com</w:t>
        </w:r>
      </w:hyperlink>
      <w:r w:rsidRPr="00380877">
        <w:rPr>
          <w:rFonts w:asciiTheme="minorHAnsi" w:hAnsiTheme="minorHAnsi" w:cstheme="minorHAnsi"/>
          <w:bCs/>
          <w:sz w:val="22"/>
          <w:szCs w:val="22"/>
        </w:rPr>
        <w:t xml:space="preserve"> </w:t>
      </w:r>
    </w:p>
    <w:p w14:paraId="2AE90544" w14:textId="487BD985" w:rsidR="005879E9" w:rsidRDefault="005879E9" w:rsidP="00CC181C">
      <w:pPr>
        <w:ind w:left="-567"/>
        <w:rPr>
          <w:rFonts w:asciiTheme="minorHAnsi" w:hAnsiTheme="minorHAnsi" w:cstheme="minorHAnsi"/>
          <w:sz w:val="22"/>
          <w:szCs w:val="22"/>
          <w:u w:val="single"/>
          <w:lang w:val="en-GB"/>
        </w:rPr>
      </w:pPr>
    </w:p>
    <w:p w14:paraId="23EB485F" w14:textId="77777777" w:rsidR="005879E9" w:rsidRDefault="005879E9" w:rsidP="005879E9">
      <w:pPr>
        <w:ind w:left="-567"/>
        <w:rPr>
          <w:rFonts w:asciiTheme="minorHAnsi" w:hAnsiTheme="minorHAnsi" w:cstheme="minorHAnsi"/>
          <w:b/>
          <w:sz w:val="22"/>
          <w:szCs w:val="22"/>
          <w:lang w:val="en-GB"/>
        </w:rPr>
      </w:pPr>
      <w:r w:rsidRPr="00781FB4">
        <w:rPr>
          <w:rFonts w:asciiTheme="minorHAnsi" w:hAnsiTheme="minorHAnsi" w:cstheme="minorHAnsi"/>
          <w:b/>
          <w:sz w:val="22"/>
          <w:szCs w:val="22"/>
          <w:lang w:val="en-GB"/>
        </w:rPr>
        <w:t>Premier Farnell:</w:t>
      </w:r>
    </w:p>
    <w:p w14:paraId="18CAB852" w14:textId="77777777" w:rsidR="005879E9" w:rsidRDefault="005879E9" w:rsidP="005879E9">
      <w:pPr>
        <w:ind w:left="-567"/>
        <w:rPr>
          <w:rFonts w:asciiTheme="minorHAnsi" w:hAnsiTheme="minorHAnsi" w:cstheme="minorHAnsi"/>
          <w:b/>
          <w:sz w:val="22"/>
          <w:szCs w:val="22"/>
          <w:lang w:val="en-GB"/>
        </w:rPr>
      </w:pPr>
      <w:r w:rsidRPr="00781FB4">
        <w:rPr>
          <w:rFonts w:asciiTheme="minorHAnsi" w:hAnsiTheme="minorHAnsi" w:cstheme="minorHAnsi"/>
          <w:b/>
          <w:bCs/>
          <w:sz w:val="22"/>
          <w:szCs w:val="22"/>
          <w:lang w:eastAsia="en-GB"/>
        </w:rPr>
        <w:t>Shadi Shadlou</w:t>
      </w:r>
    </w:p>
    <w:p w14:paraId="495ED633" w14:textId="77777777" w:rsidR="005879E9" w:rsidRDefault="005879E9" w:rsidP="005879E9">
      <w:pPr>
        <w:ind w:left="-567"/>
        <w:rPr>
          <w:rFonts w:asciiTheme="minorHAnsi" w:hAnsiTheme="minorHAnsi" w:cstheme="minorHAnsi"/>
          <w:b/>
          <w:sz w:val="22"/>
          <w:szCs w:val="22"/>
          <w:lang w:val="en-GB"/>
        </w:rPr>
      </w:pPr>
      <w:r w:rsidRPr="00781FB4">
        <w:rPr>
          <w:rFonts w:asciiTheme="minorHAnsi" w:hAnsiTheme="minorHAnsi" w:cstheme="minorHAnsi"/>
          <w:b/>
          <w:sz w:val="22"/>
          <w:szCs w:val="22"/>
          <w:lang w:eastAsia="en-GB"/>
        </w:rPr>
        <w:t>Senior PR Executive</w:t>
      </w:r>
    </w:p>
    <w:p w14:paraId="270E3251" w14:textId="77777777" w:rsidR="005879E9" w:rsidRDefault="005879E9" w:rsidP="005879E9">
      <w:pPr>
        <w:ind w:left="-567"/>
        <w:rPr>
          <w:rFonts w:asciiTheme="minorHAnsi" w:hAnsiTheme="minorHAnsi" w:cstheme="minorHAnsi"/>
          <w:b/>
          <w:sz w:val="22"/>
          <w:szCs w:val="22"/>
          <w:lang w:val="en-GB"/>
        </w:rPr>
      </w:pPr>
      <w:r w:rsidRPr="00781FB4">
        <w:rPr>
          <w:rFonts w:asciiTheme="minorHAnsi" w:hAnsiTheme="minorHAnsi" w:cstheme="minorHAnsi"/>
          <w:sz w:val="22"/>
          <w:szCs w:val="22"/>
          <w:lang w:eastAsia="en-GB"/>
        </w:rPr>
        <w:t>Tel: +44 113 348 4906</w:t>
      </w:r>
    </w:p>
    <w:p w14:paraId="3A5324A6" w14:textId="4419A650" w:rsidR="005879E9" w:rsidRPr="005879E9" w:rsidRDefault="005879E9" w:rsidP="005879E9">
      <w:pPr>
        <w:ind w:left="-567"/>
        <w:rPr>
          <w:rFonts w:asciiTheme="minorHAnsi" w:hAnsiTheme="minorHAnsi" w:cstheme="minorHAnsi"/>
          <w:b/>
          <w:sz w:val="22"/>
          <w:szCs w:val="22"/>
          <w:lang w:val="en-GB"/>
        </w:rPr>
      </w:pPr>
      <w:r>
        <w:rPr>
          <w:rFonts w:asciiTheme="minorHAnsi" w:hAnsiTheme="minorHAnsi" w:cstheme="minorHAnsi"/>
          <w:sz w:val="22"/>
          <w:szCs w:val="22"/>
        </w:rPr>
        <w:t xml:space="preserve">Email: </w:t>
      </w:r>
      <w:hyperlink r:id="rId23" w:history="1">
        <w:r>
          <w:rPr>
            <w:rStyle w:val="Hyperlink"/>
            <w:rFonts w:ascii="Verdana" w:hAnsi="Verdana"/>
            <w:sz w:val="18"/>
            <w:szCs w:val="18"/>
            <w:lang w:eastAsia="en-GB"/>
          </w:rPr>
          <w:t>sshadlou@premierfarnell.com</w:t>
        </w:r>
      </w:hyperlink>
    </w:p>
    <w:p w14:paraId="525498A9" w14:textId="77777777" w:rsidR="005879E9" w:rsidRPr="00380877" w:rsidRDefault="005879E9" w:rsidP="00CC181C">
      <w:pPr>
        <w:ind w:left="-567"/>
        <w:rPr>
          <w:rFonts w:asciiTheme="minorHAnsi" w:hAnsiTheme="minorHAnsi" w:cstheme="minorHAnsi"/>
          <w:sz w:val="22"/>
          <w:szCs w:val="22"/>
          <w:u w:val="single"/>
          <w:lang w:val="en-GB"/>
        </w:rPr>
      </w:pPr>
    </w:p>
    <w:sectPr w:rsidR="005879E9" w:rsidRPr="00380877">
      <w:headerReference w:type="default" r:id="rId24"/>
      <w:footerReference w:type="default" r:id="rId25"/>
      <w:pgSz w:w="11900" w:h="16840"/>
      <w:pgMar w:top="1440" w:right="1797" w:bottom="1440"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1D5F3" w14:textId="77777777" w:rsidR="0051035B" w:rsidRDefault="00AE0CFB">
      <w:r>
        <w:separator/>
      </w:r>
    </w:p>
  </w:endnote>
  <w:endnote w:type="continuationSeparator" w:id="0">
    <w:p w14:paraId="727BB265" w14:textId="77777777" w:rsidR="0051035B" w:rsidRDefault="00AE0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ibri">
    <w:altName w:val="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0E834" w14:textId="578BB847" w:rsidR="00561829" w:rsidRPr="00CC181C" w:rsidRDefault="00AE0CFB">
    <w:pPr>
      <w:tabs>
        <w:tab w:val="center" w:pos="4513"/>
        <w:tab w:val="right" w:pos="9026"/>
      </w:tabs>
      <w:rPr>
        <w:rFonts w:asciiTheme="minorHAnsi" w:eastAsia="Caibri" w:hAnsiTheme="minorHAnsi" w:cstheme="minorHAnsi"/>
        <w:sz w:val="22"/>
        <w:szCs w:val="22"/>
      </w:rPr>
    </w:pPr>
    <w:r w:rsidRPr="00CC181C">
      <w:rPr>
        <w:rFonts w:asciiTheme="minorHAnsi" w:hAnsiTheme="minorHAnsi" w:cstheme="minorHAnsi"/>
        <w:sz w:val="22"/>
        <w:szCs w:val="22"/>
      </w:rPr>
      <w:t>FAR170</w:t>
    </w:r>
    <w:r w:rsidR="00CC181C" w:rsidRPr="00CC181C">
      <w:rPr>
        <w:rFonts w:asciiTheme="minorHAnsi" w:hAnsiTheme="minorHAnsi" w:cstheme="minorHAnsi"/>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3497B" w14:textId="77777777" w:rsidR="0051035B" w:rsidRDefault="00AE0CFB">
      <w:r>
        <w:separator/>
      </w:r>
    </w:p>
  </w:footnote>
  <w:footnote w:type="continuationSeparator" w:id="0">
    <w:p w14:paraId="03AD56E9" w14:textId="77777777" w:rsidR="0051035B" w:rsidRDefault="00AE0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9F668" w14:textId="0894CBD7" w:rsidR="00561829" w:rsidRDefault="0054546E">
    <w:pPr>
      <w:tabs>
        <w:tab w:val="center" w:pos="4513"/>
        <w:tab w:val="right" w:pos="9026"/>
      </w:tabs>
    </w:pPr>
    <w:r>
      <w:rPr>
        <w:noProof/>
      </w:rPr>
      <w:drawing>
        <wp:anchor distT="0" distB="0" distL="114300" distR="114300" simplePos="0" relativeHeight="251661824" behindDoc="1" locked="0" layoutInCell="1" allowOverlap="1" wp14:anchorId="6F74FC44" wp14:editId="2AE3F2B5">
          <wp:simplePos x="0" y="0"/>
          <wp:positionH relativeFrom="column">
            <wp:posOffset>3021330</wp:posOffset>
          </wp:positionH>
          <wp:positionV relativeFrom="paragraph">
            <wp:posOffset>6985</wp:posOffset>
          </wp:positionV>
          <wp:extent cx="2714625" cy="464039"/>
          <wp:effectExtent l="0" t="0" r="0" b="0"/>
          <wp:wrapTight wrapText="bothSides">
            <wp:wrapPolygon edited="0">
              <wp:start x="0" y="0"/>
              <wp:lineTo x="0" y="20416"/>
              <wp:lineTo x="10156" y="20416"/>
              <wp:lineTo x="12581" y="20416"/>
              <wp:lineTo x="21373" y="15978"/>
              <wp:lineTo x="21373" y="5326"/>
              <wp:lineTo x="10156" y="0"/>
              <wp:lineTo x="0" y="0"/>
            </wp:wrapPolygon>
          </wp:wrapTight>
          <wp:docPr id="6" name="Picture 5" descr="Farnel-element14-du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1">
                    <a:extLst>
                      <a:ext uri="{28A0092B-C50C-407E-A947-70E740481C1C}">
                        <a14:useLocalDpi xmlns:a14="http://schemas.microsoft.com/office/drawing/2010/main" val="0"/>
                      </a:ext>
                    </a:extLst>
                  </a:blip>
                  <a:stretch>
                    <a:fillRect/>
                  </a:stretch>
                </pic:blipFill>
                <pic:spPr>
                  <a:xfrm>
                    <a:off x="0" y="0"/>
                    <a:ext cx="2714625" cy="464039"/>
                  </a:xfrm>
                  <a:prstGeom prst="rect">
                    <a:avLst/>
                  </a:prstGeom>
                </pic:spPr>
              </pic:pic>
            </a:graphicData>
          </a:graphic>
        </wp:anchor>
      </w:drawing>
    </w:r>
    <w:r>
      <w:rPr>
        <w:noProof/>
      </w:rPr>
      <w:drawing>
        <wp:anchor distT="0" distB="0" distL="114300" distR="114300" simplePos="0" relativeHeight="251660800" behindDoc="0" locked="0" layoutInCell="1" hidden="0" allowOverlap="1" wp14:anchorId="58A439E6" wp14:editId="4F5C9D3E">
          <wp:simplePos x="0" y="0"/>
          <wp:positionH relativeFrom="margin">
            <wp:posOffset>-383540</wp:posOffset>
          </wp:positionH>
          <wp:positionV relativeFrom="paragraph">
            <wp:posOffset>5080</wp:posOffset>
          </wp:positionV>
          <wp:extent cx="2028825" cy="45974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2028825" cy="459740"/>
                  </a:xfrm>
                  <a:prstGeom prst="rect">
                    <a:avLst/>
                  </a:prstGeom>
                  <a:ln/>
                </pic:spPr>
              </pic:pic>
            </a:graphicData>
          </a:graphic>
        </wp:anchor>
      </w:drawing>
    </w:r>
  </w:p>
  <w:p w14:paraId="1B493B59" w14:textId="05172210" w:rsidR="00561829" w:rsidRDefault="00561829">
    <w:pPr>
      <w:tabs>
        <w:tab w:val="center" w:pos="4513"/>
        <w:tab w:val="right" w:pos="9026"/>
      </w:tabs>
    </w:pPr>
  </w:p>
  <w:p w14:paraId="638280B3" w14:textId="77777777" w:rsidR="008B5CAF" w:rsidRDefault="008B5CAF">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B33A1"/>
    <w:multiLevelType w:val="multilevel"/>
    <w:tmpl w:val="C700F828"/>
    <w:lvl w:ilvl="0">
      <w:start w:val="1"/>
      <w:numFmt w:val="bullet"/>
      <w:lvlText w:val="•"/>
      <w:lvlJc w:val="left"/>
      <w:pPr>
        <w:ind w:left="3" w:hanging="570"/>
      </w:pPr>
      <w:rPr>
        <w:rFonts w:ascii="Calibri" w:eastAsia="Calibri" w:hAnsi="Calibri" w:cs="Calibri"/>
      </w:rPr>
    </w:lvl>
    <w:lvl w:ilvl="1">
      <w:start w:val="1"/>
      <w:numFmt w:val="bullet"/>
      <w:lvlText w:val="o"/>
      <w:lvlJc w:val="left"/>
      <w:pPr>
        <w:ind w:left="513" w:hanging="360"/>
      </w:pPr>
      <w:rPr>
        <w:rFonts w:ascii="Courier New" w:eastAsia="Courier New" w:hAnsi="Courier New" w:cs="Courier New"/>
      </w:rPr>
    </w:lvl>
    <w:lvl w:ilvl="2">
      <w:start w:val="1"/>
      <w:numFmt w:val="bullet"/>
      <w:lvlText w:val="▪"/>
      <w:lvlJc w:val="left"/>
      <w:pPr>
        <w:ind w:left="1233" w:hanging="360"/>
      </w:pPr>
      <w:rPr>
        <w:rFonts w:ascii="Noto Sans Symbols" w:eastAsia="Noto Sans Symbols" w:hAnsi="Noto Sans Symbols" w:cs="Noto Sans Symbols"/>
      </w:rPr>
    </w:lvl>
    <w:lvl w:ilvl="3">
      <w:start w:val="1"/>
      <w:numFmt w:val="bullet"/>
      <w:lvlText w:val="●"/>
      <w:lvlJc w:val="left"/>
      <w:pPr>
        <w:ind w:left="1953" w:hanging="360"/>
      </w:pPr>
      <w:rPr>
        <w:rFonts w:ascii="Noto Sans Symbols" w:eastAsia="Noto Sans Symbols" w:hAnsi="Noto Sans Symbols" w:cs="Noto Sans Symbols"/>
      </w:rPr>
    </w:lvl>
    <w:lvl w:ilvl="4">
      <w:start w:val="1"/>
      <w:numFmt w:val="bullet"/>
      <w:lvlText w:val="o"/>
      <w:lvlJc w:val="left"/>
      <w:pPr>
        <w:ind w:left="2673" w:hanging="360"/>
      </w:pPr>
      <w:rPr>
        <w:rFonts w:ascii="Courier New" w:eastAsia="Courier New" w:hAnsi="Courier New" w:cs="Courier New"/>
      </w:rPr>
    </w:lvl>
    <w:lvl w:ilvl="5">
      <w:start w:val="1"/>
      <w:numFmt w:val="bullet"/>
      <w:lvlText w:val="▪"/>
      <w:lvlJc w:val="left"/>
      <w:pPr>
        <w:ind w:left="3393" w:hanging="360"/>
      </w:pPr>
      <w:rPr>
        <w:rFonts w:ascii="Noto Sans Symbols" w:eastAsia="Noto Sans Symbols" w:hAnsi="Noto Sans Symbols" w:cs="Noto Sans Symbols"/>
      </w:rPr>
    </w:lvl>
    <w:lvl w:ilvl="6">
      <w:start w:val="1"/>
      <w:numFmt w:val="bullet"/>
      <w:lvlText w:val="●"/>
      <w:lvlJc w:val="left"/>
      <w:pPr>
        <w:ind w:left="4113" w:hanging="360"/>
      </w:pPr>
      <w:rPr>
        <w:rFonts w:ascii="Noto Sans Symbols" w:eastAsia="Noto Sans Symbols" w:hAnsi="Noto Sans Symbols" w:cs="Noto Sans Symbols"/>
      </w:rPr>
    </w:lvl>
    <w:lvl w:ilvl="7">
      <w:start w:val="1"/>
      <w:numFmt w:val="bullet"/>
      <w:lvlText w:val="o"/>
      <w:lvlJc w:val="left"/>
      <w:pPr>
        <w:ind w:left="4833" w:hanging="360"/>
      </w:pPr>
      <w:rPr>
        <w:rFonts w:ascii="Courier New" w:eastAsia="Courier New" w:hAnsi="Courier New" w:cs="Courier New"/>
      </w:rPr>
    </w:lvl>
    <w:lvl w:ilvl="8">
      <w:start w:val="1"/>
      <w:numFmt w:val="bullet"/>
      <w:lvlText w:val="▪"/>
      <w:lvlJc w:val="left"/>
      <w:pPr>
        <w:ind w:left="5553" w:hanging="360"/>
      </w:pPr>
      <w:rPr>
        <w:rFonts w:ascii="Noto Sans Symbols" w:eastAsia="Noto Sans Symbols" w:hAnsi="Noto Sans Symbols" w:cs="Noto Sans Symbols"/>
      </w:rPr>
    </w:lvl>
  </w:abstractNum>
  <w:abstractNum w:abstractNumId="1" w15:restartNumberingAfterBreak="0">
    <w:nsid w:val="5A86146A"/>
    <w:multiLevelType w:val="multilevel"/>
    <w:tmpl w:val="ABD45FC2"/>
    <w:lvl w:ilvl="0">
      <w:start w:val="1"/>
      <w:numFmt w:val="bullet"/>
      <w:lvlText w:val="•"/>
      <w:lvlJc w:val="left"/>
      <w:pPr>
        <w:ind w:left="3" w:hanging="570"/>
      </w:pPr>
      <w:rPr>
        <w:rFonts w:ascii="Calibri" w:eastAsia="Calibri" w:hAnsi="Calibri" w:cs="Calibri"/>
      </w:rPr>
    </w:lvl>
    <w:lvl w:ilvl="1">
      <w:start w:val="1"/>
      <w:numFmt w:val="bullet"/>
      <w:lvlText w:val="o"/>
      <w:lvlJc w:val="left"/>
      <w:pPr>
        <w:ind w:left="513" w:hanging="360"/>
      </w:pPr>
      <w:rPr>
        <w:rFonts w:ascii="Courier New" w:eastAsia="Courier New" w:hAnsi="Courier New" w:cs="Courier New"/>
      </w:rPr>
    </w:lvl>
    <w:lvl w:ilvl="2">
      <w:start w:val="1"/>
      <w:numFmt w:val="bullet"/>
      <w:lvlText w:val="▪"/>
      <w:lvlJc w:val="left"/>
      <w:pPr>
        <w:ind w:left="1233" w:hanging="360"/>
      </w:pPr>
      <w:rPr>
        <w:rFonts w:ascii="Noto Sans Symbols" w:eastAsia="Noto Sans Symbols" w:hAnsi="Noto Sans Symbols" w:cs="Noto Sans Symbols"/>
      </w:rPr>
    </w:lvl>
    <w:lvl w:ilvl="3">
      <w:start w:val="1"/>
      <w:numFmt w:val="bullet"/>
      <w:lvlText w:val="●"/>
      <w:lvlJc w:val="left"/>
      <w:pPr>
        <w:ind w:left="1953" w:hanging="360"/>
      </w:pPr>
      <w:rPr>
        <w:rFonts w:ascii="Noto Sans Symbols" w:eastAsia="Noto Sans Symbols" w:hAnsi="Noto Sans Symbols" w:cs="Noto Sans Symbols"/>
      </w:rPr>
    </w:lvl>
    <w:lvl w:ilvl="4">
      <w:start w:val="1"/>
      <w:numFmt w:val="bullet"/>
      <w:lvlText w:val="o"/>
      <w:lvlJc w:val="left"/>
      <w:pPr>
        <w:ind w:left="2673" w:hanging="360"/>
      </w:pPr>
      <w:rPr>
        <w:rFonts w:ascii="Courier New" w:eastAsia="Courier New" w:hAnsi="Courier New" w:cs="Courier New"/>
      </w:rPr>
    </w:lvl>
    <w:lvl w:ilvl="5">
      <w:start w:val="1"/>
      <w:numFmt w:val="bullet"/>
      <w:lvlText w:val="▪"/>
      <w:lvlJc w:val="left"/>
      <w:pPr>
        <w:ind w:left="3393" w:hanging="360"/>
      </w:pPr>
      <w:rPr>
        <w:rFonts w:ascii="Noto Sans Symbols" w:eastAsia="Noto Sans Symbols" w:hAnsi="Noto Sans Symbols" w:cs="Noto Sans Symbols"/>
      </w:rPr>
    </w:lvl>
    <w:lvl w:ilvl="6">
      <w:start w:val="1"/>
      <w:numFmt w:val="bullet"/>
      <w:lvlText w:val="●"/>
      <w:lvlJc w:val="left"/>
      <w:pPr>
        <w:ind w:left="4113" w:hanging="360"/>
      </w:pPr>
      <w:rPr>
        <w:rFonts w:ascii="Noto Sans Symbols" w:eastAsia="Noto Sans Symbols" w:hAnsi="Noto Sans Symbols" w:cs="Noto Sans Symbols"/>
      </w:rPr>
    </w:lvl>
    <w:lvl w:ilvl="7">
      <w:start w:val="1"/>
      <w:numFmt w:val="bullet"/>
      <w:lvlText w:val="o"/>
      <w:lvlJc w:val="left"/>
      <w:pPr>
        <w:ind w:left="4833" w:hanging="360"/>
      </w:pPr>
      <w:rPr>
        <w:rFonts w:ascii="Courier New" w:eastAsia="Courier New" w:hAnsi="Courier New" w:cs="Courier New"/>
      </w:rPr>
    </w:lvl>
    <w:lvl w:ilvl="8">
      <w:start w:val="1"/>
      <w:numFmt w:val="bullet"/>
      <w:lvlText w:val="▪"/>
      <w:lvlJc w:val="left"/>
      <w:pPr>
        <w:ind w:left="5553" w:hanging="360"/>
      </w:pPr>
      <w:rPr>
        <w:rFonts w:ascii="Noto Sans Symbols" w:eastAsia="Noto Sans Symbols" w:hAnsi="Noto Sans Symbols" w:cs="Noto Sans Symbols"/>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829"/>
    <w:rsid w:val="0010745F"/>
    <w:rsid w:val="001E04AD"/>
    <w:rsid w:val="00380877"/>
    <w:rsid w:val="004B31FB"/>
    <w:rsid w:val="004C5F04"/>
    <w:rsid w:val="0051035B"/>
    <w:rsid w:val="00526F84"/>
    <w:rsid w:val="0054546E"/>
    <w:rsid w:val="00561829"/>
    <w:rsid w:val="005879E9"/>
    <w:rsid w:val="005E2E9A"/>
    <w:rsid w:val="00630897"/>
    <w:rsid w:val="00721A97"/>
    <w:rsid w:val="00796FDC"/>
    <w:rsid w:val="008B5CAF"/>
    <w:rsid w:val="009645C0"/>
    <w:rsid w:val="00A66202"/>
    <w:rsid w:val="00AE0CFB"/>
    <w:rsid w:val="00CC181C"/>
    <w:rsid w:val="00CE4266"/>
    <w:rsid w:val="00EF5A30"/>
    <w:rsid w:val="00F04D27"/>
    <w:rsid w:val="00F0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4C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de-DE"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0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CFB"/>
    <w:rPr>
      <w:rFonts w:ascii="Segoe UI" w:hAnsi="Segoe UI" w:cs="Segoe UI"/>
      <w:sz w:val="18"/>
      <w:szCs w:val="18"/>
    </w:rPr>
  </w:style>
  <w:style w:type="paragraph" w:styleId="Header">
    <w:name w:val="header"/>
    <w:basedOn w:val="Normal"/>
    <w:link w:val="HeaderChar"/>
    <w:uiPriority w:val="99"/>
    <w:unhideWhenUsed/>
    <w:rsid w:val="00AE0CFB"/>
    <w:pPr>
      <w:tabs>
        <w:tab w:val="center" w:pos="4680"/>
        <w:tab w:val="right" w:pos="9360"/>
      </w:tabs>
    </w:pPr>
  </w:style>
  <w:style w:type="character" w:customStyle="1" w:styleId="HeaderChar">
    <w:name w:val="Header Char"/>
    <w:basedOn w:val="DefaultParagraphFont"/>
    <w:link w:val="Header"/>
    <w:uiPriority w:val="99"/>
    <w:rsid w:val="00AE0CFB"/>
  </w:style>
  <w:style w:type="paragraph" w:styleId="Footer">
    <w:name w:val="footer"/>
    <w:basedOn w:val="Normal"/>
    <w:link w:val="FooterChar"/>
    <w:uiPriority w:val="99"/>
    <w:unhideWhenUsed/>
    <w:rsid w:val="00AE0CFB"/>
    <w:pPr>
      <w:tabs>
        <w:tab w:val="center" w:pos="4680"/>
        <w:tab w:val="right" w:pos="9360"/>
      </w:tabs>
    </w:pPr>
  </w:style>
  <w:style w:type="character" w:customStyle="1" w:styleId="FooterChar">
    <w:name w:val="Footer Char"/>
    <w:basedOn w:val="DefaultParagraphFont"/>
    <w:link w:val="Footer"/>
    <w:uiPriority w:val="99"/>
    <w:rsid w:val="00AE0CFB"/>
  </w:style>
  <w:style w:type="paragraph" w:styleId="CommentSubject">
    <w:name w:val="annotation subject"/>
    <w:basedOn w:val="CommentText"/>
    <w:next w:val="CommentText"/>
    <w:link w:val="CommentSubjectChar"/>
    <w:uiPriority w:val="99"/>
    <w:semiHidden/>
    <w:unhideWhenUsed/>
    <w:rsid w:val="00AE0CFB"/>
    <w:rPr>
      <w:b/>
      <w:bCs/>
    </w:rPr>
  </w:style>
  <w:style w:type="character" w:customStyle="1" w:styleId="CommentSubjectChar">
    <w:name w:val="Comment Subject Char"/>
    <w:basedOn w:val="CommentTextChar"/>
    <w:link w:val="CommentSubject"/>
    <w:uiPriority w:val="99"/>
    <w:semiHidden/>
    <w:rsid w:val="00AE0CFB"/>
    <w:rPr>
      <w:b/>
      <w:bCs/>
      <w:sz w:val="20"/>
      <w:szCs w:val="20"/>
    </w:rPr>
  </w:style>
  <w:style w:type="character" w:styleId="Hyperlink">
    <w:name w:val="Hyperlink"/>
    <w:basedOn w:val="DefaultParagraphFont"/>
    <w:uiPriority w:val="99"/>
    <w:unhideWhenUsed/>
    <w:rsid w:val="008B5CAF"/>
    <w:rPr>
      <w:color w:val="0563C1" w:themeColor="hyperlink"/>
      <w:u w:val="single"/>
    </w:rPr>
  </w:style>
  <w:style w:type="paragraph" w:customStyle="1" w:styleId="ColorfulList-Accent11">
    <w:name w:val="Colorful List - Accent 11"/>
    <w:basedOn w:val="Normal"/>
    <w:uiPriority w:val="99"/>
    <w:qFormat/>
    <w:rsid w:val="00CC181C"/>
    <w:pPr>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720"/>
    </w:pPr>
    <w:rPr>
      <w:rFonts w:ascii="Times New Roman" w:eastAsia="Arial Unicode MS" w:hAnsi="Times New Roman" w:cs="Calibri"/>
      <w:color w:val="auto"/>
      <w:kern w:val="1"/>
      <w:sz w:val="22"/>
      <w:szCs w:val="22"/>
      <w:lang w:val="en-US" w:eastAsia="hi-IN" w:bidi="hi-IN"/>
    </w:rPr>
  </w:style>
  <w:style w:type="character" w:styleId="UnresolvedMention">
    <w:name w:val="Unresolved Mention"/>
    <w:basedOn w:val="DefaultParagraphFont"/>
    <w:uiPriority w:val="99"/>
    <w:semiHidden/>
    <w:unhideWhenUsed/>
    <w:rsid w:val="001E04AD"/>
    <w:rPr>
      <w:color w:val="808080"/>
      <w:shd w:val="clear" w:color="auto" w:fill="E6E6E6"/>
    </w:rPr>
  </w:style>
  <w:style w:type="character" w:styleId="FollowedHyperlink">
    <w:name w:val="FollowedHyperlink"/>
    <w:basedOn w:val="DefaultParagraphFont"/>
    <w:uiPriority w:val="99"/>
    <w:semiHidden/>
    <w:unhideWhenUsed/>
    <w:rsid w:val="00F075CB"/>
    <w:rPr>
      <w:color w:val="954F72" w:themeColor="followedHyperlink"/>
      <w:u w:val="single"/>
    </w:rPr>
  </w:style>
  <w:style w:type="paragraph" w:styleId="HTMLPreformatted">
    <w:name w:val="HTML Preformatted"/>
    <w:basedOn w:val="Normal"/>
    <w:link w:val="HTMLPreformattedChar"/>
    <w:uiPriority w:val="99"/>
    <w:semiHidden/>
    <w:unhideWhenUsed/>
    <w:rsid w:val="004C5F0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C5F0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56617">
      <w:bodyDiv w:val="1"/>
      <w:marLeft w:val="0"/>
      <w:marRight w:val="0"/>
      <w:marTop w:val="0"/>
      <w:marBottom w:val="0"/>
      <w:divBdr>
        <w:top w:val="none" w:sz="0" w:space="0" w:color="auto"/>
        <w:left w:val="none" w:sz="0" w:space="0" w:color="auto"/>
        <w:bottom w:val="none" w:sz="0" w:space="0" w:color="auto"/>
        <w:right w:val="none" w:sz="0" w:space="0" w:color="auto"/>
      </w:divBdr>
    </w:div>
    <w:div w:id="867913950">
      <w:bodyDiv w:val="1"/>
      <w:marLeft w:val="0"/>
      <w:marRight w:val="0"/>
      <w:marTop w:val="0"/>
      <w:marBottom w:val="0"/>
      <w:divBdr>
        <w:top w:val="none" w:sz="0" w:space="0" w:color="auto"/>
        <w:left w:val="none" w:sz="0" w:space="0" w:color="auto"/>
        <w:bottom w:val="none" w:sz="0" w:space="0" w:color="auto"/>
        <w:right w:val="none" w:sz="0" w:space="0" w:color="auto"/>
      </w:divBdr>
    </w:div>
    <w:div w:id="1226916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e.farnell.com/element14/cloudio-smrtdev-r-v1/graspio-smart-development-board/dp/2612584" TargetMode="External"/><Relationship Id="rId13" Type="http://schemas.openxmlformats.org/officeDocument/2006/relationships/hyperlink" Target="http://www.newark.com/element14/cloudio-smrtdev-r-v1/cloudio-personal-iot-computer/dp/95Y0908?ost=95Y0908&amp;iscrfnonsku=false&amp;ddkey=http%3Aen-US%2FElement14_US%2Fsearch" TargetMode="External"/><Relationship Id="rId18" Type="http://schemas.openxmlformats.org/officeDocument/2006/relationships/hyperlink" Target="http://www.newark.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freya@napierb2b.com" TargetMode="External"/><Relationship Id="rId7" Type="http://schemas.openxmlformats.org/officeDocument/2006/relationships/endnotes" Target="endnotes.xml"/><Relationship Id="rId12" Type="http://schemas.openxmlformats.org/officeDocument/2006/relationships/hyperlink" Target="http://sg.element14.com/element14/cloudio-smrtdev-r-v1/graspio-smart-development-board/dp/2612584?ost=2612584&amp;iscrfnonsku=false&amp;ddkey=http:en-SG/Element14_Singapore/search" TargetMode="External"/><Relationship Id="rId17" Type="http://schemas.openxmlformats.org/officeDocument/2006/relationships/hyperlink" Target="http://farnell.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remierfarnell.com/" TargetMode="External"/><Relationship Id="rId20" Type="http://schemas.openxmlformats.org/officeDocument/2006/relationships/hyperlink" Target="http://www.premierfarnel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farnell.com/webapp/wcs/stores/servlet/ProductDisplay?ost=2612584&amp;catalogId=15001&amp;langId=44&amp;productId=147095449&amp;storeId=10151&amp;iscrfnonsku=false&amp;ddkey=http:en-GB/Element14_United_Kingdom/search"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e.farnell.com" TargetMode="External"/><Relationship Id="rId23" Type="http://schemas.openxmlformats.org/officeDocument/2006/relationships/hyperlink" Target="mailto:sshadlou@premierfarnell.com" TargetMode="External"/><Relationship Id="rId10" Type="http://schemas.openxmlformats.org/officeDocument/2006/relationships/hyperlink" Target="https://www.youtube.com/watch?time_continue=1&amp;v=i80BQEDcLzE" TargetMode="External"/><Relationship Id="rId19" Type="http://schemas.openxmlformats.org/officeDocument/2006/relationships/hyperlink" Target="http://sg.element14.com/" TargetMode="External"/><Relationship Id="rId4" Type="http://schemas.openxmlformats.org/officeDocument/2006/relationships/settings" Target="settings.xml"/><Relationship Id="rId9" Type="http://schemas.openxmlformats.org/officeDocument/2006/relationships/hyperlink" Target="https://www.grasp.io/" TargetMode="External"/><Relationship Id="rId14" Type="http://schemas.openxmlformats.org/officeDocument/2006/relationships/hyperlink" Target="http://www.element14.com/news" TargetMode="External"/><Relationship Id="rId22" Type="http://schemas.openxmlformats.org/officeDocument/2006/relationships/hyperlink" Target="mailto:hsmart@premierfarnell.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495D2-AEA1-4844-9625-E2895F4A1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2018-02-08T09:51:00Z</dcterms:created>
  <dcterms:modified xsi:type="dcterms:W3CDTF">2018-02-08T12:22:00Z</dcterms:modified>
</cp:coreProperties>
</file>