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FB53" w14:textId="77777777" w:rsidR="001123CB" w:rsidRPr="002B4AB7" w:rsidRDefault="001123CB" w:rsidP="00CF651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765C7817" w14:textId="70FE9DBE" w:rsidR="007F1027" w:rsidRPr="006F46C5" w:rsidRDefault="00915643" w:rsidP="00915643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6F46C5">
        <w:rPr>
          <w:rFonts w:ascii="Arial" w:hAnsi="Arial" w:cs="Arial"/>
          <w:b/>
          <w:sz w:val="26"/>
          <w:szCs w:val="26"/>
          <w:lang w:val="en-GB"/>
        </w:rPr>
        <w:t xml:space="preserve">Kit Sub-1 GHz end-to-end per </w:t>
      </w:r>
      <w:proofErr w:type="spellStart"/>
      <w:r w:rsidRPr="006F46C5">
        <w:rPr>
          <w:rFonts w:ascii="Arial" w:hAnsi="Arial" w:cs="Arial"/>
          <w:b/>
          <w:sz w:val="26"/>
          <w:szCs w:val="26"/>
          <w:lang w:val="en-GB"/>
        </w:rPr>
        <w:t>una</w:t>
      </w:r>
      <w:proofErr w:type="spellEnd"/>
      <w:r w:rsidRPr="006F46C5">
        <w:rPr>
          <w:rFonts w:ascii="Arial" w:hAnsi="Arial" w:cs="Arial"/>
          <w:b/>
          <w:sz w:val="26"/>
          <w:szCs w:val="26"/>
          <w:lang w:val="en-GB"/>
        </w:rPr>
        <w:t xml:space="preserve"> facile </w:t>
      </w:r>
    </w:p>
    <w:p w14:paraId="5477FB7F" w14:textId="77777777" w:rsidR="009730E9" w:rsidRPr="006F46C5" w:rsidRDefault="00915643" w:rsidP="007F1027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="Arial" w:hAnsi="Arial" w:cs="Arial"/>
          <w:b/>
          <w:sz w:val="26"/>
          <w:szCs w:val="26"/>
        </w:rPr>
      </w:pPr>
      <w:r w:rsidRPr="006F46C5">
        <w:rPr>
          <w:rFonts w:ascii="Arial" w:hAnsi="Arial" w:cs="Arial"/>
          <w:b/>
          <w:sz w:val="26"/>
          <w:szCs w:val="26"/>
        </w:rPr>
        <w:t>connettività cloud in esclusiva con Farnell element14</w:t>
      </w:r>
    </w:p>
    <w:p w14:paraId="19F81BC5" w14:textId="77777777" w:rsidR="00915643" w:rsidRPr="006F46C5" w:rsidRDefault="00915643" w:rsidP="00CF6515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5E4E05DE" w14:textId="2A9016EF" w:rsidR="0049087C" w:rsidRPr="006F46C5" w:rsidRDefault="007F5D36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hAnsi="Arial" w:cs="Arial"/>
          <w:sz w:val="20"/>
          <w:szCs w:val="20"/>
        </w:rPr>
      </w:pPr>
      <w:r w:rsidRPr="006F46C5">
        <w:rPr>
          <w:rFonts w:ascii="Arial" w:hAnsi="Arial" w:cs="Arial"/>
          <w:b/>
          <w:sz w:val="20"/>
          <w:szCs w:val="20"/>
        </w:rPr>
        <w:t xml:space="preserve">Londra, Regno Unito, </w:t>
      </w:r>
      <w:r w:rsidR="00E54B2E" w:rsidRPr="006F46C5">
        <w:rPr>
          <w:rFonts w:ascii="Arial" w:hAnsi="Arial" w:cs="Arial"/>
          <w:b/>
          <w:sz w:val="20"/>
          <w:szCs w:val="20"/>
        </w:rPr>
        <w:t>23</w:t>
      </w:r>
      <w:r w:rsidRPr="006F46C5">
        <w:rPr>
          <w:rFonts w:ascii="Arial" w:hAnsi="Arial" w:cs="Arial"/>
          <w:b/>
          <w:sz w:val="20"/>
          <w:szCs w:val="20"/>
        </w:rPr>
        <w:t xml:space="preserve"> </w:t>
      </w:r>
      <w:r w:rsidR="00E54B2E" w:rsidRPr="006F46C5">
        <w:rPr>
          <w:rFonts w:ascii="Arial" w:hAnsi="Arial" w:cs="Arial"/>
          <w:b/>
          <w:sz w:val="20"/>
          <w:szCs w:val="20"/>
        </w:rPr>
        <w:t>Aprile</w:t>
      </w:r>
      <w:r w:rsidRPr="006F46C5">
        <w:rPr>
          <w:rFonts w:ascii="Arial" w:hAnsi="Arial" w:cs="Arial"/>
          <w:b/>
          <w:sz w:val="20"/>
          <w:szCs w:val="20"/>
        </w:rPr>
        <w:t xml:space="preserve"> 201</w:t>
      </w:r>
      <w:r w:rsidR="00E54B2E" w:rsidRPr="006F46C5">
        <w:rPr>
          <w:rFonts w:ascii="Arial" w:hAnsi="Arial" w:cs="Arial"/>
          <w:b/>
          <w:sz w:val="20"/>
          <w:szCs w:val="20"/>
        </w:rPr>
        <w:t>8</w:t>
      </w:r>
      <w:r w:rsidRPr="006F46C5">
        <w:rPr>
          <w:rFonts w:ascii="Arial" w:hAnsi="Arial" w:cs="Arial"/>
          <w:b/>
          <w:sz w:val="20"/>
          <w:szCs w:val="20"/>
        </w:rPr>
        <w:t xml:space="preserve"> </w:t>
      </w:r>
      <w:r w:rsidRPr="006F46C5">
        <w:rPr>
          <w:rFonts w:ascii="Arial" w:hAnsi="Arial" w:cs="Arial"/>
          <w:sz w:val="20"/>
          <w:szCs w:val="20"/>
        </w:rPr>
        <w:t xml:space="preserve">- Farnell element14, in qualità di "Development Distributor", annuncia la disponibilità del kit di sviluppo element14 per </w:t>
      </w:r>
      <w:hyperlink r:id="rId8" w:history="1">
        <w:r w:rsidRPr="006F46C5">
          <w:rPr>
            <w:rStyle w:val="Hyperlink"/>
            <w:rFonts w:ascii="Arial" w:hAnsi="Arial" w:cs="Arial"/>
            <w:sz w:val="20"/>
            <w:szCs w:val="20"/>
          </w:rPr>
          <w:t>TI SimpleLink™ Sub-1 GHz Sensor to Cloud Linux® Gateway</w:t>
        </w:r>
      </w:hyperlink>
      <w:r w:rsidRPr="006F46C5">
        <w:rPr>
          <w:rFonts w:ascii="Arial" w:hAnsi="Arial" w:cs="Arial"/>
          <w:sz w:val="20"/>
          <w:szCs w:val="20"/>
        </w:rPr>
        <w:t xml:space="preserve"> basato sulla tecnologia Texas Instruments (TI).  Questo kit offre uno strumento end-to-end per creare una rete di sensori Sub-1 GHz con un gateway IoT (Internet of Things) e connettività al cloud.</w:t>
      </w:r>
    </w:p>
    <w:p w14:paraId="7244036A" w14:textId="77777777" w:rsidR="00780835" w:rsidRPr="006F46C5" w:rsidRDefault="00780835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hAnsi="Arial" w:cs="Arial"/>
          <w:sz w:val="20"/>
          <w:szCs w:val="20"/>
        </w:rPr>
      </w:pPr>
    </w:p>
    <w:p w14:paraId="3643FDAF" w14:textId="7FCF5884" w:rsidR="009730E9" w:rsidRPr="006F46C5" w:rsidRDefault="00915643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eastAsia="MS Mincho" w:hAnsi="Arial" w:cs="Arial"/>
          <w:sz w:val="20"/>
          <w:szCs w:val="20"/>
        </w:rPr>
      </w:pPr>
      <w:r w:rsidRPr="006F46C5">
        <w:rPr>
          <w:rFonts w:ascii="Arial" w:hAnsi="Arial" w:cs="Arial"/>
          <w:sz w:val="20"/>
          <w:szCs w:val="20"/>
        </w:rPr>
        <w:t xml:space="preserve">La crescita del mercato IoT industriale determina l'esigenza di collegare </w:t>
      </w:r>
      <w:r w:rsidR="00E66A53" w:rsidRPr="006F46C5">
        <w:rPr>
          <w:rFonts w:ascii="Arial" w:hAnsi="Arial" w:cs="Arial"/>
          <w:sz w:val="20"/>
          <w:szCs w:val="20"/>
        </w:rPr>
        <w:t xml:space="preserve">al cloud </w:t>
      </w:r>
      <w:r w:rsidRPr="006F46C5">
        <w:rPr>
          <w:rFonts w:ascii="Arial" w:hAnsi="Arial" w:cs="Arial"/>
          <w:sz w:val="20"/>
          <w:szCs w:val="20"/>
        </w:rPr>
        <w:t xml:space="preserve">applicazioni a lungo raggio e basso consumo. Gli sviluppatori devono affrontare numerose sfide e hanno bisogno di un protocollo wireless a basso consumo e lungo raggio che sia conforme alle normative locali e in cui la sicurezza rappresenta un aspetto critico.  </w:t>
      </w:r>
    </w:p>
    <w:p w14:paraId="6967E5EF" w14:textId="77777777" w:rsidR="00915643" w:rsidRPr="006F46C5" w:rsidRDefault="00915643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eastAsia="MS Mincho" w:hAnsi="Arial" w:cs="Arial"/>
          <w:sz w:val="20"/>
          <w:szCs w:val="20"/>
        </w:rPr>
      </w:pPr>
    </w:p>
    <w:p w14:paraId="51ECE6FA" w14:textId="08B84DC9" w:rsidR="00E21184" w:rsidRPr="00E54B2E" w:rsidRDefault="00915643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eastAsia="MS Mincho" w:hAnsi="Arial" w:cs="Arial"/>
          <w:sz w:val="20"/>
          <w:szCs w:val="20"/>
        </w:rPr>
      </w:pPr>
      <w:r w:rsidRPr="006F46C5">
        <w:rPr>
          <w:rFonts w:ascii="Arial" w:hAnsi="Arial" w:cs="Arial"/>
          <w:sz w:val="20"/>
          <w:szCs w:val="20"/>
        </w:rPr>
        <w:t>"Sub-1 GHz offre una conn</w:t>
      </w:r>
      <w:bookmarkStart w:id="0" w:name="_GoBack"/>
      <w:bookmarkEnd w:id="0"/>
      <w:r w:rsidRPr="006F46C5">
        <w:rPr>
          <w:rFonts w:ascii="Arial" w:hAnsi="Arial" w:cs="Arial"/>
          <w:sz w:val="20"/>
          <w:szCs w:val="20"/>
        </w:rPr>
        <w:t xml:space="preserve">ettività wireless a basso consumo e lungo raggio, ma non una connettività Internet IP nativa ed è una banda frammentata senza standard; ciò rende difficile creare una soluzione completamente gestita dai nodi finali al cloud." </w:t>
      </w:r>
      <w:r w:rsidRPr="006F46C5">
        <w:rPr>
          <w:rFonts w:ascii="Arial" w:hAnsi="Arial" w:cs="Arial"/>
          <w:b/>
          <w:sz w:val="20"/>
          <w:szCs w:val="20"/>
        </w:rPr>
        <w:t>afferma Simon Meadmore, Global Head di SEPO e SBC presso Premier Farnell e Farnell element14:</w:t>
      </w:r>
      <w:r w:rsidRPr="006F46C5">
        <w:rPr>
          <w:rFonts w:ascii="Arial" w:hAnsi="Arial" w:cs="Arial"/>
          <w:sz w:val="20"/>
          <w:szCs w:val="20"/>
        </w:rPr>
        <w:t xml:space="preserve"> "</w:t>
      </w:r>
      <w:r w:rsidR="00E66A53" w:rsidRPr="006F46C5">
        <w:rPr>
          <w:rFonts w:ascii="Arial" w:hAnsi="Arial" w:cs="Arial"/>
          <w:sz w:val="20"/>
          <w:szCs w:val="20"/>
        </w:rPr>
        <w:t>Il</w:t>
      </w:r>
      <w:r w:rsidRPr="006F46C5">
        <w:rPr>
          <w:rFonts w:ascii="Arial" w:hAnsi="Arial" w:cs="Arial"/>
          <w:sz w:val="20"/>
          <w:szCs w:val="20"/>
        </w:rPr>
        <w:t xml:space="preserve"> kit di sviluppo element14 SimpleLink Sub-1GHz Sensor to Cloud Linux Industrial Gateway, disponibile in esclusiva presso Farnell element14, consente agli sviluppatori di commercializzare prodotti più rapidamente</w:t>
      </w:r>
      <w:r w:rsidR="00BC4C0C" w:rsidRPr="006F46C5">
        <w:rPr>
          <w:rFonts w:ascii="Arial" w:hAnsi="Arial" w:cs="Arial"/>
          <w:sz w:val="20"/>
          <w:szCs w:val="20"/>
        </w:rPr>
        <w:t>,</w:t>
      </w:r>
      <w:r w:rsidRPr="006F46C5">
        <w:rPr>
          <w:rFonts w:ascii="Arial" w:hAnsi="Arial" w:cs="Arial"/>
          <w:sz w:val="20"/>
          <w:szCs w:val="20"/>
        </w:rPr>
        <w:t xml:space="preserve"> grazie a una soluzione end-to-end pronta all'uso che offre una facile connessione al cloud per l'invio e la ricezione </w:t>
      </w:r>
      <w:r w:rsidR="00E66A53" w:rsidRPr="006F46C5">
        <w:rPr>
          <w:rFonts w:ascii="Arial" w:hAnsi="Arial" w:cs="Arial"/>
          <w:sz w:val="20"/>
          <w:szCs w:val="20"/>
        </w:rPr>
        <w:t xml:space="preserve">a lungo raggio di </w:t>
      </w:r>
      <w:r w:rsidRPr="006F46C5">
        <w:rPr>
          <w:rFonts w:ascii="Arial" w:hAnsi="Arial" w:cs="Arial"/>
          <w:sz w:val="20"/>
          <w:szCs w:val="20"/>
        </w:rPr>
        <w:t xml:space="preserve">dati </w:t>
      </w:r>
      <w:r w:rsidR="00E66A53" w:rsidRPr="006F46C5">
        <w:rPr>
          <w:rFonts w:ascii="Arial" w:hAnsi="Arial" w:cs="Arial"/>
          <w:sz w:val="20"/>
          <w:szCs w:val="20"/>
        </w:rPr>
        <w:t xml:space="preserve">da i </w:t>
      </w:r>
      <w:r w:rsidRPr="006F46C5">
        <w:rPr>
          <w:rFonts w:ascii="Arial" w:hAnsi="Arial" w:cs="Arial"/>
          <w:sz w:val="20"/>
          <w:szCs w:val="20"/>
        </w:rPr>
        <w:t>sensori</w:t>
      </w:r>
      <w:r w:rsidR="00E66A53" w:rsidRPr="006F46C5">
        <w:rPr>
          <w:rFonts w:ascii="Arial" w:hAnsi="Arial" w:cs="Arial"/>
          <w:sz w:val="20"/>
          <w:szCs w:val="20"/>
        </w:rPr>
        <w:t xml:space="preserve">, </w:t>
      </w:r>
      <w:r w:rsidRPr="006F46C5">
        <w:rPr>
          <w:rFonts w:ascii="Arial" w:hAnsi="Arial" w:cs="Arial"/>
          <w:sz w:val="20"/>
          <w:szCs w:val="20"/>
        </w:rPr>
        <w:t>mantenendo un collegamento affidabile."</w:t>
      </w:r>
    </w:p>
    <w:p w14:paraId="0865E6E8" w14:textId="77777777" w:rsidR="00915643" w:rsidRPr="00E54B2E" w:rsidRDefault="00915643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eastAsia="MS Mincho" w:hAnsi="Arial" w:cs="Arial"/>
          <w:sz w:val="20"/>
          <w:szCs w:val="20"/>
        </w:rPr>
      </w:pPr>
    </w:p>
    <w:p w14:paraId="4857FCD7" w14:textId="2EE3B5C7" w:rsidR="00780835" w:rsidRPr="00E54B2E" w:rsidRDefault="00915643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hAnsi="Arial" w:cs="Arial"/>
          <w:sz w:val="20"/>
          <w:szCs w:val="20"/>
        </w:rPr>
      </w:pPr>
      <w:r w:rsidRPr="00E54B2E">
        <w:rPr>
          <w:rFonts w:ascii="Arial" w:hAnsi="Arial" w:cs="Arial"/>
          <w:sz w:val="20"/>
          <w:szCs w:val="20"/>
        </w:rPr>
        <w:t>Il kit contiene tutti i componenti necessari per creare una rete di sensori completa, compreso un gateway basato su BeagleBone® Black, BeagleBone Wireless Connectivity Cape e il kit di sviluppo LaunchPad™ con MCU wireless CC1350 dual-band SimpleLink TI, che funge da co-processore MAC. È incluso anche un kit LaunchPad con MCU wireless CC1350 che agisce come nodo del sensore a lungo raggio.</w:t>
      </w:r>
    </w:p>
    <w:p w14:paraId="728BA489" w14:textId="77777777" w:rsidR="00915643" w:rsidRPr="00E54B2E" w:rsidRDefault="00915643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hAnsi="Arial" w:cs="Arial"/>
          <w:sz w:val="20"/>
          <w:szCs w:val="20"/>
        </w:rPr>
      </w:pPr>
    </w:p>
    <w:p w14:paraId="5BF65B64" w14:textId="761780C9" w:rsidR="00915643" w:rsidRPr="00E54B2E" w:rsidRDefault="00CC3B03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hAnsi="Arial" w:cs="Arial"/>
          <w:sz w:val="20"/>
          <w:szCs w:val="20"/>
        </w:rPr>
      </w:pPr>
      <w:r w:rsidRPr="00E54B2E">
        <w:rPr>
          <w:rFonts w:ascii="Arial" w:hAnsi="Arial" w:cs="Arial"/>
          <w:sz w:val="20"/>
          <w:szCs w:val="20"/>
        </w:rPr>
        <w:t xml:space="preserve">Per offrire un'esperienza integrata e pronta all'uso, viene fornito </w:t>
      </w:r>
      <w:r w:rsidR="00E66A53" w:rsidRPr="00E54B2E">
        <w:rPr>
          <w:rFonts w:ascii="Arial" w:hAnsi="Arial" w:cs="Arial"/>
          <w:sz w:val="20"/>
          <w:szCs w:val="20"/>
        </w:rPr>
        <w:t>anche un</w:t>
      </w:r>
      <w:r w:rsidRPr="00E54B2E">
        <w:rPr>
          <w:rFonts w:ascii="Arial" w:hAnsi="Arial" w:cs="Arial"/>
          <w:sz w:val="20"/>
          <w:szCs w:val="20"/>
        </w:rPr>
        <w:t xml:space="preserve"> kit di sviluppo software (SDK) SimpleLink CC13x0, incluso lo stack TI-15.4 per la connettività di rete a stella Sub-1 GHz e TI Processor SDK Linux. Fornisce inoltre un'interfaccia cloud IoT flessibile che consente di connettersi a diversi provider di servizi cloud</w:t>
      </w:r>
      <w:r w:rsidR="00E66A53" w:rsidRPr="00E54B2E">
        <w:rPr>
          <w:rFonts w:ascii="Arial" w:hAnsi="Arial" w:cs="Arial"/>
          <w:sz w:val="20"/>
          <w:szCs w:val="20"/>
        </w:rPr>
        <w:t xml:space="preserve">, agevolando </w:t>
      </w:r>
      <w:r w:rsidRPr="00E54B2E">
        <w:rPr>
          <w:rFonts w:ascii="Arial" w:hAnsi="Arial" w:cs="Arial"/>
          <w:sz w:val="20"/>
          <w:szCs w:val="20"/>
        </w:rPr>
        <w:t xml:space="preserve"> gli sviluppatori </w:t>
      </w:r>
      <w:r w:rsidR="00E66A53" w:rsidRPr="00E54B2E">
        <w:rPr>
          <w:rFonts w:ascii="Arial" w:hAnsi="Arial" w:cs="Arial"/>
          <w:sz w:val="20"/>
          <w:szCs w:val="20"/>
        </w:rPr>
        <w:t xml:space="preserve">nel creare </w:t>
      </w:r>
      <w:r w:rsidRPr="00E54B2E">
        <w:rPr>
          <w:rFonts w:ascii="Arial" w:hAnsi="Arial" w:cs="Arial"/>
          <w:sz w:val="20"/>
          <w:szCs w:val="20"/>
        </w:rPr>
        <w:t xml:space="preserve">una rete Sub-1 GHz a lungo raggio con connettività al cloud.  </w:t>
      </w:r>
    </w:p>
    <w:p w14:paraId="151CF01C" w14:textId="77777777" w:rsidR="00915643" w:rsidRPr="00E54B2E" w:rsidRDefault="00915643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hAnsi="Arial" w:cs="Arial"/>
          <w:sz w:val="20"/>
          <w:szCs w:val="20"/>
        </w:rPr>
      </w:pPr>
    </w:p>
    <w:p w14:paraId="1ABE0B0C" w14:textId="7EB4A85C" w:rsidR="00915643" w:rsidRPr="00E54B2E" w:rsidRDefault="00CC3B03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hAnsi="Arial" w:cs="Arial"/>
          <w:sz w:val="20"/>
          <w:szCs w:val="20"/>
        </w:rPr>
      </w:pPr>
      <w:r w:rsidRPr="00E54B2E">
        <w:rPr>
          <w:rFonts w:ascii="Arial" w:hAnsi="Arial" w:cs="Arial"/>
          <w:sz w:val="20"/>
          <w:szCs w:val="20"/>
        </w:rPr>
        <w:t xml:space="preserve">Il kit di sviluppo SimpleLink </w:t>
      </w:r>
      <w:r w:rsidR="00E66A53" w:rsidRPr="00E54B2E">
        <w:rPr>
          <w:rFonts w:ascii="Arial" w:hAnsi="Arial" w:cs="Arial"/>
          <w:sz w:val="20"/>
          <w:szCs w:val="20"/>
        </w:rPr>
        <w:t xml:space="preserve">Sensor to Cloud </w:t>
      </w:r>
      <w:r w:rsidRPr="00E54B2E">
        <w:rPr>
          <w:rFonts w:ascii="Arial" w:hAnsi="Arial" w:cs="Arial"/>
          <w:sz w:val="20"/>
          <w:szCs w:val="20"/>
        </w:rPr>
        <w:t xml:space="preserve">è uno strumento stabile e affidabile, pronto per la certificazione di conformità </w:t>
      </w:r>
      <w:r w:rsidR="00E66A53" w:rsidRPr="00E54B2E">
        <w:rPr>
          <w:rFonts w:ascii="Arial" w:hAnsi="Arial" w:cs="Arial"/>
          <w:sz w:val="20"/>
          <w:szCs w:val="20"/>
        </w:rPr>
        <w:t xml:space="preserve">secondo la </w:t>
      </w:r>
      <w:r w:rsidRPr="00E54B2E">
        <w:rPr>
          <w:rFonts w:ascii="Arial" w:hAnsi="Arial" w:cs="Arial"/>
          <w:sz w:val="20"/>
          <w:szCs w:val="20"/>
        </w:rPr>
        <w:t>normativa e dotato dell'hardware e del software pre-integrato necessari per aiutare gli utenti a iniziare a sviluppare</w:t>
      </w:r>
      <w:r w:rsidR="00204D38" w:rsidRPr="00E54B2E">
        <w:rPr>
          <w:rFonts w:ascii="Arial" w:hAnsi="Arial" w:cs="Arial"/>
          <w:sz w:val="20"/>
          <w:szCs w:val="20"/>
        </w:rPr>
        <w:t xml:space="preserve"> da subito</w:t>
      </w:r>
      <w:r w:rsidRPr="00E54B2E">
        <w:rPr>
          <w:rFonts w:ascii="Arial" w:hAnsi="Arial" w:cs="Arial"/>
          <w:sz w:val="20"/>
          <w:szCs w:val="20"/>
        </w:rPr>
        <w:t>.  Lo stack TI 15.4 offre una rete Sub-1 GHz basata sugli standard facile da usare e che riduce la complessità del collegamento della rete wireless Sub-1 GHz dell'utente al cloud.</w:t>
      </w:r>
    </w:p>
    <w:p w14:paraId="07BA87D5" w14:textId="77777777" w:rsidR="00915643" w:rsidRPr="00E54B2E" w:rsidRDefault="00915643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hAnsi="Arial" w:cs="Arial"/>
          <w:sz w:val="20"/>
          <w:szCs w:val="20"/>
        </w:rPr>
      </w:pPr>
    </w:p>
    <w:p w14:paraId="19F999E6" w14:textId="3BBF266C" w:rsidR="00106D98" w:rsidRPr="00E54B2E" w:rsidRDefault="00106D98" w:rsidP="00E54B2E">
      <w:pPr>
        <w:widowControl w:val="0"/>
        <w:autoSpaceDE w:val="0"/>
        <w:autoSpaceDN w:val="0"/>
        <w:adjustRightInd w:val="0"/>
        <w:spacing w:line="276" w:lineRule="auto"/>
        <w:ind w:left="-567" w:right="-567"/>
        <w:rPr>
          <w:rFonts w:ascii="Arial" w:hAnsi="Arial" w:cs="Arial"/>
          <w:sz w:val="20"/>
          <w:szCs w:val="20"/>
        </w:rPr>
      </w:pPr>
      <w:r w:rsidRPr="00E54B2E">
        <w:rPr>
          <w:rFonts w:ascii="Arial" w:hAnsi="Arial" w:cs="Arial"/>
          <w:sz w:val="20"/>
          <w:szCs w:val="20"/>
        </w:rPr>
        <w:t xml:space="preserve">Il kit SimpleLink Sub-1 GHz Sensor to Cloud Linux è </w:t>
      </w:r>
      <w:r w:rsidR="00E66A53" w:rsidRPr="00E54B2E">
        <w:rPr>
          <w:rFonts w:ascii="Arial" w:hAnsi="Arial" w:cs="Arial"/>
          <w:sz w:val="20"/>
          <w:szCs w:val="20"/>
        </w:rPr>
        <w:t>distribuito</w:t>
      </w:r>
      <w:r w:rsidRPr="00E54B2E">
        <w:rPr>
          <w:rFonts w:ascii="Arial" w:hAnsi="Arial" w:cs="Arial"/>
          <w:sz w:val="20"/>
          <w:szCs w:val="20"/>
        </w:rPr>
        <w:t xml:space="preserve"> in esclusiva </w:t>
      </w:r>
      <w:r w:rsidR="00E66A53" w:rsidRPr="00E54B2E">
        <w:rPr>
          <w:rFonts w:ascii="Arial" w:hAnsi="Arial" w:cs="Arial"/>
          <w:sz w:val="20"/>
          <w:szCs w:val="20"/>
        </w:rPr>
        <w:t xml:space="preserve">da </w:t>
      </w:r>
      <w:hyperlink r:id="rId9" w:history="1">
        <w:r w:rsidRPr="00E54B2E">
          <w:rPr>
            <w:rStyle w:val="Hyperlink"/>
            <w:rFonts w:ascii="Arial" w:hAnsi="Arial" w:cs="Arial"/>
            <w:sz w:val="20"/>
            <w:szCs w:val="20"/>
          </w:rPr>
          <w:t>Farnell element14</w:t>
        </w:r>
      </w:hyperlink>
      <w:r w:rsidRPr="00E54B2E">
        <w:rPr>
          <w:rFonts w:ascii="Arial" w:hAnsi="Arial" w:cs="Arial"/>
          <w:sz w:val="20"/>
          <w:szCs w:val="20"/>
        </w:rPr>
        <w:t xml:space="preserve"> in Europa e </w:t>
      </w:r>
      <w:hyperlink r:id="rId10" w:history="1">
        <w:r w:rsidRPr="00E54B2E">
          <w:rPr>
            <w:rStyle w:val="Hyperlink"/>
            <w:rFonts w:ascii="Arial" w:hAnsi="Arial" w:cs="Arial"/>
            <w:sz w:val="20"/>
            <w:szCs w:val="20"/>
          </w:rPr>
          <w:t>Newark element14</w:t>
        </w:r>
      </w:hyperlink>
      <w:r w:rsidRPr="00E54B2E">
        <w:rPr>
          <w:rFonts w:ascii="Arial" w:hAnsi="Arial" w:cs="Arial"/>
          <w:sz w:val="20"/>
          <w:szCs w:val="20"/>
        </w:rPr>
        <w:t xml:space="preserve"> in Nord America.</w:t>
      </w:r>
    </w:p>
    <w:p w14:paraId="1791C3C8" w14:textId="77777777" w:rsidR="00106D98" w:rsidRPr="00A90ACF" w:rsidRDefault="00106D98" w:rsidP="00915643">
      <w:pPr>
        <w:widowControl w:val="0"/>
        <w:autoSpaceDE w:val="0"/>
        <w:autoSpaceDN w:val="0"/>
        <w:adjustRightInd w:val="0"/>
        <w:ind w:left="-567" w:right="-567"/>
        <w:rPr>
          <w:rFonts w:asciiTheme="majorHAnsi" w:hAnsiTheme="majorHAnsi" w:cstheme="majorHAnsi"/>
          <w:sz w:val="22"/>
          <w:szCs w:val="22"/>
        </w:rPr>
      </w:pPr>
    </w:p>
    <w:p w14:paraId="4E107E1C" w14:textId="77777777" w:rsidR="0091236F" w:rsidRPr="00A90ACF" w:rsidRDefault="0091236F" w:rsidP="00CF6515">
      <w:pPr>
        <w:widowControl w:val="0"/>
        <w:autoSpaceDE w:val="0"/>
        <w:autoSpaceDN w:val="0"/>
        <w:adjustRightInd w:val="0"/>
        <w:ind w:left="-567" w:right="-56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90ACF">
        <w:rPr>
          <w:rFonts w:asciiTheme="majorHAnsi" w:hAnsiTheme="majorHAnsi" w:cstheme="majorHAnsi"/>
          <w:b/>
          <w:sz w:val="22"/>
          <w:szCs w:val="22"/>
        </w:rPr>
        <w:t>**Fine**</w:t>
      </w:r>
    </w:p>
    <w:p w14:paraId="69C2E9B0" w14:textId="77777777" w:rsidR="00CF6515" w:rsidRPr="00A90ACF" w:rsidRDefault="00CF6515" w:rsidP="00CF6515">
      <w:pPr>
        <w:suppressAutoHyphens/>
        <w:spacing w:line="276" w:lineRule="auto"/>
        <w:ind w:left="-567" w:right="-567"/>
        <w:jc w:val="center"/>
        <w:rPr>
          <w:rFonts w:asciiTheme="majorHAnsi" w:eastAsia="Arial Unicode MS" w:hAnsiTheme="majorHAnsi" w:cstheme="majorHAnsi"/>
          <w:b/>
          <w:kern w:val="1"/>
          <w:sz w:val="22"/>
          <w:szCs w:val="22"/>
          <w:lang w:eastAsia="hi-IN" w:bidi="hi-IN"/>
        </w:rPr>
      </w:pPr>
    </w:p>
    <w:p w14:paraId="1FB14C1A" w14:textId="77777777" w:rsidR="0076232D" w:rsidRPr="00A90ACF" w:rsidRDefault="0076232D" w:rsidP="00EE26FE">
      <w:pPr>
        <w:ind w:left="-567"/>
        <w:rPr>
          <w:rFonts w:asciiTheme="majorHAnsi" w:hAnsiTheme="majorHAnsi" w:cstheme="majorHAnsi"/>
          <w:bCs/>
          <w:sz w:val="22"/>
          <w:szCs w:val="22"/>
        </w:rPr>
      </w:pPr>
    </w:p>
    <w:p w14:paraId="673F780B" w14:textId="77777777" w:rsidR="0076232D" w:rsidRPr="00A90ACF" w:rsidRDefault="0076232D" w:rsidP="00EE26FE">
      <w:pPr>
        <w:ind w:left="-567"/>
        <w:rPr>
          <w:rFonts w:asciiTheme="majorHAnsi" w:hAnsiTheme="majorHAnsi" w:cstheme="majorHAnsi"/>
          <w:bCs/>
          <w:sz w:val="22"/>
          <w:szCs w:val="22"/>
        </w:rPr>
      </w:pPr>
    </w:p>
    <w:p w14:paraId="0EA65127" w14:textId="77777777" w:rsidR="0076232D" w:rsidRPr="00A90ACF" w:rsidRDefault="0076232D" w:rsidP="00EE26FE">
      <w:pPr>
        <w:ind w:left="-567"/>
        <w:rPr>
          <w:rFonts w:asciiTheme="majorHAnsi" w:hAnsiTheme="majorHAnsi" w:cstheme="majorHAnsi"/>
          <w:bCs/>
          <w:sz w:val="22"/>
          <w:szCs w:val="22"/>
        </w:rPr>
      </w:pPr>
    </w:p>
    <w:p w14:paraId="6D2589BF" w14:textId="77777777" w:rsidR="0076232D" w:rsidRPr="00A90ACF" w:rsidRDefault="0076232D" w:rsidP="00EE26FE">
      <w:pPr>
        <w:ind w:left="-567"/>
        <w:rPr>
          <w:rFonts w:asciiTheme="majorHAnsi" w:hAnsiTheme="majorHAnsi" w:cstheme="majorHAnsi"/>
          <w:bCs/>
          <w:sz w:val="22"/>
          <w:szCs w:val="22"/>
        </w:rPr>
      </w:pPr>
    </w:p>
    <w:p w14:paraId="439FA773" w14:textId="77777777" w:rsidR="0076232D" w:rsidRPr="00A90ACF" w:rsidRDefault="0076232D" w:rsidP="00EE26FE">
      <w:pPr>
        <w:ind w:left="-567"/>
        <w:rPr>
          <w:rFonts w:asciiTheme="majorHAnsi" w:hAnsiTheme="majorHAnsi" w:cstheme="majorHAnsi"/>
          <w:bCs/>
          <w:sz w:val="22"/>
          <w:szCs w:val="22"/>
        </w:rPr>
      </w:pPr>
    </w:p>
    <w:p w14:paraId="2B5BAC39" w14:textId="77777777" w:rsidR="00E54B2E" w:rsidRDefault="00E54B2E" w:rsidP="00EE26FE">
      <w:pPr>
        <w:ind w:left="-567"/>
        <w:rPr>
          <w:rFonts w:ascii="Arial" w:hAnsi="Arial" w:cs="Arial"/>
          <w:b/>
          <w:sz w:val="20"/>
          <w:szCs w:val="20"/>
          <w:u w:val="single"/>
        </w:rPr>
      </w:pPr>
    </w:p>
    <w:p w14:paraId="2A6AB269" w14:textId="77777777" w:rsidR="00E54B2E" w:rsidRDefault="00E54B2E" w:rsidP="00EE26FE">
      <w:pPr>
        <w:ind w:left="-567"/>
        <w:rPr>
          <w:rFonts w:ascii="Arial" w:hAnsi="Arial" w:cs="Arial"/>
          <w:b/>
          <w:sz w:val="20"/>
          <w:szCs w:val="20"/>
          <w:u w:val="single"/>
        </w:rPr>
      </w:pPr>
    </w:p>
    <w:p w14:paraId="72C41ECC" w14:textId="76EAD7EE" w:rsidR="00EE26FE" w:rsidRPr="00E54B2E" w:rsidRDefault="00EE26FE" w:rsidP="00EE26FE">
      <w:pPr>
        <w:ind w:left="-567"/>
        <w:rPr>
          <w:rFonts w:ascii="Arial" w:hAnsi="Arial" w:cs="Arial"/>
          <w:b/>
          <w:sz w:val="20"/>
          <w:szCs w:val="20"/>
          <w:u w:val="single"/>
        </w:rPr>
      </w:pPr>
      <w:r w:rsidRPr="00E54B2E">
        <w:rPr>
          <w:rFonts w:ascii="Arial" w:hAnsi="Arial" w:cs="Arial"/>
          <w:b/>
          <w:sz w:val="20"/>
          <w:szCs w:val="20"/>
          <w:u w:val="single"/>
        </w:rPr>
        <w:t>Note per gli Editori</w:t>
      </w:r>
    </w:p>
    <w:p w14:paraId="68DE7516" w14:textId="77777777" w:rsidR="00EE26FE" w:rsidRPr="00E54B2E" w:rsidRDefault="00EE26FE" w:rsidP="00EE26FE">
      <w:pPr>
        <w:rPr>
          <w:rFonts w:ascii="Arial" w:hAnsi="Arial" w:cs="Arial"/>
          <w:b/>
          <w:sz w:val="20"/>
          <w:szCs w:val="20"/>
          <w:u w:val="single"/>
        </w:rPr>
      </w:pPr>
    </w:p>
    <w:p w14:paraId="393ECC4C" w14:textId="77777777" w:rsidR="00EE26FE" w:rsidRPr="00E54B2E" w:rsidRDefault="00EE26FE" w:rsidP="00EE26FE">
      <w:pPr>
        <w:ind w:left="-567"/>
        <w:rPr>
          <w:rFonts w:ascii="Arial" w:hAnsi="Arial" w:cs="Arial"/>
          <w:sz w:val="20"/>
          <w:szCs w:val="20"/>
        </w:rPr>
      </w:pPr>
      <w:r w:rsidRPr="00E54B2E">
        <w:rPr>
          <w:rFonts w:ascii="Arial" w:hAnsi="Arial" w:cs="Arial"/>
          <w:sz w:val="20"/>
          <w:szCs w:val="20"/>
        </w:rPr>
        <w:t xml:space="preserve">Puoi trovare maggiori informazioni, e immagini di supporto correlate ai contenuti di questo comunicato, nella nostra newsroom: </w:t>
      </w:r>
      <w:hyperlink r:id="rId11" w:history="1">
        <w:r w:rsidRPr="00E54B2E">
          <w:rPr>
            <w:rStyle w:val="Hyperlink"/>
            <w:rFonts w:ascii="Arial" w:hAnsi="Arial" w:cs="Arial"/>
            <w:sz w:val="20"/>
            <w:szCs w:val="20"/>
          </w:rPr>
          <w:t>www.element14.com/news</w:t>
        </w:r>
      </w:hyperlink>
    </w:p>
    <w:p w14:paraId="39304A63" w14:textId="77777777" w:rsidR="00EE26FE" w:rsidRPr="00E54B2E" w:rsidRDefault="00EE26FE" w:rsidP="00EE26F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CA29C72" w14:textId="77777777" w:rsidR="00EE26FE" w:rsidRPr="00E54B2E" w:rsidRDefault="00EE26FE" w:rsidP="00EE26FE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E54B2E">
        <w:rPr>
          <w:rFonts w:ascii="Arial" w:hAnsi="Arial" w:cs="Arial"/>
          <w:b/>
          <w:bCs/>
          <w:sz w:val="20"/>
          <w:szCs w:val="20"/>
        </w:rPr>
        <w:t>Chi siamo</w:t>
      </w:r>
    </w:p>
    <w:p w14:paraId="55588B24" w14:textId="77777777" w:rsidR="00EE26FE" w:rsidRPr="00E54B2E" w:rsidRDefault="00EE26FE" w:rsidP="00EE26FE">
      <w:pPr>
        <w:rPr>
          <w:rFonts w:ascii="Arial" w:hAnsi="Arial" w:cs="Arial"/>
          <w:sz w:val="20"/>
          <w:szCs w:val="20"/>
        </w:rPr>
      </w:pPr>
    </w:p>
    <w:p w14:paraId="40DEDA17" w14:textId="77777777" w:rsidR="00EE26FE" w:rsidRPr="00E54B2E" w:rsidRDefault="006F46C5" w:rsidP="00EE26FE">
      <w:pPr>
        <w:ind w:left="-567"/>
        <w:rPr>
          <w:rFonts w:ascii="Arial" w:hAnsi="Arial" w:cs="Arial"/>
          <w:sz w:val="20"/>
          <w:szCs w:val="20"/>
        </w:rPr>
      </w:pPr>
      <w:hyperlink r:id="rId12" w:history="1">
        <w:r w:rsidR="00EE26FE" w:rsidRPr="00E54B2E">
          <w:rPr>
            <w:rStyle w:val="Hyperlink"/>
            <w:rFonts w:ascii="Arial" w:hAnsi="Arial" w:cs="Arial"/>
            <w:sz w:val="20"/>
            <w:szCs w:val="20"/>
          </w:rPr>
          <w:t>Farnell element14</w:t>
        </w:r>
      </w:hyperlink>
      <w:r w:rsidR="00EE26FE" w:rsidRPr="00E54B2E">
        <w:rPr>
          <w:rFonts w:ascii="Arial" w:hAnsi="Arial" w:cs="Arial"/>
          <w:sz w:val="20"/>
          <w:szCs w:val="20"/>
        </w:rPr>
        <w:t xml:space="preserve"> fa parte del Gruppo d’Affari </w:t>
      </w:r>
      <w:hyperlink r:id="rId13" w:history="1">
        <w:r w:rsidR="00EE26FE" w:rsidRPr="00E54B2E">
          <w:rPr>
            <w:rStyle w:val="Hyperlink"/>
            <w:rFonts w:ascii="Arial" w:hAnsi="Arial" w:cs="Arial"/>
            <w:sz w:val="20"/>
            <w:szCs w:val="20"/>
          </w:rPr>
          <w:t xml:space="preserve">Premier Farnell </w:t>
        </w:r>
      </w:hyperlink>
      <w:r w:rsidR="00EE26FE" w:rsidRPr="00E54B2E">
        <w:rPr>
          <w:rFonts w:ascii="Arial" w:hAnsi="Arial" w:cs="Arial"/>
          <w:sz w:val="20"/>
          <w:szCs w:val="20"/>
        </w:rPr>
        <w:t xml:space="preserve">,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‘The Development Distributor’, e lavorando con marchi leader e start-up per sviluppare nuovi prodotti per il mercato, aiutando al contempo il mercato stesso formando l’attuale e prossima generazione di ingegneri.  </w:t>
      </w:r>
    </w:p>
    <w:p w14:paraId="4061816B" w14:textId="77777777" w:rsidR="00EE26FE" w:rsidRPr="00E54B2E" w:rsidRDefault="00EE26FE" w:rsidP="00EE26FE">
      <w:pPr>
        <w:ind w:left="1440"/>
        <w:rPr>
          <w:rFonts w:ascii="Arial" w:hAnsi="Arial" w:cs="Arial"/>
          <w:sz w:val="20"/>
          <w:szCs w:val="20"/>
        </w:rPr>
      </w:pPr>
    </w:p>
    <w:p w14:paraId="77AEB046" w14:textId="77777777" w:rsidR="00EE26FE" w:rsidRPr="00E54B2E" w:rsidRDefault="00EE26FE" w:rsidP="00EE26FE">
      <w:pPr>
        <w:ind w:left="-567"/>
        <w:rPr>
          <w:rFonts w:ascii="Arial" w:hAnsi="Arial" w:cs="Arial"/>
          <w:sz w:val="20"/>
          <w:szCs w:val="20"/>
          <w:shd w:val="clear" w:color="auto" w:fill="FFFFFF"/>
        </w:rPr>
      </w:pPr>
      <w:r w:rsidRPr="00E54B2E">
        <w:rPr>
          <w:rFonts w:ascii="Arial" w:hAnsi="Arial" w:cs="Arial"/>
          <w:sz w:val="20"/>
          <w:szCs w:val="20"/>
        </w:rPr>
        <w:t xml:space="preserve">Premier Farnell è una business unit di Avnet Inc., </w:t>
      </w:r>
      <w:r w:rsidRPr="00E54B2E">
        <w:rPr>
          <w:rFonts w:ascii="Arial" w:hAnsi="Arial" w:cs="Arial"/>
          <w:sz w:val="20"/>
          <w:szCs w:val="20"/>
          <w:shd w:val="clear" w:color="auto" w:fill="FFFFFF"/>
        </w:rPr>
        <w:t xml:space="preserve">(NYSE:AVT). Premier Farnell </w:t>
      </w:r>
      <w:r w:rsidRPr="00E54B2E">
        <w:rPr>
          <w:rFonts w:ascii="Arial" w:hAnsi="Arial" w:cs="Arial"/>
          <w:sz w:val="20"/>
          <w:szCs w:val="20"/>
        </w:rPr>
        <w:t>opera come </w:t>
      </w:r>
      <w:hyperlink r:id="rId14" w:history="1">
        <w:r w:rsidRPr="00E54B2E">
          <w:rPr>
            <w:rStyle w:val="Hyperlink"/>
            <w:rFonts w:ascii="Arial" w:hAnsi="Arial" w:cs="Arial"/>
            <w:sz w:val="20"/>
            <w:szCs w:val="20"/>
          </w:rPr>
          <w:t>Farnell element14</w:t>
        </w:r>
      </w:hyperlink>
      <w:r w:rsidRPr="00E54B2E">
        <w:rPr>
          <w:rFonts w:ascii="Arial" w:hAnsi="Arial" w:cs="Arial"/>
          <w:sz w:val="20"/>
          <w:szCs w:val="20"/>
        </w:rPr>
        <w:t> in Europa, </w:t>
      </w:r>
      <w:hyperlink r:id="rId15" w:history="1">
        <w:r w:rsidRPr="00E54B2E">
          <w:rPr>
            <w:rStyle w:val="Hyperlink"/>
            <w:rFonts w:ascii="Arial" w:hAnsi="Arial" w:cs="Arial"/>
            <w:sz w:val="20"/>
            <w:szCs w:val="20"/>
          </w:rPr>
          <w:t>Newark element14</w:t>
        </w:r>
      </w:hyperlink>
      <w:r w:rsidRPr="00E54B2E">
        <w:rPr>
          <w:rFonts w:ascii="Arial" w:hAnsi="Arial" w:cs="Arial"/>
          <w:sz w:val="20"/>
          <w:szCs w:val="20"/>
        </w:rPr>
        <w:t xml:space="preserve"> in Nord America, ed </w:t>
      </w:r>
      <w:hyperlink r:id="rId16" w:history="1">
        <w:r w:rsidRPr="00E54B2E">
          <w:rPr>
            <w:rStyle w:val="Hyperlink"/>
            <w:rFonts w:ascii="Arial" w:hAnsi="Arial" w:cs="Arial"/>
            <w:sz w:val="20"/>
            <w:szCs w:val="20"/>
          </w:rPr>
          <w:t>element14</w:t>
        </w:r>
      </w:hyperlink>
      <w:r w:rsidRPr="00E54B2E">
        <w:rPr>
          <w:rFonts w:ascii="Arial" w:hAnsi="Arial" w:cs="Arial"/>
          <w:sz w:val="20"/>
          <w:szCs w:val="20"/>
        </w:rPr>
        <w:t> in tutta l’Asia del Pacifico</w:t>
      </w:r>
      <w:r w:rsidRPr="00E54B2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54B2E">
        <w:rPr>
          <w:rFonts w:ascii="Arial" w:hAnsi="Arial" w:cs="Arial"/>
          <w:sz w:val="20"/>
          <w:szCs w:val="20"/>
        </w:rPr>
        <w:t xml:space="preserve"> Premier Farnell Group è supportato da una supply chain globale di oltre 3.500 fornitori ed ha un ampio profilo di magazzino sviluppato per anticipare e soddisfare le esigenze di clienti affamati d’innovazione, ovunque essi siano.</w:t>
      </w:r>
    </w:p>
    <w:p w14:paraId="03AD556F" w14:textId="77777777" w:rsidR="00EE26FE" w:rsidRPr="00E54B2E" w:rsidRDefault="00EE26FE" w:rsidP="00EE26F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BB33B4C" w14:textId="77777777" w:rsidR="00EE26FE" w:rsidRPr="00E54B2E" w:rsidRDefault="00EE26FE" w:rsidP="00EE26FE">
      <w:pPr>
        <w:shd w:val="clear" w:color="auto" w:fill="FFFFFF"/>
        <w:ind w:left="-567"/>
        <w:rPr>
          <w:rFonts w:ascii="Arial" w:hAnsi="Arial" w:cs="Arial"/>
          <w:sz w:val="20"/>
          <w:szCs w:val="20"/>
        </w:rPr>
      </w:pPr>
      <w:r w:rsidRPr="00E54B2E">
        <w:rPr>
          <w:rFonts w:ascii="Arial" w:hAnsi="Arial" w:cs="Arial"/>
          <w:sz w:val="20"/>
          <w:szCs w:val="20"/>
        </w:rPr>
        <w:t xml:space="preserve">Maggiori informazioni su: </w:t>
      </w:r>
      <w:hyperlink r:id="rId17" w:history="1">
        <w:r w:rsidRPr="00E54B2E">
          <w:rPr>
            <w:rStyle w:val="Hyperlink"/>
            <w:rFonts w:ascii="Arial" w:hAnsi="Arial" w:cs="Arial"/>
            <w:sz w:val="20"/>
            <w:szCs w:val="20"/>
          </w:rPr>
          <w:t>http://www.premierfarnell.com</w:t>
        </w:r>
      </w:hyperlink>
    </w:p>
    <w:p w14:paraId="15F6A063" w14:textId="77777777" w:rsidR="00EE26FE" w:rsidRPr="00E54B2E" w:rsidRDefault="00EE26FE" w:rsidP="00EE26FE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3173BE46" w14:textId="77777777" w:rsidR="00EE26FE" w:rsidRPr="00E54B2E" w:rsidRDefault="00EE26FE" w:rsidP="00EE26FE">
      <w:pPr>
        <w:pStyle w:val="ColorfulList-Accent11"/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</w:rPr>
      </w:pPr>
      <w:r w:rsidRPr="00E54B2E">
        <w:rPr>
          <w:rFonts w:ascii="Arial" w:hAnsi="Arial" w:cs="Arial"/>
          <w:b/>
          <w:bCs/>
          <w:sz w:val="20"/>
          <w:szCs w:val="20"/>
        </w:rPr>
        <w:t>Agenzia PR per l’Europa:</w:t>
      </w:r>
    </w:p>
    <w:p w14:paraId="405741C5" w14:textId="77777777" w:rsidR="00EE26FE" w:rsidRPr="00E54B2E" w:rsidRDefault="00EE26FE" w:rsidP="00EE26FE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E54B2E">
        <w:rPr>
          <w:rFonts w:ascii="Arial" w:hAnsi="Arial" w:cs="Arial"/>
          <w:b/>
          <w:bCs/>
          <w:sz w:val="20"/>
          <w:szCs w:val="20"/>
        </w:rPr>
        <w:t>Freya Ward</w:t>
      </w:r>
    </w:p>
    <w:p w14:paraId="6E830133" w14:textId="77777777" w:rsidR="00EE26FE" w:rsidRPr="00E54B2E" w:rsidRDefault="00EE26FE" w:rsidP="00EE26FE">
      <w:pPr>
        <w:ind w:left="-567"/>
        <w:rPr>
          <w:rFonts w:ascii="Arial" w:hAnsi="Arial" w:cs="Arial"/>
          <w:b/>
          <w:bCs/>
          <w:sz w:val="20"/>
          <w:szCs w:val="20"/>
          <w:lang w:val="en-GB"/>
        </w:rPr>
      </w:pPr>
      <w:r w:rsidRPr="00E54B2E">
        <w:rPr>
          <w:rFonts w:ascii="Arial" w:hAnsi="Arial" w:cs="Arial"/>
          <w:b/>
          <w:bCs/>
          <w:sz w:val="20"/>
          <w:szCs w:val="20"/>
          <w:lang w:val="en-GB"/>
        </w:rPr>
        <w:t>Napier Partnership</w:t>
      </w:r>
    </w:p>
    <w:p w14:paraId="32D1EB2D" w14:textId="77777777" w:rsidR="00EE26FE" w:rsidRPr="00E54B2E" w:rsidRDefault="00EE26FE" w:rsidP="00EE26FE">
      <w:pPr>
        <w:ind w:left="-567"/>
        <w:rPr>
          <w:rFonts w:ascii="Arial" w:hAnsi="Arial" w:cs="Arial"/>
          <w:bCs/>
          <w:sz w:val="20"/>
          <w:szCs w:val="20"/>
          <w:lang w:val="en-GB"/>
        </w:rPr>
      </w:pPr>
      <w:r w:rsidRPr="00E54B2E">
        <w:rPr>
          <w:rFonts w:ascii="Arial" w:hAnsi="Arial" w:cs="Arial"/>
          <w:bCs/>
          <w:sz w:val="20"/>
          <w:szCs w:val="20"/>
          <w:lang w:val="en-GB"/>
        </w:rPr>
        <w:t>Tel: +44 1243 531123</w:t>
      </w:r>
    </w:p>
    <w:p w14:paraId="3A37FBAF" w14:textId="77777777" w:rsidR="00EE26FE" w:rsidRPr="00E54B2E" w:rsidRDefault="00EE26FE" w:rsidP="00EE26FE">
      <w:pPr>
        <w:ind w:left="-567"/>
        <w:rPr>
          <w:rFonts w:ascii="Arial" w:hAnsi="Arial" w:cs="Arial"/>
          <w:sz w:val="20"/>
          <w:szCs w:val="20"/>
          <w:lang w:val="en-GB"/>
        </w:rPr>
      </w:pPr>
      <w:r w:rsidRPr="00E54B2E">
        <w:rPr>
          <w:rFonts w:ascii="Arial" w:hAnsi="Arial" w:cs="Arial"/>
          <w:bCs/>
          <w:sz w:val="20"/>
          <w:szCs w:val="20"/>
          <w:lang w:val="en-GB"/>
        </w:rPr>
        <w:t>Email:</w:t>
      </w:r>
      <w:r w:rsidRPr="00E54B2E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8" w:history="1">
        <w:r w:rsidRPr="00E54B2E">
          <w:rPr>
            <w:rStyle w:val="Hyperlink"/>
            <w:rFonts w:ascii="Arial" w:hAnsi="Arial" w:cs="Arial"/>
            <w:sz w:val="20"/>
            <w:szCs w:val="20"/>
            <w:lang w:val="en-GB"/>
          </w:rPr>
          <w:t>freya@napierb2b.com</w:t>
        </w:r>
      </w:hyperlink>
    </w:p>
    <w:p w14:paraId="10BF365A" w14:textId="77777777" w:rsidR="00EE26FE" w:rsidRPr="00E54B2E" w:rsidRDefault="00EE26FE" w:rsidP="00EE26FE">
      <w:pPr>
        <w:ind w:left="-567"/>
        <w:rPr>
          <w:rFonts w:ascii="Arial" w:hAnsi="Arial" w:cs="Arial"/>
          <w:b/>
          <w:bCs/>
          <w:sz w:val="20"/>
          <w:szCs w:val="20"/>
          <w:lang w:val="en-GB"/>
        </w:rPr>
      </w:pPr>
      <w:r w:rsidRPr="00E54B2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1294E301" w14:textId="77777777" w:rsidR="00EE26FE" w:rsidRPr="00E54B2E" w:rsidRDefault="00EE26FE" w:rsidP="00EE26FE">
      <w:pPr>
        <w:ind w:left="-567"/>
        <w:rPr>
          <w:rFonts w:ascii="Arial" w:hAnsi="Arial" w:cs="Arial"/>
          <w:b/>
          <w:bCs/>
          <w:sz w:val="20"/>
          <w:szCs w:val="20"/>
          <w:lang w:val="en-GB"/>
        </w:rPr>
      </w:pPr>
      <w:r w:rsidRPr="00E54B2E">
        <w:rPr>
          <w:rFonts w:ascii="Arial" w:hAnsi="Arial" w:cs="Arial"/>
          <w:b/>
          <w:bCs/>
          <w:sz w:val="20"/>
          <w:szCs w:val="20"/>
          <w:lang w:val="en-GB"/>
        </w:rPr>
        <w:t>Premier Farnell:</w:t>
      </w:r>
    </w:p>
    <w:p w14:paraId="74D55BB3" w14:textId="77777777" w:rsidR="00EE26FE" w:rsidRPr="00E54B2E" w:rsidRDefault="00EE26FE" w:rsidP="00EE26FE">
      <w:pPr>
        <w:ind w:left="-567"/>
        <w:rPr>
          <w:rFonts w:ascii="Arial" w:hAnsi="Arial" w:cs="Arial"/>
          <w:b/>
          <w:bCs/>
          <w:sz w:val="20"/>
          <w:szCs w:val="20"/>
          <w:lang w:val="en-GB"/>
        </w:rPr>
      </w:pPr>
      <w:r w:rsidRPr="00E54B2E">
        <w:rPr>
          <w:rFonts w:ascii="Arial" w:hAnsi="Arial" w:cs="Arial"/>
          <w:b/>
          <w:bCs/>
          <w:sz w:val="20"/>
          <w:szCs w:val="20"/>
          <w:lang w:val="en-GB"/>
        </w:rPr>
        <w:t>Holly Smart</w:t>
      </w:r>
    </w:p>
    <w:p w14:paraId="382BE707" w14:textId="77777777" w:rsidR="00EE26FE" w:rsidRPr="00E54B2E" w:rsidRDefault="00EE26FE" w:rsidP="00EE26FE">
      <w:pPr>
        <w:ind w:left="-567"/>
        <w:rPr>
          <w:rFonts w:ascii="Arial" w:hAnsi="Arial" w:cs="Arial"/>
          <w:b/>
          <w:bCs/>
          <w:sz w:val="20"/>
          <w:szCs w:val="20"/>
          <w:lang w:val="en-GB"/>
        </w:rPr>
      </w:pPr>
      <w:r w:rsidRPr="00E54B2E">
        <w:rPr>
          <w:rFonts w:ascii="Arial" w:hAnsi="Arial" w:cs="Arial"/>
          <w:b/>
          <w:bCs/>
          <w:sz w:val="20"/>
          <w:szCs w:val="20"/>
          <w:lang w:val="en-GB"/>
        </w:rPr>
        <w:t>Head of PR and External Communications</w:t>
      </w:r>
    </w:p>
    <w:p w14:paraId="074ABAE8" w14:textId="77777777" w:rsidR="00EE26FE" w:rsidRPr="00E54B2E" w:rsidRDefault="00EE26FE" w:rsidP="00EE26FE">
      <w:pPr>
        <w:ind w:left="-567"/>
        <w:rPr>
          <w:rFonts w:ascii="Arial" w:hAnsi="Arial" w:cs="Arial"/>
          <w:bCs/>
          <w:sz w:val="20"/>
          <w:szCs w:val="20"/>
        </w:rPr>
      </w:pPr>
      <w:r w:rsidRPr="00E54B2E">
        <w:rPr>
          <w:rFonts w:ascii="Arial" w:hAnsi="Arial" w:cs="Arial"/>
          <w:bCs/>
          <w:sz w:val="20"/>
          <w:szCs w:val="20"/>
        </w:rPr>
        <w:t>Tel: +44 113 2485188</w:t>
      </w:r>
    </w:p>
    <w:p w14:paraId="58F11512" w14:textId="30767E0D" w:rsidR="00EE26FE" w:rsidRPr="00E54B2E" w:rsidRDefault="00EE26FE" w:rsidP="00EE26FE">
      <w:pPr>
        <w:ind w:left="-567"/>
        <w:rPr>
          <w:rFonts w:ascii="Arial" w:hAnsi="Arial" w:cs="Arial"/>
          <w:bCs/>
          <w:sz w:val="20"/>
          <w:szCs w:val="20"/>
        </w:rPr>
      </w:pPr>
      <w:r w:rsidRPr="00E54B2E">
        <w:rPr>
          <w:rFonts w:ascii="Arial" w:hAnsi="Arial" w:cs="Arial"/>
          <w:bCs/>
          <w:sz w:val="20"/>
          <w:szCs w:val="20"/>
        </w:rPr>
        <w:t>Email:</w:t>
      </w:r>
      <w:r w:rsidRPr="00E54B2E">
        <w:rPr>
          <w:rFonts w:ascii="Arial" w:hAnsi="Arial" w:cs="Arial"/>
          <w:b/>
          <w:bCs/>
          <w:sz w:val="20"/>
          <w:szCs w:val="20"/>
        </w:rPr>
        <w:t> </w:t>
      </w:r>
      <w:hyperlink r:id="rId19" w:history="1">
        <w:r w:rsidRPr="00E54B2E">
          <w:rPr>
            <w:rStyle w:val="Hyperlink"/>
            <w:rFonts w:ascii="Arial" w:hAnsi="Arial" w:cs="Arial"/>
            <w:sz w:val="20"/>
            <w:szCs w:val="20"/>
          </w:rPr>
          <w:t>hsmart@premierfarnell.com</w:t>
        </w:r>
      </w:hyperlink>
      <w:r w:rsidRPr="00E54B2E">
        <w:rPr>
          <w:rFonts w:ascii="Arial" w:hAnsi="Arial" w:cs="Arial"/>
          <w:bCs/>
          <w:sz w:val="20"/>
          <w:szCs w:val="20"/>
        </w:rPr>
        <w:t xml:space="preserve">  </w:t>
      </w:r>
    </w:p>
    <w:p w14:paraId="69D8E20C" w14:textId="77777777" w:rsidR="00EA5EAA" w:rsidRPr="00E54B2E" w:rsidRDefault="00EA5EAA" w:rsidP="00EE26FE">
      <w:pPr>
        <w:ind w:left="-567"/>
        <w:rPr>
          <w:rFonts w:ascii="Arial" w:hAnsi="Arial" w:cs="Arial"/>
          <w:color w:val="000000"/>
          <w:sz w:val="20"/>
          <w:szCs w:val="20"/>
          <w:u w:val="single"/>
          <w:lang w:val="en-GB"/>
        </w:rPr>
      </w:pPr>
    </w:p>
    <w:p w14:paraId="27E641BD" w14:textId="75F9904B" w:rsidR="009730E9" w:rsidRPr="00E54B2E" w:rsidRDefault="009730E9" w:rsidP="009730E9">
      <w:pPr>
        <w:suppressAutoHyphens/>
        <w:ind w:left="-567" w:right="-567"/>
        <w:rPr>
          <w:rFonts w:ascii="Arial" w:eastAsia="Arial Unicode MS" w:hAnsi="Arial" w:cs="Arial"/>
          <w:color w:val="000000"/>
          <w:kern w:val="1"/>
          <w:sz w:val="20"/>
          <w:szCs w:val="20"/>
          <w:u w:val="single"/>
        </w:rPr>
      </w:pPr>
    </w:p>
    <w:p w14:paraId="4774ADC7" w14:textId="77777777" w:rsidR="009730E9" w:rsidRPr="00A90ACF" w:rsidRDefault="009730E9" w:rsidP="009730E9">
      <w:pPr>
        <w:suppressAutoHyphens/>
        <w:ind w:left="-567" w:right="-567"/>
        <w:rPr>
          <w:rFonts w:asciiTheme="majorHAnsi" w:eastAsia="Arial Unicode MS" w:hAnsiTheme="majorHAnsi" w:cstheme="majorHAnsi"/>
          <w:kern w:val="1"/>
          <w:sz w:val="22"/>
          <w:szCs w:val="22"/>
          <w:lang w:val="en-US" w:eastAsia="hi-IN" w:bidi="hi-IN"/>
        </w:rPr>
      </w:pPr>
    </w:p>
    <w:p w14:paraId="5E9B3046" w14:textId="77777777" w:rsidR="00CF6515" w:rsidRPr="00EE26FE" w:rsidRDefault="00CF6515" w:rsidP="00533D25">
      <w:pPr>
        <w:suppressAutoHyphens/>
        <w:ind w:right="-567"/>
        <w:rPr>
          <w:rFonts w:asciiTheme="majorHAnsi" w:eastAsia="Arial Unicode MS" w:hAnsiTheme="majorHAnsi" w:cstheme="majorHAnsi"/>
          <w:b/>
          <w:kern w:val="1"/>
          <w:sz w:val="22"/>
          <w:szCs w:val="22"/>
          <w:lang w:val="en-US" w:eastAsia="hi-IN" w:bidi="hi-IN"/>
        </w:rPr>
      </w:pPr>
    </w:p>
    <w:sectPr w:rsidR="00CF6515" w:rsidRPr="00EE26FE" w:rsidSect="001123CB">
      <w:headerReference w:type="default" r:id="rId20"/>
      <w:footerReference w:type="default" r:id="rId21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70ED" w14:textId="77777777" w:rsidR="009F06DD" w:rsidRDefault="009F06DD" w:rsidP="001123CB">
      <w:r>
        <w:separator/>
      </w:r>
    </w:p>
  </w:endnote>
  <w:endnote w:type="continuationSeparator" w:id="0">
    <w:p w14:paraId="76C17334" w14:textId="77777777" w:rsidR="009F06DD" w:rsidRDefault="009F06DD" w:rsidP="001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2AA83" w14:textId="272D0A1E" w:rsidR="005E4111" w:rsidRPr="00001838" w:rsidRDefault="00001838">
    <w:pPr>
      <w:pStyle w:val="Footer"/>
      <w:rPr>
        <w:rFonts w:ascii="Caibri" w:hAnsi="Caibri" w:hint="eastAsia"/>
        <w:sz w:val="22"/>
      </w:rPr>
    </w:pPr>
    <w:r>
      <w:rPr>
        <w:rFonts w:ascii="Caibri" w:hAnsi="Caibri"/>
        <w:sz w:val="22"/>
      </w:rPr>
      <w:t>FAR155</w:t>
    </w:r>
    <w:r w:rsidR="00EE26FE">
      <w:rPr>
        <w:rFonts w:ascii="Caibri" w:hAnsi="Caibri"/>
        <w:sz w:val="22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06B2" w14:textId="77777777" w:rsidR="009F06DD" w:rsidRDefault="009F06DD" w:rsidP="001123CB">
      <w:r>
        <w:separator/>
      </w:r>
    </w:p>
  </w:footnote>
  <w:footnote w:type="continuationSeparator" w:id="0">
    <w:p w14:paraId="35E1D939" w14:textId="77777777" w:rsidR="009F06DD" w:rsidRDefault="009F06DD" w:rsidP="0011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8E39" w14:textId="77777777" w:rsidR="001123CB" w:rsidRDefault="001123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065B600C" wp14:editId="7A806EE4">
          <wp:simplePos x="0" y="0"/>
          <wp:positionH relativeFrom="column">
            <wp:posOffset>9525</wp:posOffset>
          </wp:positionH>
          <wp:positionV relativeFrom="paragraph">
            <wp:posOffset>1270</wp:posOffset>
          </wp:positionV>
          <wp:extent cx="2028825" cy="459740"/>
          <wp:effectExtent l="0" t="0" r="9525" b="0"/>
          <wp:wrapTight wrapText="bothSides">
            <wp:wrapPolygon edited="0">
              <wp:start x="0" y="0"/>
              <wp:lineTo x="0" y="20586"/>
              <wp:lineTo x="21499" y="20586"/>
              <wp:lineTo x="21499" y="0"/>
              <wp:lineTo x="0" y="0"/>
            </wp:wrapPolygon>
          </wp:wrapTight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C2B2C6C" wp14:editId="0F53EE00">
          <wp:simplePos x="0" y="0"/>
          <wp:positionH relativeFrom="column">
            <wp:posOffset>2552700</wp:posOffset>
          </wp:positionH>
          <wp:positionV relativeFrom="paragraph">
            <wp:posOffset>-6350</wp:posOffset>
          </wp:positionV>
          <wp:extent cx="2714625" cy="463550"/>
          <wp:effectExtent l="0" t="0" r="9525" b="0"/>
          <wp:wrapTight wrapText="bothSides">
            <wp:wrapPolygon edited="0">
              <wp:start x="0" y="0"/>
              <wp:lineTo x="0" y="20416"/>
              <wp:lineTo x="10156" y="20416"/>
              <wp:lineTo x="12733" y="20416"/>
              <wp:lineTo x="21524" y="15978"/>
              <wp:lineTo x="21524" y="5326"/>
              <wp:lineTo x="10156" y="0"/>
              <wp:lineTo x="0" y="0"/>
            </wp:wrapPolygon>
          </wp:wrapTight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370A22" w14:textId="77777777" w:rsidR="001123CB" w:rsidRDefault="001123CB">
    <w:pPr>
      <w:pStyle w:val="Header"/>
    </w:pPr>
  </w:p>
  <w:p w14:paraId="408C83A2" w14:textId="77777777" w:rsidR="001123CB" w:rsidRDefault="00112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F34AF"/>
    <w:multiLevelType w:val="hybridMultilevel"/>
    <w:tmpl w:val="9342DE8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AC64664"/>
    <w:multiLevelType w:val="hybridMultilevel"/>
    <w:tmpl w:val="EC7AB922"/>
    <w:lvl w:ilvl="0" w:tplc="13224274">
      <w:numFmt w:val="bullet"/>
      <w:lvlText w:val="•"/>
      <w:lvlJc w:val="left"/>
      <w:pPr>
        <w:ind w:left="3" w:hanging="57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6435C11"/>
    <w:multiLevelType w:val="hybridMultilevel"/>
    <w:tmpl w:val="85940A1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D455C18"/>
    <w:multiLevelType w:val="hybridMultilevel"/>
    <w:tmpl w:val="8D86B28A"/>
    <w:lvl w:ilvl="0" w:tplc="CACA2180">
      <w:numFmt w:val="bullet"/>
      <w:lvlText w:val="•"/>
      <w:lvlJc w:val="left"/>
      <w:pPr>
        <w:ind w:left="3" w:hanging="57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A8B1F35"/>
    <w:multiLevelType w:val="hybridMultilevel"/>
    <w:tmpl w:val="FD262D1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F7"/>
    <w:rsid w:val="00001838"/>
    <w:rsid w:val="00037333"/>
    <w:rsid w:val="00071365"/>
    <w:rsid w:val="000936E1"/>
    <w:rsid w:val="000955B3"/>
    <w:rsid w:val="000C4689"/>
    <w:rsid w:val="000E47E3"/>
    <w:rsid w:val="000E76B6"/>
    <w:rsid w:val="001058C1"/>
    <w:rsid w:val="00106D98"/>
    <w:rsid w:val="001123CB"/>
    <w:rsid w:val="001447DE"/>
    <w:rsid w:val="0014621F"/>
    <w:rsid w:val="00146E74"/>
    <w:rsid w:val="001710A5"/>
    <w:rsid w:val="001D74A0"/>
    <w:rsid w:val="001F6B0B"/>
    <w:rsid w:val="00204D38"/>
    <w:rsid w:val="00217851"/>
    <w:rsid w:val="00243289"/>
    <w:rsid w:val="00255477"/>
    <w:rsid w:val="00255A65"/>
    <w:rsid w:val="0025609E"/>
    <w:rsid w:val="00264E97"/>
    <w:rsid w:val="00272BB0"/>
    <w:rsid w:val="002769F7"/>
    <w:rsid w:val="00283214"/>
    <w:rsid w:val="002A1032"/>
    <w:rsid w:val="002A2DFF"/>
    <w:rsid w:val="002B4AB7"/>
    <w:rsid w:val="002C5D6E"/>
    <w:rsid w:val="002E59D1"/>
    <w:rsid w:val="003102AB"/>
    <w:rsid w:val="0034339E"/>
    <w:rsid w:val="00380127"/>
    <w:rsid w:val="003A1E73"/>
    <w:rsid w:val="003B6409"/>
    <w:rsid w:val="003D13E0"/>
    <w:rsid w:val="00400902"/>
    <w:rsid w:val="00421199"/>
    <w:rsid w:val="004318A0"/>
    <w:rsid w:val="00433939"/>
    <w:rsid w:val="00485C6D"/>
    <w:rsid w:val="0049078F"/>
    <w:rsid w:val="0049087C"/>
    <w:rsid w:val="004A5D8C"/>
    <w:rsid w:val="004B06BF"/>
    <w:rsid w:val="004C6B1E"/>
    <w:rsid w:val="00515BB4"/>
    <w:rsid w:val="00533D25"/>
    <w:rsid w:val="00547CBB"/>
    <w:rsid w:val="00561E36"/>
    <w:rsid w:val="00575719"/>
    <w:rsid w:val="00597D01"/>
    <w:rsid w:val="005A3142"/>
    <w:rsid w:val="005E4111"/>
    <w:rsid w:val="005E6CDC"/>
    <w:rsid w:val="005F0998"/>
    <w:rsid w:val="0062321A"/>
    <w:rsid w:val="00693927"/>
    <w:rsid w:val="00693E63"/>
    <w:rsid w:val="006A3EBA"/>
    <w:rsid w:val="006E475A"/>
    <w:rsid w:val="006F46C5"/>
    <w:rsid w:val="006F6E06"/>
    <w:rsid w:val="00700C8E"/>
    <w:rsid w:val="00702050"/>
    <w:rsid w:val="00727D37"/>
    <w:rsid w:val="00761F58"/>
    <w:rsid w:val="0076232D"/>
    <w:rsid w:val="00763DA9"/>
    <w:rsid w:val="00780835"/>
    <w:rsid w:val="00785F61"/>
    <w:rsid w:val="00792374"/>
    <w:rsid w:val="007B623F"/>
    <w:rsid w:val="007D2065"/>
    <w:rsid w:val="007E7B95"/>
    <w:rsid w:val="007F1027"/>
    <w:rsid w:val="007F5D36"/>
    <w:rsid w:val="008044F7"/>
    <w:rsid w:val="00855B66"/>
    <w:rsid w:val="00882B70"/>
    <w:rsid w:val="008D508C"/>
    <w:rsid w:val="008F7055"/>
    <w:rsid w:val="0091236F"/>
    <w:rsid w:val="00915643"/>
    <w:rsid w:val="0093084D"/>
    <w:rsid w:val="0095779A"/>
    <w:rsid w:val="009651A7"/>
    <w:rsid w:val="009730E9"/>
    <w:rsid w:val="009E39CD"/>
    <w:rsid w:val="009E459F"/>
    <w:rsid w:val="009F06DD"/>
    <w:rsid w:val="00A03356"/>
    <w:rsid w:val="00A10DCF"/>
    <w:rsid w:val="00A156AB"/>
    <w:rsid w:val="00A228FB"/>
    <w:rsid w:val="00A52023"/>
    <w:rsid w:val="00A53402"/>
    <w:rsid w:val="00A90ACF"/>
    <w:rsid w:val="00B12032"/>
    <w:rsid w:val="00B1486C"/>
    <w:rsid w:val="00B14F5A"/>
    <w:rsid w:val="00B353AB"/>
    <w:rsid w:val="00B37F30"/>
    <w:rsid w:val="00B54526"/>
    <w:rsid w:val="00B974F4"/>
    <w:rsid w:val="00BB12C7"/>
    <w:rsid w:val="00BC2D40"/>
    <w:rsid w:val="00BC4C0C"/>
    <w:rsid w:val="00BC4EC9"/>
    <w:rsid w:val="00BD6885"/>
    <w:rsid w:val="00BE4883"/>
    <w:rsid w:val="00BE5943"/>
    <w:rsid w:val="00C11247"/>
    <w:rsid w:val="00C24785"/>
    <w:rsid w:val="00C42E8A"/>
    <w:rsid w:val="00C53D2F"/>
    <w:rsid w:val="00C749B3"/>
    <w:rsid w:val="00C77346"/>
    <w:rsid w:val="00CB4DAA"/>
    <w:rsid w:val="00CB6E8D"/>
    <w:rsid w:val="00CC3B03"/>
    <w:rsid w:val="00CF6515"/>
    <w:rsid w:val="00D02599"/>
    <w:rsid w:val="00D06C04"/>
    <w:rsid w:val="00D45B63"/>
    <w:rsid w:val="00D85A5D"/>
    <w:rsid w:val="00DC6CE5"/>
    <w:rsid w:val="00DE6A15"/>
    <w:rsid w:val="00E01462"/>
    <w:rsid w:val="00E040C7"/>
    <w:rsid w:val="00E21184"/>
    <w:rsid w:val="00E31921"/>
    <w:rsid w:val="00E40423"/>
    <w:rsid w:val="00E54B2E"/>
    <w:rsid w:val="00E63F3F"/>
    <w:rsid w:val="00E66A53"/>
    <w:rsid w:val="00E77199"/>
    <w:rsid w:val="00EA5EAA"/>
    <w:rsid w:val="00EB646C"/>
    <w:rsid w:val="00EC7259"/>
    <w:rsid w:val="00ED178C"/>
    <w:rsid w:val="00ED1ED7"/>
    <w:rsid w:val="00ED73EC"/>
    <w:rsid w:val="00EE26FE"/>
    <w:rsid w:val="00EF6390"/>
    <w:rsid w:val="00F129C8"/>
    <w:rsid w:val="00F34EDF"/>
    <w:rsid w:val="00F769DD"/>
    <w:rsid w:val="00F83AC6"/>
    <w:rsid w:val="00F85B9B"/>
    <w:rsid w:val="00FA234C"/>
    <w:rsid w:val="00FC139F"/>
    <w:rsid w:val="00FD5B88"/>
    <w:rsid w:val="00FE2500"/>
    <w:rsid w:val="00FE5E17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01297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333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C139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75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ColorfulList-Accent11">
    <w:name w:val="Colorful List - Accent 11"/>
    <w:basedOn w:val="Normal"/>
    <w:uiPriority w:val="99"/>
    <w:qFormat/>
    <w:rsid w:val="001123CB"/>
    <w:pPr>
      <w:suppressAutoHyphens/>
      <w:spacing w:after="200" w:line="276" w:lineRule="auto"/>
      <w:ind w:left="720"/>
    </w:pPr>
    <w:rPr>
      <w:rFonts w:ascii="Times New Roman" w:eastAsia="Arial Unicode MS" w:hAnsi="Times New Roman" w:cs="Calibri"/>
      <w:kern w:val="1"/>
      <w:sz w:val="22"/>
      <w:szCs w:val="22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12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CB"/>
  </w:style>
  <w:style w:type="paragraph" w:styleId="Footer">
    <w:name w:val="footer"/>
    <w:basedOn w:val="Normal"/>
    <w:link w:val="FooterChar"/>
    <w:uiPriority w:val="99"/>
    <w:unhideWhenUsed/>
    <w:rsid w:val="00112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CB"/>
  </w:style>
  <w:style w:type="character" w:customStyle="1" w:styleId="Mention1">
    <w:name w:val="Mention1"/>
    <w:basedOn w:val="DefaultParagraphFont"/>
    <w:uiPriority w:val="99"/>
    <w:semiHidden/>
    <w:unhideWhenUsed/>
    <w:rsid w:val="00C749B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87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8083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08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0E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779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4B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farnell.com/element14/6100023-eu/iot-development-kit-wifi/dp/2784043?ost=sensor-to-cloud&amp;ddkey=http%3Aen-GB%2FElement14_United_Kingdom%2Fsearch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mailto:freya@napierb2b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t.farnell.com" TargetMode="External"/><Relationship Id="rId17" Type="http://schemas.openxmlformats.org/officeDocument/2006/relationships/hyperlink" Target="http://www.premierfarnel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.element14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14.com/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ark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ewark.com/element14/6100023-us/silicon-manufacturer/dp/37AC0224?ost=37AC0224&amp;iscrfnonsku=false&amp;ddkey=http%3Aen-US%2FElement14_US%2Fsearch" TargetMode="External"/><Relationship Id="rId19" Type="http://schemas.openxmlformats.org/officeDocument/2006/relationships/hyperlink" Target="mailto:hsmart@premierfarn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farnell.com/element14/6100023-eu/sensor-to-cloud-kit-eu-version/dp/2784043?ost=2784043&amp;iscrfnonsku=false&amp;ddkey=http:en-GB/Element14_United_Kingdom/search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8DC5-C773-4426-AA76-A4AAE648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2017-12-01T10:06:00Z</dcterms:created>
  <dcterms:modified xsi:type="dcterms:W3CDTF">2018-04-20T11:15:00Z</dcterms:modified>
</cp:coreProperties>
</file>