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3A979" w14:textId="77777777" w:rsidR="008E758E" w:rsidRPr="00CB2DB7" w:rsidRDefault="008E758E" w:rsidP="008E758E">
      <w:pPr>
        <w:spacing w:after="0"/>
        <w:jc w:val="center"/>
        <w:rPr>
          <w:rFonts w:ascii="Arial" w:hAnsi="Arial" w:cs="Arial"/>
          <w:b/>
          <w:sz w:val="26"/>
          <w:szCs w:val="26"/>
          <w:lang w:val="fr-FR"/>
        </w:rPr>
      </w:pPr>
      <w:bookmarkStart w:id="0" w:name="_GoBack"/>
      <w:r w:rsidRPr="00CB2DB7">
        <w:rPr>
          <w:rFonts w:ascii="Arial" w:hAnsi="Arial" w:cs="Arial"/>
          <w:b/>
          <w:sz w:val="26"/>
          <w:szCs w:val="26"/>
          <w:lang w:val="fr-FR"/>
        </w:rPr>
        <w:t>Farnell element14 ajoute IDEC à son portefeuille de composants industriels</w:t>
      </w:r>
    </w:p>
    <w:bookmarkEnd w:id="0"/>
    <w:p w14:paraId="49B9606C" w14:textId="0B3E79C8" w:rsidR="008E758E" w:rsidRPr="00CB2DB7" w:rsidRDefault="008E758E" w:rsidP="008E758E">
      <w:pPr>
        <w:spacing w:after="0"/>
        <w:jc w:val="center"/>
        <w:rPr>
          <w:rFonts w:ascii="Arial" w:hAnsi="Arial" w:cs="Arial"/>
          <w:i/>
          <w:lang w:val="fr-FR"/>
        </w:rPr>
      </w:pPr>
      <w:r w:rsidRPr="00CB2DB7">
        <w:rPr>
          <w:rFonts w:ascii="Arial" w:hAnsi="Arial" w:cs="Arial"/>
          <w:i/>
          <w:lang w:val="fr-FR"/>
        </w:rPr>
        <w:t>La nouvelle franchise</w:t>
      </w:r>
      <w:r w:rsidR="00C079C3">
        <w:rPr>
          <w:rFonts w:ascii="Arial" w:hAnsi="Arial" w:cs="Arial"/>
          <w:i/>
          <w:lang w:val="fr-FR"/>
        </w:rPr>
        <w:t> </w:t>
      </w:r>
      <w:proofErr w:type="gramStart"/>
      <w:r w:rsidR="00C079C3">
        <w:rPr>
          <w:rFonts w:ascii="Arial" w:hAnsi="Arial" w:cs="Arial"/>
          <w:i/>
          <w:lang w:val="fr-FR"/>
        </w:rPr>
        <w:t>:</w:t>
      </w:r>
      <w:r w:rsidRPr="00CB2DB7">
        <w:rPr>
          <w:rFonts w:ascii="Arial" w:hAnsi="Arial" w:cs="Arial"/>
          <w:i/>
          <w:lang w:val="fr-FR"/>
        </w:rPr>
        <w:t>900</w:t>
      </w:r>
      <w:proofErr w:type="gramEnd"/>
      <w:r w:rsidRPr="00CB2DB7">
        <w:rPr>
          <w:rFonts w:ascii="Arial" w:hAnsi="Arial" w:cs="Arial"/>
          <w:i/>
          <w:lang w:val="fr-FR"/>
        </w:rPr>
        <w:t> produits d'IDEC</w:t>
      </w:r>
    </w:p>
    <w:p w14:paraId="67B4E46D" w14:textId="77777777" w:rsidR="008E758E" w:rsidRPr="00CB2DB7" w:rsidRDefault="008E758E" w:rsidP="008E758E">
      <w:pPr>
        <w:spacing w:after="0"/>
        <w:jc w:val="center"/>
        <w:rPr>
          <w:rFonts w:ascii="Arial" w:hAnsi="Arial" w:cs="Arial"/>
          <w:i/>
          <w:lang w:val="fr-FR"/>
        </w:rPr>
      </w:pPr>
    </w:p>
    <w:p w14:paraId="21AC1798" w14:textId="76D2A51A" w:rsidR="008E758E" w:rsidRPr="00C079C3" w:rsidRDefault="008E758E" w:rsidP="008E758E">
      <w:pPr>
        <w:pStyle w:val="HTMLPreformatted"/>
        <w:shd w:val="clear" w:color="auto" w:fill="FFFFFF"/>
        <w:spacing w:line="276" w:lineRule="auto"/>
        <w:rPr>
          <w:rFonts w:ascii="Arial" w:hAnsi="Arial" w:cs="Arial"/>
          <w:szCs w:val="20"/>
          <w:lang w:val="fr-FR"/>
        </w:rPr>
      </w:pPr>
      <w:r w:rsidRPr="00C079C3">
        <w:rPr>
          <w:rFonts w:ascii="Arial" w:hAnsi="Arial" w:cs="Arial"/>
          <w:b/>
          <w:szCs w:val="20"/>
          <w:lang w:val="fr-FR"/>
        </w:rPr>
        <w:t>Leeds, Royaume-Uni, 12 juillet</w:t>
      </w:r>
      <w:r w:rsidRPr="008E758E">
        <w:rPr>
          <w:rFonts w:ascii="Arial" w:hAnsi="Arial" w:cs="Arial"/>
          <w:color w:val="212121"/>
          <w:szCs w:val="20"/>
          <w:lang w:val="fr-FR"/>
        </w:rPr>
        <w:t xml:space="preserve"> </w:t>
      </w:r>
      <w:r w:rsidRPr="00C079C3">
        <w:rPr>
          <w:rFonts w:ascii="Arial" w:hAnsi="Arial" w:cs="Arial"/>
          <w:b/>
          <w:szCs w:val="20"/>
          <w:lang w:val="fr-FR"/>
        </w:rPr>
        <w:t>2018 :</w:t>
      </w:r>
      <w:r w:rsidRPr="00C079C3">
        <w:rPr>
          <w:rFonts w:ascii="Arial" w:hAnsi="Arial" w:cs="Arial"/>
          <w:szCs w:val="20"/>
          <w:lang w:val="fr-FR"/>
        </w:rPr>
        <w:t xml:space="preserve"> </w:t>
      </w:r>
      <w:hyperlink r:id="rId9" w:history="1">
        <w:r w:rsidRPr="00C079C3">
          <w:rPr>
            <w:rStyle w:val="Hyperlink"/>
            <w:rFonts w:ascii="Arial" w:hAnsi="Arial" w:cs="Arial"/>
            <w:szCs w:val="20"/>
            <w:lang w:val="fr-FR"/>
          </w:rPr>
          <w:t>Farnell element14</w:t>
        </w:r>
      </w:hyperlink>
      <w:r w:rsidRPr="00C079C3">
        <w:rPr>
          <w:rFonts w:ascii="Arial" w:hAnsi="Arial" w:cs="Arial"/>
          <w:szCs w:val="20"/>
          <w:lang w:val="fr-FR"/>
        </w:rPr>
        <w:t xml:space="preserve">, le </w:t>
      </w:r>
      <w:r w:rsidR="00C079C3">
        <w:rPr>
          <w:rFonts w:ascii="Arial" w:hAnsi="Arial" w:cs="Arial"/>
          <w:szCs w:val="20"/>
          <w:lang w:val="fr-FR"/>
        </w:rPr>
        <w:t>partenaire des développements</w:t>
      </w:r>
      <w:r w:rsidRPr="00C079C3">
        <w:rPr>
          <w:rFonts w:ascii="Arial" w:hAnsi="Arial" w:cs="Arial"/>
          <w:szCs w:val="20"/>
          <w:lang w:val="fr-FR"/>
        </w:rPr>
        <w:t xml:space="preserve">, a ajouté IDEC, le fabricant de première classe de </w:t>
      </w:r>
      <w:r w:rsidRPr="00C079C3">
        <w:rPr>
          <w:rFonts w:ascii="Arial" w:hAnsi="Arial" w:cs="Arial"/>
          <w:color w:val="333333"/>
          <w:szCs w:val="20"/>
          <w:lang w:val="fr-FR"/>
        </w:rPr>
        <w:t>produits d'automatisation et de contrôle industriels innovants</w:t>
      </w:r>
      <w:r w:rsidRPr="00C079C3">
        <w:rPr>
          <w:rFonts w:ascii="Arial" w:hAnsi="Arial" w:cs="Arial"/>
          <w:szCs w:val="20"/>
          <w:lang w:val="fr-FR"/>
        </w:rPr>
        <w:t>, à sa large gamme de produits d'automatisation et de contrôle en Europe.</w:t>
      </w:r>
    </w:p>
    <w:p w14:paraId="6211EE92" w14:textId="77777777" w:rsidR="008E758E" w:rsidRPr="00C079C3" w:rsidRDefault="008E758E" w:rsidP="008E758E">
      <w:pPr>
        <w:spacing w:after="0"/>
        <w:rPr>
          <w:rFonts w:ascii="Arial" w:hAnsi="Arial" w:cs="Arial"/>
          <w:lang w:val="fr-FR"/>
        </w:rPr>
      </w:pPr>
    </w:p>
    <w:p w14:paraId="64FA3466" w14:textId="0A14C02C" w:rsidR="008E758E" w:rsidRPr="00CB2DB7" w:rsidRDefault="008E758E" w:rsidP="008E758E">
      <w:pPr>
        <w:spacing w:after="0"/>
        <w:ind w:right="44"/>
        <w:rPr>
          <w:rFonts w:ascii="Arial" w:hAnsi="Arial" w:cs="Arial"/>
          <w:lang w:val="fr-FR"/>
        </w:rPr>
      </w:pPr>
      <w:r w:rsidRPr="00CB2DB7">
        <w:rPr>
          <w:rFonts w:ascii="Arial" w:hAnsi="Arial" w:cs="Arial"/>
          <w:color w:val="333333"/>
          <w:lang w:val="fr-FR"/>
        </w:rPr>
        <w:t xml:space="preserve">Ce lancement permet aux clients de Farnell element14 en Europe de profiter de plus de 900 produits IDEC, notamment de nouveaux commutateurs industriels </w:t>
      </w:r>
      <w:r w:rsidRPr="00CB2DB7">
        <w:rPr>
          <w:rFonts w:ascii="Arial" w:hAnsi="Arial" w:cs="Arial"/>
          <w:lang w:val="fr-FR"/>
        </w:rPr>
        <w:t>16 mm et 22 mm</w:t>
      </w:r>
      <w:r w:rsidRPr="00CB2DB7">
        <w:rPr>
          <w:rFonts w:ascii="Arial" w:hAnsi="Arial" w:cs="Arial"/>
          <w:color w:val="333333"/>
          <w:lang w:val="fr-FR"/>
        </w:rPr>
        <w:t xml:space="preserve">, </w:t>
      </w:r>
      <w:r w:rsidRPr="00CB2DB7">
        <w:rPr>
          <w:rFonts w:ascii="Arial" w:hAnsi="Arial" w:cs="Arial"/>
          <w:lang w:val="fr-FR"/>
        </w:rPr>
        <w:t xml:space="preserve">des produits d'arrêt d'urgence, des interrupteurs de sécurité, des </w:t>
      </w:r>
      <w:r w:rsidR="00C079C3">
        <w:rPr>
          <w:rFonts w:ascii="Arial" w:hAnsi="Arial" w:cs="Arial"/>
          <w:lang w:val="fr-FR"/>
        </w:rPr>
        <w:t>colonnes lumineuses</w:t>
      </w:r>
      <w:r w:rsidRPr="00CB2DB7">
        <w:rPr>
          <w:rFonts w:ascii="Arial" w:hAnsi="Arial" w:cs="Arial"/>
          <w:lang w:val="fr-FR"/>
        </w:rPr>
        <w:t>, des instrumentations de panneau, des relais, des alimentations et des scanners laser.</w:t>
      </w:r>
    </w:p>
    <w:p w14:paraId="588AB94E" w14:textId="77777777" w:rsidR="008E758E" w:rsidRPr="00CB2DB7" w:rsidRDefault="008E758E" w:rsidP="008E758E">
      <w:pPr>
        <w:spacing w:after="0"/>
        <w:ind w:right="44"/>
        <w:rPr>
          <w:rFonts w:ascii="Arial" w:hAnsi="Arial" w:cs="Arial"/>
          <w:lang w:val="fr-FR"/>
        </w:rPr>
      </w:pPr>
    </w:p>
    <w:p w14:paraId="5CF3CF22" w14:textId="591D16D9" w:rsidR="008E758E" w:rsidRPr="00C079C3" w:rsidRDefault="008E758E" w:rsidP="008E758E">
      <w:pPr>
        <w:spacing w:after="0"/>
        <w:rPr>
          <w:rFonts w:ascii="Arial" w:hAnsi="Arial" w:cs="Arial"/>
          <w:lang w:val="fr-FR"/>
        </w:rPr>
      </w:pPr>
      <w:r w:rsidRPr="00C079C3">
        <w:rPr>
          <w:rFonts w:ascii="Arial" w:hAnsi="Arial" w:cs="Arial"/>
          <w:b/>
          <w:lang w:val="fr-FR"/>
        </w:rPr>
        <w:t xml:space="preserve">Ian Mcstay, Sales and Distribution Manager chez </w:t>
      </w:r>
      <w:proofErr w:type="spellStart"/>
      <w:r w:rsidRPr="00C079C3">
        <w:rPr>
          <w:rFonts w:ascii="Arial" w:hAnsi="Arial" w:cs="Arial"/>
          <w:b/>
          <w:lang w:val="fr-FR"/>
        </w:rPr>
        <w:t>Apem</w:t>
      </w:r>
      <w:proofErr w:type="spellEnd"/>
      <w:r w:rsidRPr="00C079C3">
        <w:rPr>
          <w:rFonts w:ascii="Arial" w:hAnsi="Arial" w:cs="Arial"/>
          <w:b/>
          <w:lang w:val="fr-FR"/>
        </w:rPr>
        <w:t xml:space="preserve"> et IDEC, a déclaré : « </w:t>
      </w:r>
      <w:proofErr w:type="spellStart"/>
      <w:r w:rsidRPr="00C079C3">
        <w:rPr>
          <w:rFonts w:ascii="Arial" w:hAnsi="Arial" w:cs="Arial"/>
          <w:lang w:val="fr-FR"/>
        </w:rPr>
        <w:t>Apem</w:t>
      </w:r>
      <w:proofErr w:type="spellEnd"/>
      <w:r w:rsidRPr="00C079C3">
        <w:rPr>
          <w:rFonts w:ascii="Arial" w:hAnsi="Arial" w:cs="Arial"/>
          <w:lang w:val="fr-FR"/>
        </w:rPr>
        <w:t xml:space="preserve"> et Farnell element14 ont connu une collaboration longue et fructueuse, et nous sommes ravis d'ajouter aujourd'hui des produits IDEC au portefeuille Farnell element14.  IDEC a depuis longtemps la réputation de fabriquer des produits de qualité supérieure, adaptés à des applications variées dans le secteur de l'automatisation industrielle et les environnements de la sécurité des environnements où la sécurité est essentielle, de la conception </w:t>
      </w:r>
      <w:r w:rsidR="00C079C3">
        <w:rPr>
          <w:rFonts w:ascii="Arial" w:hAnsi="Arial" w:cs="Arial"/>
          <w:lang w:val="fr-FR"/>
        </w:rPr>
        <w:t>aux opérations de maintenance et réparation</w:t>
      </w:r>
      <w:r w:rsidRPr="00C079C3">
        <w:rPr>
          <w:rFonts w:ascii="Arial" w:hAnsi="Arial" w:cs="Arial"/>
          <w:lang w:val="fr-FR"/>
        </w:rPr>
        <w:t xml:space="preserve">.  Nous considérons l'ajout de ces gammes de produits IDEC comme un facteur clé de l'essor continu de nos deux entreprises florissantes. »        </w:t>
      </w:r>
    </w:p>
    <w:p w14:paraId="6DB91354" w14:textId="105E377A" w:rsidR="008E758E" w:rsidRPr="00C079C3" w:rsidRDefault="008E758E" w:rsidP="008E758E">
      <w:pPr>
        <w:spacing w:after="0"/>
        <w:rPr>
          <w:rFonts w:ascii="Arial" w:hAnsi="Arial" w:cs="Arial"/>
          <w:lang w:val="fr-FR"/>
        </w:rPr>
      </w:pPr>
      <w:r w:rsidRPr="00C079C3">
        <w:rPr>
          <w:rFonts w:ascii="Arial" w:hAnsi="Arial" w:cs="Arial"/>
          <w:lang w:val="fr-FR"/>
        </w:rPr>
        <w:t xml:space="preserve">                                                      </w:t>
      </w:r>
    </w:p>
    <w:p w14:paraId="70277B64" w14:textId="4C026BE2" w:rsidR="008E758E" w:rsidRPr="00C079C3" w:rsidRDefault="008E758E" w:rsidP="008E758E">
      <w:pPr>
        <w:pStyle w:val="NormalWe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  <w:lang w:val="fr-FR"/>
        </w:rPr>
      </w:pPr>
      <w:r w:rsidRPr="00C079C3">
        <w:rPr>
          <w:rFonts w:ascii="Arial" w:hAnsi="Arial" w:cs="Arial"/>
          <w:b/>
          <w:sz w:val="20"/>
          <w:szCs w:val="20"/>
          <w:lang w:val="fr-FR"/>
        </w:rPr>
        <w:t>Dave Beck, Head of Product management IP&amp;E chez Farnell element14 ajoute </w:t>
      </w:r>
      <w:r w:rsidRPr="00C079C3">
        <w:rPr>
          <w:rFonts w:ascii="Arial" w:hAnsi="Arial" w:cs="Arial"/>
          <w:sz w:val="20"/>
          <w:szCs w:val="20"/>
          <w:lang w:val="fr-FR"/>
        </w:rPr>
        <w:t xml:space="preserve">: « En tant que </w:t>
      </w:r>
      <w:r w:rsidR="00C079C3">
        <w:rPr>
          <w:rFonts w:ascii="Arial" w:hAnsi="Arial" w:cs="Arial"/>
          <w:sz w:val="20"/>
          <w:szCs w:val="20"/>
          <w:lang w:val="fr-FR"/>
        </w:rPr>
        <w:t>partenaire des</w:t>
      </w:r>
      <w:r w:rsidRPr="00C079C3">
        <w:rPr>
          <w:rFonts w:ascii="Arial" w:hAnsi="Arial" w:cs="Arial"/>
          <w:sz w:val="20"/>
          <w:szCs w:val="20"/>
          <w:lang w:val="fr-FR"/>
        </w:rPr>
        <w:t xml:space="preserve"> développement</w:t>
      </w:r>
      <w:r w:rsidR="00C079C3">
        <w:rPr>
          <w:rFonts w:ascii="Arial" w:hAnsi="Arial" w:cs="Arial"/>
          <w:sz w:val="20"/>
          <w:szCs w:val="20"/>
          <w:lang w:val="fr-FR"/>
        </w:rPr>
        <w:t>s</w:t>
      </w:r>
      <w:r w:rsidRPr="00C079C3">
        <w:rPr>
          <w:rFonts w:ascii="Arial" w:hAnsi="Arial" w:cs="Arial"/>
          <w:sz w:val="20"/>
          <w:szCs w:val="20"/>
          <w:lang w:val="fr-FR"/>
        </w:rPr>
        <w:t>, nous travaillons dur pour nous assurer que nos clients ont accès à un stock large et pertinent de composants pour le développement de leurs produits.  Les produits de haute qualité d'IDEC pour le marché industriel sont un excellent ajout à notre portefeuille, et nous nous attendons à une forte demande de la part de notre clientèle. »</w:t>
      </w:r>
    </w:p>
    <w:p w14:paraId="35B5B187" w14:textId="77777777" w:rsidR="008E758E" w:rsidRPr="00C079C3" w:rsidRDefault="008E758E" w:rsidP="008E758E">
      <w:pPr>
        <w:pStyle w:val="NormalWe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  <w:lang w:val="fr-FR"/>
        </w:rPr>
      </w:pPr>
    </w:p>
    <w:p w14:paraId="166847CF" w14:textId="77777777" w:rsidR="008E758E" w:rsidRPr="00C079C3" w:rsidRDefault="008E758E" w:rsidP="008E758E">
      <w:pPr>
        <w:pStyle w:val="NormalWe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  <w:lang w:val="fr-FR"/>
        </w:rPr>
      </w:pPr>
      <w:r w:rsidRPr="00C079C3">
        <w:rPr>
          <w:rFonts w:ascii="Arial" w:hAnsi="Arial" w:cs="Arial"/>
          <w:sz w:val="20"/>
          <w:szCs w:val="20"/>
          <w:lang w:val="fr-FR"/>
        </w:rPr>
        <w:t>Au cours des 12 derniers mois Premier Farnell, la société mère de Farnell element14, a réalisé d'importants investissements en matière de stock et de nouveaux fournisseurs, afin d'ajouter de la profondeur et de l'ampleur à son offre de produits.  IDEC est le dernier ajout au portefeuille de Farnell element14.</w:t>
      </w:r>
    </w:p>
    <w:p w14:paraId="399799C8" w14:textId="77777777" w:rsidR="008E758E" w:rsidRPr="00C079C3" w:rsidRDefault="008E758E" w:rsidP="008E758E">
      <w:pPr>
        <w:pStyle w:val="NormalWe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  <w:lang w:val="fr-FR"/>
        </w:rPr>
      </w:pPr>
    </w:p>
    <w:p w14:paraId="07F34F5F" w14:textId="0574CF73" w:rsidR="008E758E" w:rsidRPr="00C079C3" w:rsidRDefault="008E758E" w:rsidP="008E758E">
      <w:pPr>
        <w:pStyle w:val="NormalWeb"/>
        <w:shd w:val="clear" w:color="auto" w:fill="FFFFFF"/>
        <w:spacing w:after="0" w:line="276" w:lineRule="auto"/>
        <w:rPr>
          <w:rFonts w:ascii="Arial" w:hAnsi="Arial" w:cs="Arial"/>
          <w:color w:val="333333"/>
          <w:sz w:val="20"/>
          <w:szCs w:val="20"/>
          <w:lang w:val="fr-FR"/>
        </w:rPr>
      </w:pPr>
      <w:r w:rsidRPr="00C079C3">
        <w:rPr>
          <w:rFonts w:ascii="Arial" w:hAnsi="Arial" w:cs="Arial"/>
          <w:color w:val="333333"/>
          <w:sz w:val="20"/>
          <w:szCs w:val="20"/>
          <w:lang w:val="fr-FR"/>
        </w:rPr>
        <w:t>La gamme IDEC est disponible chez</w:t>
      </w:r>
      <w:r w:rsidRPr="00C079C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0" w:history="1">
        <w:r w:rsidRPr="00C079C3">
          <w:rPr>
            <w:rStyle w:val="Hyperlink"/>
            <w:rFonts w:ascii="Arial" w:eastAsia="Arial Unicode MS" w:hAnsi="Arial" w:cs="Arial"/>
            <w:color w:val="007FAC"/>
            <w:sz w:val="20"/>
            <w:szCs w:val="20"/>
            <w:lang w:val="fr-FR"/>
          </w:rPr>
          <w:t>Farnell element14</w:t>
        </w:r>
      </w:hyperlink>
      <w:r w:rsidRPr="00C079C3">
        <w:rPr>
          <w:rFonts w:ascii="Arial" w:hAnsi="Arial" w:cs="Arial"/>
          <w:color w:val="333333"/>
          <w:sz w:val="20"/>
          <w:szCs w:val="20"/>
          <w:lang w:val="fr-FR"/>
        </w:rPr>
        <w:t xml:space="preserve"> en Europe.</w:t>
      </w:r>
    </w:p>
    <w:p w14:paraId="1C38AE74" w14:textId="77777777" w:rsidR="008E758E" w:rsidRPr="00C079C3" w:rsidRDefault="008E758E" w:rsidP="008E758E">
      <w:pPr>
        <w:spacing w:after="0"/>
        <w:ind w:right="44"/>
        <w:rPr>
          <w:rFonts w:ascii="Arial" w:hAnsi="Arial" w:cs="Arial"/>
          <w:lang w:val="fr-FR"/>
        </w:rPr>
      </w:pPr>
    </w:p>
    <w:p w14:paraId="567E032B" w14:textId="77777777" w:rsidR="00101759" w:rsidRPr="007843EC" w:rsidRDefault="00101759" w:rsidP="00D15DED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14:paraId="2EA48577" w14:textId="4F74FF96" w:rsidR="00D15DED" w:rsidRPr="008E5FA3" w:rsidRDefault="00D15DED" w:rsidP="00D15DED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  <w:r w:rsidRPr="008E5FA3"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  <w:t>** Fin**</w:t>
      </w:r>
    </w:p>
    <w:p w14:paraId="78A0ED2F" w14:textId="77777777" w:rsidR="00D15DED" w:rsidRPr="008E5FA3" w:rsidRDefault="00D15DED" w:rsidP="00D15DED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14:paraId="50B824CD" w14:textId="77777777" w:rsidR="00800BA6" w:rsidRPr="00101759" w:rsidRDefault="00800BA6" w:rsidP="00800BA6">
      <w:pPr>
        <w:spacing w:after="0" w:line="240" w:lineRule="auto"/>
        <w:rPr>
          <w:rFonts w:ascii="Arial" w:hAnsi="Arial" w:cs="Arial"/>
          <w:b/>
          <w:u w:val="single"/>
          <w:lang w:val="fr-FR"/>
        </w:rPr>
      </w:pPr>
      <w:r w:rsidRPr="00101759">
        <w:rPr>
          <w:rFonts w:ascii="Arial" w:hAnsi="Arial" w:cs="Arial"/>
          <w:b/>
          <w:u w:val="single"/>
          <w:lang w:val="fr-FR"/>
        </w:rPr>
        <w:t>Notes aux éditeurs</w:t>
      </w:r>
    </w:p>
    <w:p w14:paraId="4368A8B6" w14:textId="77777777" w:rsidR="00800BA6" w:rsidRPr="00101759" w:rsidRDefault="00800BA6" w:rsidP="00800BA6">
      <w:pPr>
        <w:spacing w:after="0" w:line="240" w:lineRule="auto"/>
        <w:rPr>
          <w:rFonts w:ascii="Arial" w:hAnsi="Arial" w:cs="Arial"/>
          <w:b/>
          <w:lang w:val="fr-FR"/>
        </w:rPr>
      </w:pPr>
    </w:p>
    <w:p w14:paraId="211D1899" w14:textId="77777777" w:rsidR="00800BA6" w:rsidRPr="00101759" w:rsidRDefault="00800BA6" w:rsidP="00800BA6">
      <w:pPr>
        <w:spacing w:after="0" w:line="240" w:lineRule="auto"/>
        <w:rPr>
          <w:rFonts w:ascii="Arial" w:hAnsi="Arial" w:cs="Arial"/>
          <w:lang w:val="fr-FR"/>
        </w:rPr>
      </w:pPr>
      <w:r w:rsidRPr="00101759">
        <w:rPr>
          <w:rFonts w:ascii="Arial" w:hAnsi="Arial" w:cs="Arial"/>
          <w:lang w:val="fr-FR"/>
        </w:rPr>
        <w:t xml:space="preserve">Pour plus de détails et illustrations en lien avec ce communiqué de presse, rendez-vous sur notre page : </w:t>
      </w:r>
      <w:hyperlink r:id="rId11" w:history="1">
        <w:r w:rsidRPr="00101759">
          <w:rPr>
            <w:rStyle w:val="Hyperlink"/>
            <w:rFonts w:ascii="Arial" w:hAnsi="Arial" w:cs="Arial"/>
            <w:lang w:val="fr-FR"/>
          </w:rPr>
          <w:t>www.element14.com/news</w:t>
        </w:r>
      </w:hyperlink>
    </w:p>
    <w:p w14:paraId="74456E2F" w14:textId="77777777" w:rsidR="00800BA6" w:rsidRPr="00101759" w:rsidRDefault="00800BA6" w:rsidP="00800BA6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26A101A7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7843EC">
        <w:rPr>
          <w:rFonts w:ascii="Arial" w:hAnsi="Arial" w:cs="Arial"/>
          <w:b/>
          <w:bCs/>
          <w:lang w:val="fr-FR"/>
        </w:rPr>
        <w:t>À propos de Farnell element14</w:t>
      </w:r>
    </w:p>
    <w:p w14:paraId="09C931D2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06890A14" w14:textId="77777777" w:rsidR="00800BA6" w:rsidRPr="007843EC" w:rsidRDefault="005A1C93" w:rsidP="00800BA6">
      <w:pPr>
        <w:spacing w:after="0" w:line="240" w:lineRule="auto"/>
        <w:rPr>
          <w:rFonts w:ascii="Arial" w:hAnsi="Arial" w:cs="Arial"/>
          <w:lang w:val="fr-FR"/>
        </w:rPr>
      </w:pPr>
      <w:hyperlink r:id="rId12" w:history="1">
        <w:r w:rsidR="00800BA6" w:rsidRPr="007843EC">
          <w:rPr>
            <w:rStyle w:val="Hyperlink"/>
            <w:rFonts w:ascii="Arial" w:hAnsi="Arial" w:cs="Arial"/>
            <w:lang w:val="fr-FR"/>
          </w:rPr>
          <w:t>Farnell element14</w:t>
        </w:r>
      </w:hyperlink>
      <w:r w:rsidR="00800BA6" w:rsidRPr="007843EC">
        <w:rPr>
          <w:rFonts w:ascii="Arial" w:hAnsi="Arial" w:cs="Arial"/>
          <w:lang w:val="fr-FR"/>
        </w:rPr>
        <w:t xml:space="preserve"> est une entité du groupe </w:t>
      </w:r>
      <w:hyperlink r:id="rId13" w:history="1">
        <w:r w:rsidR="00800BA6" w:rsidRPr="007843EC">
          <w:rPr>
            <w:rStyle w:val="Hyperlink"/>
            <w:rFonts w:ascii="Arial" w:hAnsi="Arial" w:cs="Arial"/>
            <w:lang w:val="fr-FR"/>
          </w:rPr>
          <w:t>Premier Farnell</w:t>
        </w:r>
      </w:hyperlink>
      <w:r w:rsidR="00800BA6" w:rsidRPr="007843EC">
        <w:rPr>
          <w:rStyle w:val="Hyperlink"/>
          <w:rFonts w:ascii="Arial" w:hAnsi="Arial" w:cs="Arial"/>
          <w:color w:val="auto"/>
          <w:u w:val="none"/>
          <w:lang w:val="fr-FR"/>
        </w:rPr>
        <w:t xml:space="preserve">, leader mondial de services technologiques de qualité, doté de plus de 80 </w:t>
      </w:r>
      <w:r w:rsidR="00800BA6" w:rsidRPr="007843EC">
        <w:rPr>
          <w:rFonts w:ascii="Arial" w:hAnsi="Arial" w:cs="Arial"/>
          <w:color w:val="000000"/>
          <w:lang w:val="fr-FR"/>
        </w:rPr>
        <w:t>ans d’expérience dans la distribution de produits et de solutions technologiques pour la conception, la production, la maintenance et la réparation de systèmes électroniques.</w:t>
      </w:r>
      <w:r w:rsidR="00800BA6" w:rsidRPr="007843EC">
        <w:rPr>
          <w:rFonts w:ascii="Arial" w:hAnsi="Arial" w:cs="Arial"/>
          <w:lang w:val="fr-FR"/>
        </w:rPr>
        <w:t xml:space="preserve">  </w:t>
      </w:r>
    </w:p>
    <w:p w14:paraId="52544B00" w14:textId="77777777" w:rsidR="00800BA6" w:rsidRPr="007843EC" w:rsidRDefault="00800BA6" w:rsidP="002F5ABD">
      <w:pPr>
        <w:spacing w:after="0" w:line="240" w:lineRule="auto"/>
        <w:rPr>
          <w:rFonts w:ascii="Arial" w:hAnsi="Arial" w:cs="Arial"/>
          <w:lang w:val="fr-FR"/>
        </w:rPr>
      </w:pPr>
    </w:p>
    <w:p w14:paraId="2FEDF4DD" w14:textId="12FD9365" w:rsidR="000C672D" w:rsidRPr="00CB2DB7" w:rsidRDefault="00CB1572" w:rsidP="000C672D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kern w:val="0"/>
          <w:szCs w:val="20"/>
          <w:lang w:val="fr-FR" w:eastAsia="en-GB" w:bidi="ar-SA"/>
        </w:rPr>
      </w:pPr>
      <w:r w:rsidRPr="00CB1572">
        <w:rPr>
          <w:rFonts w:ascii="Arial" w:eastAsia="Times New Roman" w:hAnsi="Arial" w:cs="Arial"/>
          <w:color w:val="212121"/>
          <w:kern w:val="0"/>
          <w:lang w:val="fr-FR" w:eastAsia="en-GB" w:bidi="ar-SA"/>
        </w:rPr>
        <w:lastRenderedPageBreak/>
        <w:t>Premier Farnell est une unité d'affaires d'Avnet (Nasdaq: AVT).</w:t>
      </w:r>
      <w:r w:rsidR="00800BA6" w:rsidRPr="007843EC">
        <w:rPr>
          <w:rFonts w:ascii="Arial" w:hAnsi="Arial" w:cs="Arial"/>
          <w:shd w:val="clear" w:color="auto" w:fill="FFFFFF"/>
          <w:lang w:val="fr-FR"/>
        </w:rPr>
        <w:t xml:space="preserve"> Premier Farnell exerce ses activités sous le nom de </w:t>
      </w:r>
      <w:hyperlink r:id="rId14" w:history="1">
        <w:r w:rsidR="00800BA6" w:rsidRPr="007843EC">
          <w:rPr>
            <w:rStyle w:val="Hyperlink"/>
            <w:rFonts w:ascii="Arial" w:hAnsi="Arial" w:cs="Arial"/>
            <w:lang w:val="fr-FR"/>
          </w:rPr>
          <w:t>Farnell element14</w:t>
        </w:r>
      </w:hyperlink>
      <w:r w:rsidR="00800BA6" w:rsidRPr="007843EC">
        <w:rPr>
          <w:rStyle w:val="Hyperlink"/>
          <w:rFonts w:ascii="Arial" w:hAnsi="Arial" w:cs="Arial"/>
          <w:color w:val="auto"/>
          <w:u w:val="none"/>
          <w:lang w:val="fr-FR"/>
        </w:rPr>
        <w:t xml:space="preserve"> en Europe, de </w:t>
      </w:r>
      <w:hyperlink r:id="rId15" w:history="1">
        <w:r w:rsidR="00800BA6" w:rsidRPr="007843EC">
          <w:rPr>
            <w:rStyle w:val="Hyperlink"/>
            <w:rFonts w:ascii="Arial" w:hAnsi="Arial" w:cs="Arial"/>
            <w:lang w:val="fr-FR"/>
          </w:rPr>
          <w:t>Newark element14</w:t>
        </w:r>
      </w:hyperlink>
      <w:r w:rsidR="00800BA6" w:rsidRPr="007843EC">
        <w:rPr>
          <w:rStyle w:val="Hyperlink"/>
          <w:rFonts w:ascii="Arial" w:hAnsi="Arial" w:cs="Arial"/>
          <w:lang w:val="fr-FR"/>
        </w:rPr>
        <w:t xml:space="preserve"> </w:t>
      </w:r>
      <w:r w:rsidR="00800BA6" w:rsidRPr="007843EC">
        <w:rPr>
          <w:rStyle w:val="Hyperlink"/>
          <w:rFonts w:ascii="Arial" w:hAnsi="Arial" w:cs="Arial"/>
          <w:color w:val="auto"/>
          <w:u w:val="none"/>
          <w:lang w:val="fr-FR"/>
        </w:rPr>
        <w:t xml:space="preserve">en Amérique du Nord, et </w:t>
      </w:r>
      <w:proofErr w:type="gramStart"/>
      <w:r w:rsidR="00800BA6" w:rsidRPr="007843EC">
        <w:rPr>
          <w:rStyle w:val="Hyperlink"/>
          <w:rFonts w:ascii="Arial" w:hAnsi="Arial" w:cs="Arial"/>
          <w:color w:val="auto"/>
          <w:u w:val="none"/>
          <w:lang w:val="fr-FR"/>
        </w:rPr>
        <w:t>de</w:t>
      </w:r>
      <w:r w:rsidR="00800BA6" w:rsidRPr="007843EC">
        <w:rPr>
          <w:rStyle w:val="Hyperlink"/>
          <w:rFonts w:ascii="Arial" w:hAnsi="Arial" w:cs="Arial"/>
          <w:lang w:val="fr-FR"/>
        </w:rPr>
        <w:t xml:space="preserve"> </w:t>
      </w:r>
      <w:hyperlink r:id="rId16" w:history="1">
        <w:r w:rsidR="00800BA6" w:rsidRPr="007843EC">
          <w:rPr>
            <w:rStyle w:val="Hyperlink"/>
            <w:rFonts w:ascii="Arial" w:hAnsi="Arial" w:cs="Arial"/>
            <w:lang w:val="fr-FR"/>
          </w:rPr>
          <w:t>element14</w:t>
        </w:r>
      </w:hyperlink>
      <w:proofErr w:type="gramEnd"/>
      <w:r w:rsidR="00800BA6" w:rsidRPr="007843EC">
        <w:rPr>
          <w:rStyle w:val="Hyperlink"/>
          <w:rFonts w:ascii="Arial" w:hAnsi="Arial" w:cs="Arial"/>
          <w:lang w:val="fr-FR"/>
        </w:rPr>
        <w:t xml:space="preserve"> </w:t>
      </w:r>
      <w:r w:rsidR="00800BA6" w:rsidRPr="007843EC">
        <w:rPr>
          <w:rStyle w:val="Hyperlink"/>
          <w:rFonts w:ascii="Arial" w:hAnsi="Arial" w:cs="Arial"/>
          <w:color w:val="auto"/>
          <w:u w:val="none"/>
          <w:lang w:val="fr-FR"/>
        </w:rPr>
        <w:t>dans la région Asie Pacifique.</w:t>
      </w:r>
      <w:r w:rsidR="00800BA6" w:rsidRPr="007843EC">
        <w:rPr>
          <w:rFonts w:ascii="Arial" w:hAnsi="Arial" w:cs="Arial"/>
          <w:lang w:val="fr-FR"/>
        </w:rPr>
        <w:t xml:space="preserve"> </w:t>
      </w:r>
      <w:r w:rsidR="000C672D" w:rsidRPr="000C672D">
        <w:rPr>
          <w:rFonts w:ascii="Arial" w:eastAsia="Times New Roman" w:hAnsi="Arial" w:cs="Arial"/>
          <w:color w:val="212121"/>
          <w:kern w:val="0"/>
          <w:szCs w:val="20"/>
          <w:lang w:val="fr-FR" w:eastAsia="en-GB" w:bidi="ar-SA"/>
        </w:rPr>
        <w:t xml:space="preserve">Le groupe Premier Farnell s'appuie sur une chaîne d'approvisionnement mondiale de plus de 3 500 fournisseurs et dispose d'un vaste profil d'inventaire développé pour anticiper et répondre aux besoins des clients innovants partout dans le monde. Premier Farnell vend directement aux consommateurs à travers un réseau de revendeurs, et ses activités </w:t>
      </w:r>
      <w:hyperlink r:id="rId17" w:history="1">
        <w:r w:rsidR="000C672D" w:rsidRPr="000C672D">
          <w:rPr>
            <w:rStyle w:val="Hyperlink"/>
            <w:rFonts w:ascii="Arial" w:eastAsia="Times New Roman" w:hAnsi="Arial" w:cs="Arial"/>
            <w:kern w:val="0"/>
            <w:szCs w:val="20"/>
            <w:lang w:val="fr-FR" w:eastAsia="en-GB" w:bidi="ar-SA"/>
          </w:rPr>
          <w:t>CPC</w:t>
        </w:r>
      </w:hyperlink>
      <w:r w:rsidR="000C672D" w:rsidRPr="000C672D">
        <w:rPr>
          <w:rFonts w:ascii="Arial" w:eastAsia="Times New Roman" w:hAnsi="Arial" w:cs="Arial"/>
          <w:color w:val="212121"/>
          <w:kern w:val="0"/>
          <w:szCs w:val="20"/>
          <w:lang w:val="fr-FR" w:eastAsia="en-GB" w:bidi="ar-SA"/>
        </w:rPr>
        <w:t xml:space="preserve"> au Royaume-Uni.</w:t>
      </w:r>
    </w:p>
    <w:p w14:paraId="2C9B9645" w14:textId="3B9DCDD3" w:rsidR="00800BA6" w:rsidRPr="007843EC" w:rsidRDefault="00800BA6" w:rsidP="000C6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lang w:val="fr-FR"/>
        </w:rPr>
      </w:pPr>
    </w:p>
    <w:p w14:paraId="67E098F3" w14:textId="77777777" w:rsidR="00800BA6" w:rsidRPr="007843EC" w:rsidRDefault="00800BA6" w:rsidP="00800BA6">
      <w:p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7843EC">
        <w:rPr>
          <w:rFonts w:ascii="Arial" w:hAnsi="Arial" w:cs="Arial"/>
          <w:lang w:val="fr-FR"/>
        </w:rPr>
        <w:t xml:space="preserve">Pour plus d’informations, visitez le site Web de Premier Farnell à l’adresse : </w:t>
      </w:r>
      <w:hyperlink r:id="rId18" w:history="1">
        <w:r w:rsidRPr="007843EC">
          <w:rPr>
            <w:rStyle w:val="Hyperlink"/>
            <w:rFonts w:ascii="Arial" w:hAnsi="Arial" w:cs="Arial"/>
            <w:lang w:val="fr-FR"/>
          </w:rPr>
          <w:t>http://www.premierfarnell.com</w:t>
        </w:r>
      </w:hyperlink>
      <w:r w:rsidRPr="007843EC">
        <w:rPr>
          <w:rFonts w:ascii="Arial" w:hAnsi="Arial" w:cs="Arial"/>
          <w:lang w:val="fr-FR"/>
        </w:rPr>
        <w:t>.</w:t>
      </w:r>
    </w:p>
    <w:p w14:paraId="2E5891D9" w14:textId="77777777" w:rsidR="00800BA6" w:rsidRPr="007843EC" w:rsidRDefault="00800BA6" w:rsidP="00800BA6">
      <w:p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</w:p>
    <w:p w14:paraId="16DFF712" w14:textId="77777777" w:rsidR="00800BA6" w:rsidRPr="007843EC" w:rsidRDefault="00800BA6" w:rsidP="00800BA6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fr-FR"/>
        </w:rPr>
      </w:pPr>
      <w:r w:rsidRPr="007843EC">
        <w:rPr>
          <w:rFonts w:ascii="Arial" w:hAnsi="Arial" w:cs="Arial"/>
          <w:b/>
          <w:bCs/>
          <w:sz w:val="20"/>
          <w:szCs w:val="20"/>
          <w:lang w:val="fr-FR"/>
        </w:rPr>
        <w:t>Agence de relations publiques européenne :</w:t>
      </w:r>
      <w:r w:rsidRPr="007843EC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14:paraId="29161AB9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b/>
          <w:bCs/>
        </w:rPr>
      </w:pPr>
      <w:r w:rsidRPr="007843EC">
        <w:rPr>
          <w:rFonts w:ascii="Arial" w:hAnsi="Arial" w:cs="Arial"/>
          <w:b/>
          <w:bCs/>
        </w:rPr>
        <w:t>Freya Ward</w:t>
      </w:r>
    </w:p>
    <w:p w14:paraId="500BF2FD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b/>
          <w:bCs/>
        </w:rPr>
      </w:pPr>
      <w:r w:rsidRPr="007843EC">
        <w:rPr>
          <w:rFonts w:ascii="Arial" w:hAnsi="Arial" w:cs="Arial"/>
          <w:b/>
          <w:bCs/>
        </w:rPr>
        <w:t>Napier Partnership</w:t>
      </w:r>
    </w:p>
    <w:p w14:paraId="7575AE32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bCs/>
        </w:rPr>
      </w:pPr>
      <w:proofErr w:type="spellStart"/>
      <w:r w:rsidRPr="007843EC">
        <w:rPr>
          <w:rFonts w:ascii="Arial" w:hAnsi="Arial" w:cs="Arial"/>
          <w:bCs/>
        </w:rPr>
        <w:t>Tél</w:t>
      </w:r>
      <w:proofErr w:type="spellEnd"/>
      <w:r w:rsidRPr="007843EC">
        <w:rPr>
          <w:rFonts w:ascii="Arial" w:hAnsi="Arial" w:cs="Arial"/>
          <w:bCs/>
        </w:rPr>
        <w:t>. : +44 1243 531123</w:t>
      </w:r>
    </w:p>
    <w:p w14:paraId="3EA8AFA5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lang w:val="it-IT"/>
        </w:rPr>
      </w:pPr>
      <w:r w:rsidRPr="007843EC">
        <w:rPr>
          <w:rFonts w:ascii="Arial" w:hAnsi="Arial" w:cs="Arial"/>
          <w:bCs/>
          <w:lang w:val="it-IT"/>
        </w:rPr>
        <w:t xml:space="preserve">E-mail : </w:t>
      </w:r>
      <w:hyperlink r:id="rId19" w:history="1">
        <w:r w:rsidRPr="007843EC">
          <w:rPr>
            <w:rStyle w:val="Hyperlink"/>
            <w:rFonts w:ascii="Arial" w:hAnsi="Arial" w:cs="Arial"/>
            <w:lang w:val="it-IT"/>
          </w:rPr>
          <w:t>freya@napierb2b.com</w:t>
        </w:r>
      </w:hyperlink>
    </w:p>
    <w:p w14:paraId="686733F7" w14:textId="1C63D77A" w:rsidR="00800BA6" w:rsidRPr="007843EC" w:rsidRDefault="000E79D7" w:rsidP="00800BA6">
      <w:pPr>
        <w:spacing w:after="0" w:line="240" w:lineRule="auto"/>
        <w:rPr>
          <w:rFonts w:ascii="Arial" w:hAnsi="Arial" w:cs="Arial"/>
          <w:b/>
          <w:bCs/>
          <w:lang w:val="it-IT"/>
        </w:rPr>
      </w:pPr>
      <w:hyperlink r:id="rId20" w:history="1">
        <w:r w:rsidR="008F2DC8" w:rsidRPr="007843EC">
          <w:rPr>
            <w:rStyle w:val="Hyperlink"/>
            <w:rFonts w:ascii="Arial" w:hAnsi="Arial" w:cs="Arial"/>
            <w:lang w:val="it-IT"/>
          </w:rPr>
          <w:t>www.napierb2b.com</w:t>
        </w:r>
      </w:hyperlink>
      <w:r w:rsidR="008F2DC8" w:rsidRPr="007843EC">
        <w:rPr>
          <w:rFonts w:ascii="Arial" w:hAnsi="Arial" w:cs="Arial"/>
          <w:b/>
          <w:bCs/>
          <w:lang w:val="it-IT"/>
        </w:rPr>
        <w:t xml:space="preserve"> </w:t>
      </w:r>
    </w:p>
    <w:p w14:paraId="3D4E31EC" w14:textId="77777777" w:rsidR="008F2DC8" w:rsidRPr="007843EC" w:rsidRDefault="008F2DC8" w:rsidP="00800BA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5A418191" w14:textId="77777777" w:rsidR="00194523" w:rsidRPr="007843EC" w:rsidRDefault="00194523" w:rsidP="00800BA6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843EC">
        <w:rPr>
          <w:rFonts w:ascii="Arial" w:hAnsi="Arial" w:cs="Arial"/>
          <w:b/>
          <w:bCs/>
          <w:lang w:val="it-IT"/>
        </w:rPr>
        <w:t>Premier Farnell:</w:t>
      </w:r>
    </w:p>
    <w:p w14:paraId="1E1474AA" w14:textId="77777777" w:rsidR="00194523" w:rsidRPr="007843EC" w:rsidRDefault="00194523" w:rsidP="00800BA6">
      <w:pPr>
        <w:spacing w:after="0" w:line="240" w:lineRule="auto"/>
        <w:rPr>
          <w:rFonts w:ascii="Arial" w:hAnsi="Arial" w:cs="Arial"/>
          <w:b/>
          <w:bCs/>
        </w:rPr>
      </w:pPr>
      <w:r w:rsidRPr="007843EC">
        <w:rPr>
          <w:rFonts w:ascii="Arial" w:hAnsi="Arial" w:cs="Arial"/>
          <w:b/>
          <w:bCs/>
        </w:rPr>
        <w:t>Holly Smart</w:t>
      </w:r>
    </w:p>
    <w:p w14:paraId="11CC6132" w14:textId="77777777" w:rsidR="00194523" w:rsidRPr="007843EC" w:rsidRDefault="00194523" w:rsidP="00800BA6">
      <w:pPr>
        <w:spacing w:after="0" w:line="240" w:lineRule="auto"/>
        <w:rPr>
          <w:rFonts w:ascii="Arial" w:hAnsi="Arial" w:cs="Arial"/>
          <w:b/>
          <w:bCs/>
        </w:rPr>
      </w:pPr>
      <w:r w:rsidRPr="007843EC">
        <w:rPr>
          <w:rFonts w:ascii="Arial" w:hAnsi="Arial" w:cs="Arial"/>
          <w:b/>
          <w:bCs/>
        </w:rPr>
        <w:t>Head of PR and External Communications</w:t>
      </w:r>
    </w:p>
    <w:p w14:paraId="68B980EC" w14:textId="77777777" w:rsidR="00194523" w:rsidRPr="007843EC" w:rsidRDefault="00194523" w:rsidP="00800BA6">
      <w:pPr>
        <w:spacing w:after="0" w:line="240" w:lineRule="auto"/>
        <w:rPr>
          <w:rFonts w:ascii="Arial" w:hAnsi="Arial" w:cs="Arial"/>
          <w:bCs/>
        </w:rPr>
      </w:pPr>
      <w:r w:rsidRPr="007843EC">
        <w:rPr>
          <w:rFonts w:ascii="Arial" w:hAnsi="Arial" w:cs="Arial"/>
          <w:bCs/>
        </w:rPr>
        <w:t>Tel: +44 113 2485188</w:t>
      </w:r>
    </w:p>
    <w:p w14:paraId="2F93BBB2" w14:textId="77777777" w:rsidR="00FE27FD" w:rsidRPr="007843EC" w:rsidRDefault="00194523" w:rsidP="00800BA6">
      <w:pPr>
        <w:spacing w:after="0" w:line="240" w:lineRule="auto"/>
        <w:rPr>
          <w:rStyle w:val="Hyperlink"/>
          <w:rFonts w:ascii="Arial" w:hAnsi="Arial" w:cs="Arial"/>
        </w:rPr>
      </w:pPr>
      <w:r w:rsidRPr="007843EC">
        <w:rPr>
          <w:rFonts w:ascii="Arial" w:hAnsi="Arial" w:cs="Arial"/>
          <w:bCs/>
        </w:rPr>
        <w:t>Email:</w:t>
      </w:r>
      <w:r w:rsidRPr="007843EC">
        <w:rPr>
          <w:rFonts w:ascii="Arial" w:hAnsi="Arial" w:cs="Arial"/>
          <w:b/>
          <w:bCs/>
        </w:rPr>
        <w:t> </w:t>
      </w:r>
      <w:hyperlink r:id="rId21" w:history="1">
        <w:r w:rsidRPr="007843EC">
          <w:rPr>
            <w:rStyle w:val="Hyperlink"/>
            <w:rFonts w:ascii="Arial" w:hAnsi="Arial" w:cs="Arial"/>
          </w:rPr>
          <w:t>hsmart@premierfarnell.com</w:t>
        </w:r>
      </w:hyperlink>
    </w:p>
    <w:p w14:paraId="51946CF6" w14:textId="77777777" w:rsidR="00FE27FD" w:rsidRPr="008E5FA3" w:rsidRDefault="00FE27FD" w:rsidP="00800BA6">
      <w:pPr>
        <w:spacing w:after="0" w:line="240" w:lineRule="auto"/>
        <w:rPr>
          <w:rFonts w:ascii="Arial" w:hAnsi="Arial" w:cs="Arial"/>
          <w:bCs/>
        </w:rPr>
      </w:pPr>
    </w:p>
    <w:p w14:paraId="4B92C03C" w14:textId="77777777" w:rsidR="00194523" w:rsidRPr="008E5FA3" w:rsidRDefault="00194523" w:rsidP="00800BA6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57E59EC1" w14:textId="77777777" w:rsidR="00D17626" w:rsidRPr="008E5FA3" w:rsidRDefault="00D17626" w:rsidP="00D17626">
      <w:pPr>
        <w:spacing w:after="0" w:line="240" w:lineRule="auto"/>
        <w:rPr>
          <w:rFonts w:ascii="Arial" w:hAnsi="Arial" w:cs="Arial"/>
          <w:b/>
        </w:rPr>
      </w:pPr>
    </w:p>
    <w:sectPr w:rsidR="00D17626" w:rsidRPr="008E5FA3" w:rsidSect="00D978B8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CCEC2" w14:textId="77777777" w:rsidR="005A1C93" w:rsidRDefault="005A1C93">
      <w:pPr>
        <w:spacing w:after="0" w:line="240" w:lineRule="auto"/>
      </w:pPr>
      <w:r>
        <w:separator/>
      </w:r>
    </w:p>
  </w:endnote>
  <w:endnote w:type="continuationSeparator" w:id="0">
    <w:p w14:paraId="276C69DF" w14:textId="77777777" w:rsidR="005A1C93" w:rsidRDefault="005A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A67C" w14:textId="3F723009" w:rsidR="00101759" w:rsidRPr="00101759" w:rsidRDefault="008E758E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FAR284</w:t>
    </w:r>
    <w:r w:rsidR="00101759"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8FC7F" w14:textId="77777777" w:rsidR="005A1C93" w:rsidRDefault="005A1C93">
      <w:pPr>
        <w:spacing w:after="0" w:line="240" w:lineRule="auto"/>
      </w:pPr>
      <w:r>
        <w:separator/>
      </w:r>
    </w:p>
  </w:footnote>
  <w:footnote w:type="continuationSeparator" w:id="0">
    <w:p w14:paraId="7C24CEDE" w14:textId="77777777" w:rsidR="005A1C93" w:rsidRDefault="005A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086E" w14:textId="77777777" w:rsidR="000865A0" w:rsidRDefault="000865A0" w:rsidP="00960163">
    <w:pPr>
      <w:pStyle w:val="Header"/>
      <w:jc w:val="center"/>
    </w:pPr>
  </w:p>
  <w:p w14:paraId="72943D59" w14:textId="77777777"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 wp14:anchorId="29EC265A" wp14:editId="63882056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784D802F" wp14:editId="503B73AC">
          <wp:extent cx="2714625" cy="464039"/>
          <wp:effectExtent l="19050" t="0" r="9525" b="0"/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273EC" w14:textId="77777777" w:rsidR="000865A0" w:rsidRDefault="000865A0" w:rsidP="00960163">
    <w:pPr>
      <w:pStyle w:val="Header"/>
      <w:jc w:val="center"/>
    </w:pPr>
  </w:p>
  <w:p w14:paraId="4525F07D" w14:textId="77777777"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69A"/>
    <w:multiLevelType w:val="hybridMultilevel"/>
    <w:tmpl w:val="ED06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72D33"/>
    <w:rsid w:val="000863BC"/>
    <w:rsid w:val="000865A0"/>
    <w:rsid w:val="00087F6A"/>
    <w:rsid w:val="00094FD5"/>
    <w:rsid w:val="000A393E"/>
    <w:rsid w:val="000A4C28"/>
    <w:rsid w:val="000B1BB0"/>
    <w:rsid w:val="000C0B80"/>
    <w:rsid w:val="000C672D"/>
    <w:rsid w:val="000E4699"/>
    <w:rsid w:val="000E79D7"/>
    <w:rsid w:val="0010104D"/>
    <w:rsid w:val="00101759"/>
    <w:rsid w:val="00103CEC"/>
    <w:rsid w:val="00115A89"/>
    <w:rsid w:val="00123CDF"/>
    <w:rsid w:val="001262FC"/>
    <w:rsid w:val="00142E7D"/>
    <w:rsid w:val="001465EA"/>
    <w:rsid w:val="00155DBC"/>
    <w:rsid w:val="00194523"/>
    <w:rsid w:val="001B6589"/>
    <w:rsid w:val="001C3DA3"/>
    <w:rsid w:val="001C4750"/>
    <w:rsid w:val="001D3D8E"/>
    <w:rsid w:val="001D4CCA"/>
    <w:rsid w:val="001E5914"/>
    <w:rsid w:val="00203C6C"/>
    <w:rsid w:val="002233F7"/>
    <w:rsid w:val="0022608E"/>
    <w:rsid w:val="00237676"/>
    <w:rsid w:val="00237B68"/>
    <w:rsid w:val="00245450"/>
    <w:rsid w:val="0024782A"/>
    <w:rsid w:val="00255DBC"/>
    <w:rsid w:val="0026028F"/>
    <w:rsid w:val="002705BC"/>
    <w:rsid w:val="0027264A"/>
    <w:rsid w:val="00294D84"/>
    <w:rsid w:val="002A4A6E"/>
    <w:rsid w:val="002A774F"/>
    <w:rsid w:val="002C6654"/>
    <w:rsid w:val="002D0DDC"/>
    <w:rsid w:val="002E1C81"/>
    <w:rsid w:val="002E4BD6"/>
    <w:rsid w:val="002E5040"/>
    <w:rsid w:val="002F5ABD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C29AD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D7C2D"/>
    <w:rsid w:val="004E0716"/>
    <w:rsid w:val="004E3025"/>
    <w:rsid w:val="004F209C"/>
    <w:rsid w:val="004F3058"/>
    <w:rsid w:val="00514AF5"/>
    <w:rsid w:val="005209DE"/>
    <w:rsid w:val="00523E14"/>
    <w:rsid w:val="005254FC"/>
    <w:rsid w:val="00540643"/>
    <w:rsid w:val="005475F0"/>
    <w:rsid w:val="00563DBD"/>
    <w:rsid w:val="005A087E"/>
    <w:rsid w:val="005A1C93"/>
    <w:rsid w:val="005B2643"/>
    <w:rsid w:val="005D5C82"/>
    <w:rsid w:val="005E1A34"/>
    <w:rsid w:val="005E4489"/>
    <w:rsid w:val="005E559F"/>
    <w:rsid w:val="0060687A"/>
    <w:rsid w:val="0061343E"/>
    <w:rsid w:val="00614480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843EC"/>
    <w:rsid w:val="007B0AE1"/>
    <w:rsid w:val="007B7297"/>
    <w:rsid w:val="007C3D0E"/>
    <w:rsid w:val="007E4CF7"/>
    <w:rsid w:val="007F2580"/>
    <w:rsid w:val="00800BA6"/>
    <w:rsid w:val="00807A71"/>
    <w:rsid w:val="00813E31"/>
    <w:rsid w:val="00831F28"/>
    <w:rsid w:val="0083682E"/>
    <w:rsid w:val="00844073"/>
    <w:rsid w:val="00845962"/>
    <w:rsid w:val="00846E60"/>
    <w:rsid w:val="00853D98"/>
    <w:rsid w:val="00875A85"/>
    <w:rsid w:val="00897EC4"/>
    <w:rsid w:val="008A15D5"/>
    <w:rsid w:val="008E182B"/>
    <w:rsid w:val="008E5FA3"/>
    <w:rsid w:val="008E758E"/>
    <w:rsid w:val="008F0C41"/>
    <w:rsid w:val="008F2DC8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43D0"/>
    <w:rsid w:val="00975BC4"/>
    <w:rsid w:val="00980374"/>
    <w:rsid w:val="009A7969"/>
    <w:rsid w:val="009C4CBA"/>
    <w:rsid w:val="009D37C7"/>
    <w:rsid w:val="009E5C42"/>
    <w:rsid w:val="009F7AED"/>
    <w:rsid w:val="00A021C2"/>
    <w:rsid w:val="00A02B63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12CB"/>
    <w:rsid w:val="00B834EF"/>
    <w:rsid w:val="00B8400C"/>
    <w:rsid w:val="00B8569A"/>
    <w:rsid w:val="00B86707"/>
    <w:rsid w:val="00BB2504"/>
    <w:rsid w:val="00BB6249"/>
    <w:rsid w:val="00BC1090"/>
    <w:rsid w:val="00BC1D2A"/>
    <w:rsid w:val="00BD6693"/>
    <w:rsid w:val="00BE49BD"/>
    <w:rsid w:val="00BF777A"/>
    <w:rsid w:val="00C063D3"/>
    <w:rsid w:val="00C079C3"/>
    <w:rsid w:val="00C12B57"/>
    <w:rsid w:val="00C34664"/>
    <w:rsid w:val="00C45D1E"/>
    <w:rsid w:val="00C64F0B"/>
    <w:rsid w:val="00C75A87"/>
    <w:rsid w:val="00C76553"/>
    <w:rsid w:val="00C87784"/>
    <w:rsid w:val="00C93454"/>
    <w:rsid w:val="00C9607E"/>
    <w:rsid w:val="00C97F63"/>
    <w:rsid w:val="00CB01C5"/>
    <w:rsid w:val="00CB1572"/>
    <w:rsid w:val="00CB2DB7"/>
    <w:rsid w:val="00CE57C0"/>
    <w:rsid w:val="00D06414"/>
    <w:rsid w:val="00D076CA"/>
    <w:rsid w:val="00D144A9"/>
    <w:rsid w:val="00D15DED"/>
    <w:rsid w:val="00D17626"/>
    <w:rsid w:val="00D52B5F"/>
    <w:rsid w:val="00D5438D"/>
    <w:rsid w:val="00D81390"/>
    <w:rsid w:val="00D82560"/>
    <w:rsid w:val="00D83ECC"/>
    <w:rsid w:val="00D9500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8A8"/>
    <w:rsid w:val="00E41393"/>
    <w:rsid w:val="00E47331"/>
    <w:rsid w:val="00E478E6"/>
    <w:rsid w:val="00E57DDD"/>
    <w:rsid w:val="00E62E5B"/>
    <w:rsid w:val="00E7146B"/>
    <w:rsid w:val="00EA0EB5"/>
    <w:rsid w:val="00EA6D5C"/>
    <w:rsid w:val="00EB1E02"/>
    <w:rsid w:val="00EC41DB"/>
    <w:rsid w:val="00EC6178"/>
    <w:rsid w:val="00ED5C9D"/>
    <w:rsid w:val="00EE3FFD"/>
    <w:rsid w:val="00EF2256"/>
    <w:rsid w:val="00EF51F5"/>
    <w:rsid w:val="00F00D27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E27F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D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DC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672D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72D"/>
    <w:rPr>
      <w:rFonts w:ascii="Consolas" w:eastAsia="Arial Unicode MS" w:hAnsi="Consolas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7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DC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672D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72D"/>
    <w:rPr>
      <w:rFonts w:ascii="Consolas" w:eastAsia="Arial Unicode MS" w:hAnsi="Consolas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://www.premierfarnel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smart@premierfarnel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r.farnell.com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://www.napierb2b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ment14.com/new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ewark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r.farnell.com/b/idec" TargetMode="External"/><Relationship Id="rId19" Type="http://schemas.openxmlformats.org/officeDocument/2006/relationships/hyperlink" Target="mailto:freya@napierb2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.farnell.com/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7C4E-2893-4ACB-AC00-A092CA91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2018-07-12T10:20:00Z</dcterms:created>
  <dcterms:modified xsi:type="dcterms:W3CDTF">2018-07-12T10:20:00Z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-1306863016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