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DD" w:rsidRPr="007D3D93" w:rsidRDefault="005C1CDD" w:rsidP="005C1CDD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</w:pPr>
      <w:bookmarkStart w:id="0" w:name="_GoBack"/>
      <w:r w:rsidRPr="007D3D93"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 xml:space="preserve">Farnell </w:t>
      </w:r>
      <w:r>
        <w:rPr>
          <w:rFonts w:ascii="Arial" w:eastAsia="Times New Roman" w:hAnsi="Arial" w:cs="Arial"/>
          <w:b/>
          <w:bCs/>
          <w:sz w:val="26"/>
          <w:szCs w:val="26"/>
          <w:lang w:val="pl-PL" w:eastAsia="en-GB"/>
        </w:rPr>
        <w:t>obchodzi Międzynarodowy Dzień Kobiet w Inżynierii 2020, dzieląc się poradami profesjonalistów w kwestii karier</w:t>
      </w:r>
    </w:p>
    <w:bookmarkEnd w:id="0"/>
    <w:p w:rsidR="005C1CDD" w:rsidRPr="007D3D93" w:rsidRDefault="005C1CDD" w:rsidP="005C1CDD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</w:pPr>
      <w:r>
        <w:rPr>
          <w:rFonts w:ascii="Arial" w:eastAsia="Times New Roman" w:hAnsi="Arial" w:cs="Arial"/>
          <w:bCs/>
          <w:i/>
          <w:sz w:val="22"/>
          <w:szCs w:val="26"/>
          <w:lang w:val="pl-PL" w:eastAsia="en-GB"/>
        </w:rPr>
        <w:t xml:space="preserve">Kobiety pracujące w firmie </w:t>
      </w:r>
      <w:r w:rsidRPr="007D3D93">
        <w:rPr>
          <w:rFonts w:ascii="Arial" w:eastAsia="Times New Roman" w:hAnsi="Arial" w:cs="Arial"/>
          <w:bCs/>
          <w:i/>
          <w:sz w:val="22"/>
          <w:szCs w:val="26"/>
          <w:lang w:val="pl-PL" w:eastAsia="en-GB"/>
        </w:rPr>
        <w:t>Farnell</w:t>
      </w:r>
      <w:r>
        <w:rPr>
          <w:rFonts w:ascii="Arial" w:eastAsia="Times New Roman" w:hAnsi="Arial" w:cs="Arial"/>
          <w:bCs/>
          <w:i/>
          <w:sz w:val="22"/>
          <w:szCs w:val="26"/>
          <w:lang w:val="pl-PL" w:eastAsia="en-GB"/>
        </w:rPr>
        <w:t xml:space="preserve"> dzielą się pięcioma wskazówkami, jak odnieść sukces budując karierę inżynierską w przemyśle</w:t>
      </w:r>
    </w:p>
    <w:p w:rsidR="005C1CDD" w:rsidRPr="007D3D93" w:rsidRDefault="005C1CDD" w:rsidP="005C1CDD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val="pl-PL" w:eastAsia="en-GB"/>
        </w:rPr>
      </w:pPr>
    </w:p>
    <w:p w:rsid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 xml:space="preserve">Leeds, </w:t>
      </w:r>
      <w:r>
        <w:rPr>
          <w:rFonts w:ascii="Arial" w:eastAsiaTheme="minorEastAsia" w:hAnsi="Arial" w:cs="Arial"/>
          <w:b/>
          <w:bCs/>
          <w:szCs w:val="22"/>
          <w:lang w:val="pl-PL"/>
        </w:rPr>
        <w:t>Wielka Brytania</w:t>
      </w: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 xml:space="preserve"> – </w:t>
      </w:r>
      <w:r>
        <w:rPr>
          <w:rFonts w:ascii="Arial" w:eastAsiaTheme="minorEastAsia" w:hAnsi="Arial" w:cs="Arial"/>
          <w:b/>
          <w:bCs/>
          <w:szCs w:val="22"/>
          <w:lang w:val="pl-PL"/>
        </w:rPr>
        <w:t>22</w:t>
      </w: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/>
          <w:bCs/>
          <w:szCs w:val="22"/>
          <w:lang w:val="pl-PL"/>
        </w:rPr>
        <w:t>czerwca</w:t>
      </w: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>:</w:t>
      </w:r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Cs/>
          <w:szCs w:val="22"/>
          <w:lang w:val="pl-PL"/>
        </w:rPr>
        <w:t xml:space="preserve">Aby uczcić Międzynarodowy Dzień Kobiet w Inżynierii w 2020 roku, </w:t>
      </w:r>
      <w:hyperlink r:id="rId5" w:history="1">
        <w:r w:rsidRPr="007D3D93">
          <w:rPr>
            <w:rStyle w:val="Hyperlink"/>
            <w:rFonts w:ascii="Arial" w:eastAsiaTheme="minorEastAsia" w:hAnsi="Arial" w:cs="Arial"/>
            <w:bCs/>
            <w:szCs w:val="22"/>
            <w:lang w:val="pl-PL"/>
          </w:rPr>
          <w:t>Farnell</w:t>
        </w:r>
      </w:hyperlink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, </w:t>
      </w:r>
      <w:r>
        <w:rPr>
          <w:rFonts w:ascii="Arial" w:eastAsiaTheme="minorEastAsia" w:hAnsi="Arial" w:cs="Arial"/>
          <w:bCs/>
          <w:szCs w:val="22"/>
          <w:lang w:val="pl-PL"/>
        </w:rPr>
        <w:t xml:space="preserve">globalny, wielokanałowy dystrybutor komponentów elektronicznych, a zarazem część koncernu Avnet, przeprowadził rozmowy z kobietami pracującymi w strukturach firmy na całym świecie, by docenić ich osiągnięcia w branży i omówić kluczowe tematy, takie jak różnorodność płciowa w miejscu pracy. Dwanaście kobiet piastujących stanowiska liderskie w różnych części świata w Farnell dołączyło do dyskusji. Celem tej współpracy było zapoznanie się z ich doświadczeniami, historiami i wyzwaniami, przed jakimi stają, by pomóc rozwijać kariery aspirującym kobietom, które chciałyby działać w dziedzinach naukowych, technologicznych, w inżynierii i matematyce </w:t>
      </w:r>
      <w:r w:rsidRPr="00762481">
        <w:rPr>
          <w:rFonts w:ascii="Arial" w:eastAsiaTheme="minorEastAsia" w:hAnsi="Arial" w:cs="Arial"/>
          <w:bCs/>
          <w:szCs w:val="22"/>
          <w:lang w:val="pl-PL"/>
        </w:rPr>
        <w:t>(STEM)</w:t>
      </w:r>
      <w:r>
        <w:rPr>
          <w:rFonts w:ascii="Arial" w:eastAsiaTheme="minorEastAsia" w:hAnsi="Arial" w:cs="Arial"/>
          <w:bCs/>
          <w:szCs w:val="22"/>
          <w:lang w:val="pl-PL"/>
        </w:rPr>
        <w:t>.</w:t>
      </w:r>
    </w:p>
    <w:p w:rsid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</w:p>
    <w:p w:rsid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>
        <w:rPr>
          <w:rFonts w:ascii="Arial" w:eastAsiaTheme="minorEastAsia" w:hAnsi="Arial" w:cs="Arial"/>
          <w:bCs/>
          <w:szCs w:val="22"/>
          <w:lang w:val="pl-PL"/>
        </w:rPr>
        <w:t>Przeprowadzone rozmowy pozwoliły odkryć, jakie kroki zostały podjęte by zwiększyć obecność i znaczenie kobiet w branży oraz jaki osiągnięto postęp w tej materii. Mimo to, grupa podsumowała, że kobiety są nadal niedostatecznie reprezentowane w przemyśle. Omówiły one potencjalne scenariusze zmian, opisywały, jakie działania należy podejmować, by zmniejszyć różnice pomiędzy liczbami kobiet i mężczyzn w przemyśle oraz jak wykształcić kolejne pokolenie innowatorów płci żeńskiej. W trakcie rozmowy, uczestniczki podzieliły się kilkoma wskazówkami na temat motywowania kobiet o wykształceniu inżynierskim, by aspirowały do pracy w branży elektronicznej.</w:t>
      </w:r>
    </w:p>
    <w:p w:rsid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</w:p>
    <w:p w:rsidR="005C1CDD" w:rsidRPr="007D3D93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>
        <w:rPr>
          <w:rFonts w:ascii="Arial" w:eastAsiaTheme="minorEastAsia" w:hAnsi="Arial" w:cs="Arial"/>
          <w:bCs/>
          <w:szCs w:val="22"/>
          <w:lang w:val="pl-PL"/>
        </w:rPr>
        <w:t>Oto kilka wskazówek udzielonych przez uczestniczki dyskusji:</w:t>
      </w:r>
    </w:p>
    <w:p w:rsidR="005C1CDD" w:rsidRPr="007D3D93" w:rsidRDefault="005C1CDD" w:rsidP="005C1CD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bCs/>
          <w:szCs w:val="22"/>
          <w:lang w:val="pl-PL"/>
        </w:rPr>
      </w:pPr>
      <w:r>
        <w:rPr>
          <w:rFonts w:ascii="Arial" w:eastAsiaTheme="minorEastAsia" w:hAnsi="Arial" w:cs="Arial"/>
          <w:b/>
          <w:bCs/>
          <w:szCs w:val="22"/>
          <w:lang w:val="pl-PL"/>
        </w:rPr>
        <w:t>Zdobądź tak dużo wiedzy, jak to możliwe</w:t>
      </w:r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Cs/>
          <w:szCs w:val="22"/>
          <w:lang w:val="pl-PL"/>
        </w:rPr>
        <w:t>na temat nowych osiągnięć, technologii i zmian w przemyśle. Jest niezwykle ważne by rozumieć na czym polega rdzeń naszej branży, by nasze działania faktycznie mogły być skuteczne.</w:t>
      </w:r>
    </w:p>
    <w:p w:rsidR="005C1CDD" w:rsidRPr="00DB50E7" w:rsidRDefault="005C1CDD" w:rsidP="005C1CDD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>
        <w:rPr>
          <w:rFonts w:ascii="Arial" w:eastAsiaTheme="minorEastAsia" w:hAnsi="Arial" w:cs="Arial"/>
          <w:b/>
          <w:bCs/>
          <w:szCs w:val="22"/>
          <w:lang w:val="pl-PL"/>
        </w:rPr>
        <w:t>Wierz w siebie</w:t>
      </w:r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Cs/>
          <w:szCs w:val="22"/>
          <w:lang w:val="pl-PL"/>
        </w:rPr>
        <w:t>–</w:t>
      </w:r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Cs/>
          <w:szCs w:val="22"/>
          <w:lang w:val="pl-PL"/>
        </w:rPr>
        <w:t>kobiety czasem nie doceniają siebie samych i przez to wstrzymują się przed podjęciem nowych wyzwań, dzięki którym mogłyby w pełni wykorzystać swój potencjał. Celem powinno być stałe uczenie się i rozwijanie, tak osobiste, jak i zawodowe.</w:t>
      </w:r>
    </w:p>
    <w:p w:rsidR="005C1CDD" w:rsidRDefault="005C1CDD" w:rsidP="005C1CDD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 w:rsidRPr="00C316EA">
        <w:rPr>
          <w:rFonts w:ascii="Arial" w:eastAsiaTheme="minorEastAsia" w:hAnsi="Arial" w:cs="Arial"/>
          <w:b/>
          <w:bCs/>
          <w:szCs w:val="22"/>
          <w:lang w:val="pl-PL"/>
        </w:rPr>
        <w:t>Poczuj się komfortowo, czując się nieswojo</w:t>
      </w:r>
      <w:r>
        <w:rPr>
          <w:rFonts w:ascii="Arial" w:eastAsiaTheme="minorEastAsia" w:hAnsi="Arial" w:cs="Arial"/>
          <w:bCs/>
          <w:szCs w:val="22"/>
          <w:lang w:val="pl-PL"/>
        </w:rPr>
        <w:t xml:space="preserve"> – wiele razy znajdziesz się w sytuacji, w której będzie Ci się wydawać, że nie jesteś w stanie czegoś zrobić, ale prawda jest taka, że będziesz potrafiła to wykonać. Jest zupełnie normalnym, by czuć się niekomfortowo i by próbować rzeczy, których nie próbowało się nigdy wcześniej. Może się bowiem okazać, że świetnie sobie z nimi radzisz.</w:t>
      </w:r>
    </w:p>
    <w:p w:rsidR="005C1CDD" w:rsidRPr="00762EC8" w:rsidRDefault="005C1CDD" w:rsidP="005C1CDD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eastAsiaTheme="minorEastAsia" w:hAnsi="Arial" w:cs="Arial"/>
          <w:bCs/>
          <w:szCs w:val="22"/>
          <w:lang w:val="pl-PL"/>
        </w:rPr>
      </w:pPr>
      <w:r>
        <w:rPr>
          <w:rFonts w:ascii="Arial" w:eastAsiaTheme="minorEastAsia" w:hAnsi="Arial" w:cs="Arial"/>
          <w:b/>
          <w:bCs/>
          <w:szCs w:val="22"/>
          <w:lang w:val="pl-PL"/>
        </w:rPr>
        <w:t>Niech nie ograniczają Cię stereotypy</w:t>
      </w:r>
      <w:r>
        <w:rPr>
          <w:rFonts w:ascii="Arial" w:eastAsiaTheme="minorEastAsia" w:hAnsi="Arial" w:cs="Arial"/>
          <w:bCs/>
          <w:szCs w:val="22"/>
          <w:lang w:val="pl-PL"/>
        </w:rPr>
        <w:t xml:space="preserve"> – Jeśli naprawdę się czymś pasjonujesz, trzymaj się tego, nawet jeśli napotykasz na swojej drodze wyzwania. Wszystko jest kwestią czasu, wysiłku i podejścia.</w:t>
      </w:r>
    </w:p>
    <w:p w:rsidR="005C1CDD" w:rsidRPr="007D3D93" w:rsidRDefault="005C1CDD" w:rsidP="005C1CDD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eastAsiaTheme="minorEastAsia" w:hAnsi="Arial" w:cs="Arial"/>
          <w:bCs/>
          <w:sz w:val="22"/>
          <w:szCs w:val="22"/>
          <w:lang w:val="pl-PL"/>
        </w:rPr>
      </w:pPr>
      <w:r>
        <w:rPr>
          <w:rFonts w:ascii="Arial" w:eastAsiaTheme="minorEastAsia" w:hAnsi="Arial" w:cs="Arial"/>
          <w:b/>
          <w:bCs/>
          <w:szCs w:val="22"/>
          <w:lang w:val="pl-PL"/>
        </w:rPr>
        <w:t>Znajdź mentora,</w:t>
      </w:r>
      <w:r>
        <w:rPr>
          <w:rFonts w:ascii="Arial" w:eastAsiaTheme="minorEastAsia" w:hAnsi="Arial" w:cs="Arial"/>
          <w:szCs w:val="22"/>
          <w:lang w:val="pl-PL"/>
        </w:rPr>
        <w:t xml:space="preserve"> który będzie wiódł Cię przez Twoją karierę i pomoże Ci wykorzystać Twój pełny potencjał.</w:t>
      </w:r>
      <w:r w:rsidRPr="007D3D93">
        <w:rPr>
          <w:rFonts w:ascii="Arial" w:eastAsiaTheme="minorEastAsia" w:hAnsi="Arial" w:cs="Arial"/>
          <w:bCs/>
          <w:szCs w:val="22"/>
          <w:lang w:val="pl-PL"/>
        </w:rPr>
        <w:t xml:space="preserve"> </w:t>
      </w:r>
      <w:r>
        <w:rPr>
          <w:rFonts w:ascii="Arial" w:eastAsiaTheme="minorEastAsia" w:hAnsi="Arial" w:cs="Arial"/>
          <w:bCs/>
          <w:szCs w:val="22"/>
          <w:lang w:val="pl-PL"/>
        </w:rPr>
        <w:t>Mentorzy bywają różni – jeden może pomóc Ci zrozumieć własne zalety i słabości, a inny zbudować sieć kontaktów w organizacji, w której pracujesz.</w:t>
      </w:r>
    </w:p>
    <w:p w:rsid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b/>
          <w:bCs/>
          <w:szCs w:val="22"/>
          <w:lang w:val="pl-PL"/>
        </w:rPr>
      </w:pPr>
    </w:p>
    <w:p w:rsidR="005C1CDD" w:rsidRPr="005C1CDD" w:rsidRDefault="005C1CDD" w:rsidP="005C1CDD">
      <w:pPr>
        <w:spacing w:after="0"/>
        <w:ind w:right="44"/>
        <w:jc w:val="both"/>
        <w:rPr>
          <w:rFonts w:ascii="Arial" w:eastAsiaTheme="minorEastAsia" w:hAnsi="Arial" w:cs="Arial"/>
          <w:szCs w:val="22"/>
          <w:lang w:val="pl-PL"/>
        </w:rPr>
      </w:pP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 xml:space="preserve">Chris Breslin, </w:t>
      </w:r>
      <w:r>
        <w:rPr>
          <w:rFonts w:ascii="Arial" w:eastAsiaTheme="minorEastAsia" w:hAnsi="Arial" w:cs="Arial"/>
          <w:b/>
          <w:bCs/>
          <w:szCs w:val="22"/>
          <w:lang w:val="pl-PL"/>
        </w:rPr>
        <w:t>President of Farnell Global</w:t>
      </w: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 xml:space="preserve">, </w:t>
      </w:r>
      <w:r>
        <w:rPr>
          <w:rFonts w:ascii="Arial" w:eastAsiaTheme="minorEastAsia" w:hAnsi="Arial" w:cs="Arial"/>
          <w:b/>
          <w:bCs/>
          <w:szCs w:val="22"/>
          <w:lang w:val="pl-PL"/>
        </w:rPr>
        <w:t>powiedział</w:t>
      </w:r>
      <w:r w:rsidRPr="007D3D93">
        <w:rPr>
          <w:rFonts w:ascii="Arial" w:eastAsiaTheme="minorEastAsia" w:hAnsi="Arial" w:cs="Arial"/>
          <w:b/>
          <w:bCs/>
          <w:szCs w:val="22"/>
          <w:lang w:val="pl-PL"/>
        </w:rPr>
        <w:t>:</w:t>
      </w:r>
      <w:r w:rsidRPr="008C423C">
        <w:rPr>
          <w:rFonts w:ascii="Arial" w:eastAsiaTheme="minorEastAsia" w:hAnsi="Arial" w:cs="Arial"/>
          <w:szCs w:val="22"/>
          <w:lang w:val="pl-PL"/>
        </w:rPr>
        <w:t xml:space="preserve"> „</w:t>
      </w:r>
      <w:r>
        <w:rPr>
          <w:rFonts w:ascii="Arial" w:eastAsiaTheme="minorEastAsia" w:hAnsi="Arial" w:cs="Arial"/>
          <w:szCs w:val="22"/>
          <w:lang w:val="pl-PL"/>
        </w:rPr>
        <w:t>Różnorodność pomaga tworzyć bardziej odporne i elastyczne środowiska pracy i jest bardzo ważnym by więcej kobiet miało szansę na wprowadzanie innowacji. Pomijanie kobiet w zespole jest stratą talentów. Musimy zawsze starać się pomagać sobie oraz wszędzie promować równość i szacunek.”</w:t>
      </w:r>
    </w:p>
    <w:p w:rsidR="005C1CDD" w:rsidRPr="0069441F" w:rsidRDefault="005C1CDD" w:rsidP="005C1CDD">
      <w:pPr>
        <w:spacing w:after="0"/>
        <w:ind w:right="44"/>
        <w:rPr>
          <w:rFonts w:ascii="Arial" w:eastAsiaTheme="minorEastAsia" w:hAnsi="Arial" w:cs="Arial"/>
          <w:bCs/>
          <w:color w:val="0563C1" w:themeColor="hyperlink"/>
          <w:szCs w:val="22"/>
          <w:u w:val="single"/>
          <w:lang w:val="pl-PL"/>
        </w:rPr>
      </w:pPr>
      <w:r>
        <w:rPr>
          <w:rFonts w:ascii="Arial" w:eastAsiaTheme="minorEastAsia" w:hAnsi="Arial" w:cs="Arial"/>
          <w:bCs/>
          <w:szCs w:val="22"/>
          <w:lang w:val="pl-PL"/>
        </w:rPr>
        <w:lastRenderedPageBreak/>
        <w:t xml:space="preserve">Dyskusja pozwoliła także na wskazanie dodatkowych porad, prowadzących do zwiększenia różnorodności i obecności kobiet w przemyśle – np. poprzez pokazywanie wzorów dla dziewczynek, by zachęcać je do edukacji w zakresie przedmiotów ścisłych </w:t>
      </w:r>
      <w:r w:rsidRPr="00744790">
        <w:rPr>
          <w:rFonts w:ascii="Arial" w:eastAsiaTheme="minorEastAsia" w:hAnsi="Arial" w:cs="Arial"/>
          <w:bCs/>
          <w:szCs w:val="22"/>
          <w:lang w:val="pl-PL"/>
        </w:rPr>
        <w:t>(STEM)</w:t>
      </w:r>
      <w:r>
        <w:rPr>
          <w:rFonts w:ascii="Arial" w:eastAsiaTheme="minorEastAsia" w:hAnsi="Arial" w:cs="Arial"/>
          <w:bCs/>
          <w:szCs w:val="22"/>
          <w:lang w:val="pl-PL"/>
        </w:rPr>
        <w:t xml:space="preserve">. Aby dowiedzieć się więcej na temat panelu przeprowadzonego przez firmę Farnell i przeczytać zapis całej rozmowy, zapraszamy do odwiedzenia strony: </w:t>
      </w:r>
      <w:hyperlink r:id="rId6" w:history="1">
        <w:r w:rsidRPr="007D3D93">
          <w:rPr>
            <w:rStyle w:val="Hyperlink"/>
            <w:rFonts w:ascii="Arial" w:eastAsiaTheme="minorEastAsia" w:hAnsi="Arial" w:cs="Arial"/>
            <w:bCs/>
            <w:szCs w:val="22"/>
            <w:lang w:val="pl-PL"/>
          </w:rPr>
          <w:t>https://www.element14.com/news/?h=1&amp;t=News%20blog</w:t>
        </w:r>
      </w:hyperlink>
    </w:p>
    <w:p w:rsidR="005C1CDD" w:rsidRDefault="005C1CDD" w:rsidP="005C1CDD">
      <w:pPr>
        <w:shd w:val="clear" w:color="auto" w:fill="FFFFFF"/>
        <w:spacing w:after="0"/>
        <w:rPr>
          <w:rFonts w:ascii="Arial" w:hAnsi="Arial" w:cs="Arial"/>
          <w:b/>
          <w:bCs/>
          <w:lang w:val="pl-PL"/>
        </w:rPr>
      </w:pPr>
    </w:p>
    <w:p w:rsidR="005C1CDD" w:rsidRDefault="005C1CDD" w:rsidP="005C1CD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31445F">
        <w:rPr>
          <w:rFonts w:ascii="Arial" w:hAnsi="Arial" w:cs="Arial"/>
          <w:b/>
          <w:bCs/>
          <w:lang w:val="pl-PL"/>
        </w:rPr>
        <w:t>**Koniec**</w:t>
      </w:r>
    </w:p>
    <w:p w:rsidR="005C1CDD" w:rsidRPr="0031445F" w:rsidRDefault="005C1CDD" w:rsidP="005C1CD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5C1CDD" w:rsidRPr="007E2A5A" w:rsidRDefault="005C1CDD" w:rsidP="005C1CDD">
      <w:pPr>
        <w:rPr>
          <w:rFonts w:ascii="Arial" w:hAnsi="Arial" w:cs="Arial"/>
          <w:b/>
          <w:u w:val="single"/>
          <w:lang w:val="pl-PL"/>
        </w:rPr>
      </w:pPr>
      <w:r w:rsidRPr="0031445F">
        <w:rPr>
          <w:rFonts w:ascii="Arial" w:hAnsi="Arial" w:cs="Arial"/>
          <w:b/>
          <w:u w:val="single"/>
          <w:lang w:val="pl-PL"/>
        </w:rPr>
        <w:t>Informacje dla redakcji</w:t>
      </w:r>
    </w:p>
    <w:p w:rsidR="005C1CDD" w:rsidRPr="00E36E52" w:rsidRDefault="005C1CDD" w:rsidP="005C1CDD">
      <w:pPr>
        <w:rPr>
          <w:rFonts w:ascii="Arial" w:hAnsi="Arial" w:cs="Arial"/>
          <w:bCs/>
          <w:lang w:val="pl-PL"/>
        </w:rPr>
      </w:pPr>
      <w:r w:rsidRPr="0031445F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7" w:history="1">
        <w:r w:rsidRPr="0031445F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31445F">
        <w:rPr>
          <w:rFonts w:ascii="Arial" w:hAnsi="Arial" w:cs="Arial"/>
          <w:bCs/>
          <w:lang w:val="pl-PL"/>
        </w:rPr>
        <w:t>.</w:t>
      </w:r>
    </w:p>
    <w:p w:rsidR="005C1CDD" w:rsidRPr="007E2A5A" w:rsidRDefault="005C1CDD" w:rsidP="005C1CDD">
      <w:pPr>
        <w:ind w:right="-1"/>
        <w:rPr>
          <w:rFonts w:ascii="Arial" w:hAnsi="Arial" w:cs="Arial"/>
          <w:b/>
          <w:bCs/>
          <w:lang w:val="pl-PL"/>
        </w:rPr>
      </w:pPr>
      <w:r w:rsidRPr="0031445F">
        <w:rPr>
          <w:rFonts w:ascii="Arial" w:hAnsi="Arial" w:cs="Arial"/>
          <w:b/>
          <w:bCs/>
          <w:lang w:val="pl-PL"/>
        </w:rPr>
        <w:t>O nas</w:t>
      </w:r>
    </w:p>
    <w:p w:rsidR="005C1CDD" w:rsidRPr="0031445F" w:rsidRDefault="005C1CDD" w:rsidP="005C1CDD">
      <w:pPr>
        <w:ind w:right="-1"/>
        <w:rPr>
          <w:rFonts w:ascii="Arial" w:hAnsi="Arial" w:cs="Arial"/>
          <w:lang w:val="pl-PL"/>
        </w:rPr>
      </w:pPr>
      <w:hyperlink r:id="rId8" w:history="1">
        <w:r w:rsidRPr="0031445F">
          <w:rPr>
            <w:rStyle w:val="Hyperlink"/>
            <w:rFonts w:ascii="Arial" w:hAnsi="Arial" w:cs="Arial"/>
            <w:lang w:val="pl-PL"/>
          </w:rPr>
          <w:t>Farnell</w:t>
        </w:r>
      </w:hyperlink>
      <w:r w:rsidRPr="0031445F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</w:t>
      </w:r>
      <w:r>
        <w:rPr>
          <w:rFonts w:ascii="Arial" w:hAnsi="Arial" w:cs="Arial"/>
          <w:lang w:val="pl-PL"/>
        </w:rPr>
        <w:t xml:space="preserve">cyjnych i serwisowania. </w:t>
      </w:r>
      <w:r w:rsidRPr="0031445F">
        <w:rPr>
          <w:rFonts w:ascii="Arial" w:hAnsi="Arial" w:cs="Arial"/>
          <w:lang w:val="pl-PL"/>
        </w:rPr>
        <w:t>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</w:t>
      </w:r>
      <w:r>
        <w:rPr>
          <w:rFonts w:ascii="Arial" w:hAnsi="Arial" w:cs="Arial"/>
          <w:lang w:val="pl-PL"/>
        </w:rPr>
        <w:t>,</w:t>
      </w:r>
      <w:r w:rsidRPr="0031445F">
        <w:rPr>
          <w:rFonts w:ascii="Arial" w:hAnsi="Arial" w:cs="Arial"/>
          <w:lang w:val="pl-PL"/>
        </w:rPr>
        <w:t xml:space="preserve"> wprowadzane na rynek</w:t>
      </w:r>
      <w:r>
        <w:rPr>
          <w:rFonts w:ascii="Arial" w:hAnsi="Arial" w:cs="Arial"/>
          <w:lang w:val="pl-PL"/>
        </w:rPr>
        <w:t xml:space="preserve"> produkty</w:t>
      </w:r>
      <w:r w:rsidRPr="0031445F">
        <w:rPr>
          <w:rFonts w:ascii="Arial" w:hAnsi="Arial" w:cs="Arial"/>
          <w:lang w:val="pl-PL"/>
        </w:rPr>
        <w:t xml:space="preserve"> i wspierać branżę w procesie kształcenia obecnego i przyszłego pokolenia inżynierów.</w:t>
      </w:r>
    </w:p>
    <w:p w:rsidR="005C1CDD" w:rsidRPr="007E2A5A" w:rsidRDefault="005C1CDD" w:rsidP="005C1CDD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31445F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9" w:history="1">
        <w:r w:rsidRPr="0031445F">
          <w:rPr>
            <w:rStyle w:val="Hyperlink"/>
            <w:rFonts w:ascii="Arial" w:hAnsi="Arial" w:cs="Arial"/>
            <w:lang w:val="pl-PL"/>
          </w:rPr>
          <w:t>Farnell</w:t>
        </w:r>
      </w:hyperlink>
      <w:r w:rsidRPr="0031445F">
        <w:rPr>
          <w:rFonts w:ascii="Arial" w:hAnsi="Arial" w:cs="Arial"/>
          <w:lang w:val="pl-PL"/>
        </w:rPr>
        <w:t> w Europie, jako </w:t>
      </w:r>
      <w:hyperlink r:id="rId10" w:history="1">
        <w:r w:rsidRPr="0031445F">
          <w:rPr>
            <w:rStyle w:val="Hyperlink"/>
            <w:rFonts w:ascii="Arial" w:hAnsi="Arial" w:cs="Arial"/>
            <w:lang w:val="pl-PL"/>
          </w:rPr>
          <w:t>Newark</w:t>
        </w:r>
      </w:hyperlink>
      <w:r w:rsidRPr="0031445F">
        <w:rPr>
          <w:rFonts w:ascii="Arial" w:hAnsi="Arial" w:cs="Arial"/>
          <w:lang w:val="pl-PL"/>
        </w:rPr>
        <w:t xml:space="preserve"> w Ameryce Północnej </w:t>
      </w:r>
      <w:r>
        <w:rPr>
          <w:rFonts w:ascii="Arial" w:hAnsi="Arial" w:cs="Arial"/>
          <w:lang w:val="pl-PL"/>
        </w:rPr>
        <w:t>oraz</w:t>
      </w:r>
      <w:r w:rsidRPr="0031445F">
        <w:rPr>
          <w:rFonts w:ascii="Arial" w:hAnsi="Arial" w:cs="Arial"/>
          <w:lang w:val="pl-PL"/>
        </w:rPr>
        <w:t xml:space="preserve"> jako </w:t>
      </w:r>
      <w:hyperlink r:id="rId11" w:history="1">
        <w:r w:rsidRPr="0031445F">
          <w:rPr>
            <w:rStyle w:val="Hyperlink"/>
            <w:rFonts w:ascii="Arial" w:hAnsi="Arial" w:cs="Arial"/>
            <w:lang w:val="pl-PL"/>
          </w:rPr>
          <w:t>element14</w:t>
        </w:r>
      </w:hyperlink>
      <w:r w:rsidRPr="0031445F">
        <w:rPr>
          <w:rFonts w:ascii="Arial" w:hAnsi="Arial" w:cs="Arial"/>
          <w:lang w:val="pl-PL"/>
        </w:rPr>
        <w:t> w Azji i krajach Pacyfiku</w:t>
      </w:r>
      <w:r w:rsidRPr="0031445F">
        <w:rPr>
          <w:rFonts w:ascii="Arial" w:hAnsi="Arial" w:cs="Arial"/>
          <w:shd w:val="clear" w:color="auto" w:fill="FFFFFF"/>
          <w:lang w:val="pl-PL"/>
        </w:rPr>
        <w:t>.</w:t>
      </w:r>
      <w:r w:rsidRPr="0031445F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2" w:history="1">
        <w:r w:rsidRPr="0031445F">
          <w:rPr>
            <w:rStyle w:val="Hyperlink"/>
            <w:rFonts w:ascii="Arial" w:hAnsi="Arial" w:cs="Arial"/>
            <w:lang w:val="pl-PL"/>
          </w:rPr>
          <w:t>CPC</w:t>
        </w:r>
      </w:hyperlink>
      <w:r w:rsidRPr="0031445F">
        <w:rPr>
          <w:rFonts w:ascii="Arial" w:hAnsi="Arial" w:cs="Arial"/>
          <w:lang w:val="pl-PL"/>
        </w:rPr>
        <w:t xml:space="preserve"> w Wielkiej Brytanii.</w:t>
      </w:r>
    </w:p>
    <w:p w:rsidR="005C1CDD" w:rsidRPr="0031445F" w:rsidRDefault="005C1CDD" w:rsidP="005C1CDD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3" w:history="1">
        <w:r w:rsidRPr="0031445F">
          <w:rPr>
            <w:rStyle w:val="Hyperlink"/>
            <w:rFonts w:ascii="Arial" w:hAnsi="Arial" w:cs="Arial"/>
            <w:lang w:val="pl-PL"/>
          </w:rPr>
          <w:t>AVT</w:t>
        </w:r>
      </w:hyperlink>
      <w:r w:rsidRPr="0031445F">
        <w:rPr>
          <w:rFonts w:ascii="Arial" w:hAnsi="Arial" w:cs="Arial"/>
          <w:lang w:val="pl-PL"/>
        </w:rPr>
        <w:t>). Avnet to globalny dostawca rozwiązań technologicznych, który dysponuje bogatym ekosystemem o</w:t>
      </w:r>
      <w:r>
        <w:rPr>
          <w:rFonts w:ascii="Arial" w:hAnsi="Arial" w:cs="Arial"/>
          <w:lang w:val="pl-PL"/>
        </w:rPr>
        <w:t>bejmującym</w:t>
      </w:r>
      <w:r w:rsidRPr="0031445F">
        <w:rPr>
          <w:rFonts w:ascii="Arial" w:hAnsi="Arial" w:cs="Arial"/>
          <w:lang w:val="pl-PL"/>
        </w:rPr>
        <w:t xml:space="preserve"> usługi i wiedzę z zakresu projektowania, produktów, marketingu i łańcuchów dostaw, przeznaczon</w:t>
      </w:r>
      <w:r>
        <w:rPr>
          <w:rFonts w:ascii="Arial" w:hAnsi="Arial" w:cs="Arial"/>
          <w:lang w:val="pl-PL"/>
        </w:rPr>
        <w:t>e</w:t>
      </w:r>
      <w:r w:rsidRPr="0031445F">
        <w:rPr>
          <w:rFonts w:ascii="Arial" w:hAnsi="Arial" w:cs="Arial"/>
          <w:lang w:val="pl-PL"/>
        </w:rPr>
        <w:t xml:space="preserve"> dla klientów znajdujących się na dowolnym etapie cyklu życia produktu.</w:t>
      </w:r>
    </w:p>
    <w:p w:rsidR="005C1CDD" w:rsidRPr="0031445F" w:rsidRDefault="005C1CDD" w:rsidP="005C1CDD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Aby uzyskać więcej informacji, odwiedź nasze strony: </w:t>
      </w:r>
      <w:hyperlink r:id="rId14" w:history="1">
        <w:r w:rsidRPr="00E36E52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>
        <w:rPr>
          <w:rFonts w:ascii="Arial" w:hAnsi="Arial" w:cs="Arial"/>
          <w:lang w:val="pl-PL"/>
        </w:rPr>
        <w:t xml:space="preserve"> </w:t>
      </w:r>
      <w:r w:rsidRPr="0031445F">
        <w:rPr>
          <w:rFonts w:ascii="Arial" w:hAnsi="Arial" w:cs="Arial"/>
          <w:lang w:val="pl-PL"/>
        </w:rPr>
        <w:t xml:space="preserve">i </w:t>
      </w:r>
      <w:hyperlink r:id="rId15" w:history="1">
        <w:r w:rsidRPr="0031445F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31445F">
        <w:rPr>
          <w:rFonts w:ascii="Arial" w:hAnsi="Arial" w:cs="Arial"/>
          <w:lang w:val="pl-PL"/>
        </w:rPr>
        <w:t>.</w:t>
      </w:r>
    </w:p>
    <w:p w:rsidR="005C1CDD" w:rsidRPr="00E363AD" w:rsidRDefault="005C1CDD" w:rsidP="005C1CDD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C1CDD" w:rsidRPr="005F77FD" w:rsidRDefault="005C1CDD" w:rsidP="005C1CD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5F77FD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5F77FD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C1CDD" w:rsidRPr="005F77FD" w:rsidRDefault="005C1CDD" w:rsidP="005C1CD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5F77FD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C1CDD" w:rsidRPr="005F77FD" w:rsidRDefault="005C1CDD" w:rsidP="005C1CD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5F77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C1CDD" w:rsidRPr="005F77FD" w:rsidRDefault="005C1CDD" w:rsidP="005C1CD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77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6" w:history="1">
        <w:r w:rsidRPr="005F77FD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C1CDD" w:rsidRPr="005F77FD" w:rsidRDefault="005C1CDD" w:rsidP="005C1CD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77FD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3E291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Farnell: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Holly Smart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Head of PR and External Communications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+44 113 2485188</w:t>
      </w:r>
    </w:p>
    <w:p w:rsidR="005C1CDD" w:rsidRDefault="005C1CDD" w:rsidP="005C1CDD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17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:rsidR="005C1CDD" w:rsidRDefault="005C1CDD" w:rsidP="005C1CDD">
      <w:pPr>
        <w:spacing w:after="0" w:line="240" w:lineRule="auto"/>
        <w:rPr>
          <w:rFonts w:ascii="Arial" w:hAnsi="Arial" w:cs="Arial"/>
          <w:bCs/>
        </w:rPr>
      </w:pP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Lewis Spencer-Witcomb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 xml:space="preserve">Tel: </w:t>
      </w:r>
      <w:r w:rsidRPr="00E36E52">
        <w:rPr>
          <w:rFonts w:ascii="Arial" w:hAnsi="Arial" w:cs="Arial"/>
          <w:bCs/>
        </w:rPr>
        <w:t>+44 113 348 4756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18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5C1CDD" w:rsidRPr="00E363AD" w:rsidRDefault="005C1CDD" w:rsidP="005C1CDD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5C1CDD" w:rsidRDefault="005C1CDD" w:rsidP="005C1CDD"/>
    <w:p w:rsidR="001049CB" w:rsidRDefault="001049CB"/>
    <w:sectPr w:rsidR="001049CB" w:rsidSect="00D978B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C1CDD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8B57A06" wp14:editId="5516FFBC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C1CDD" w:rsidP="00960163">
    <w:pPr>
      <w:pStyle w:val="Header"/>
      <w:jc w:val="center"/>
    </w:pPr>
    <w:r>
      <w:t xml:space="preserve">                                    </w:t>
    </w:r>
  </w:p>
  <w:p w:rsidR="000865A0" w:rsidRDefault="005C1CDD" w:rsidP="00960163">
    <w:pPr>
      <w:pStyle w:val="Header"/>
      <w:jc w:val="center"/>
    </w:pPr>
  </w:p>
  <w:p w:rsidR="000865A0" w:rsidRDefault="005C1CDD" w:rsidP="00960163">
    <w:pPr>
      <w:pStyle w:val="Header"/>
      <w:jc w:val="center"/>
    </w:pPr>
  </w:p>
  <w:p w:rsidR="009A2B37" w:rsidRDefault="005C1CDD" w:rsidP="00960163">
    <w:pPr>
      <w:pStyle w:val="Header"/>
      <w:jc w:val="center"/>
    </w:pPr>
  </w:p>
  <w:p w:rsidR="009A2B37" w:rsidRDefault="005C1CDD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220D"/>
    <w:multiLevelType w:val="hybridMultilevel"/>
    <w:tmpl w:val="293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DD"/>
    <w:rsid w:val="001049CB"/>
    <w:rsid w:val="005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D672-3879-416E-A65D-0B9BEFE7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D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1C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C1CD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C1CD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C1CDD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ell.com/" TargetMode="External"/><Relationship Id="rId13" Type="http://schemas.openxmlformats.org/officeDocument/2006/relationships/hyperlink" Target="https://ir.avnet.com/" TargetMode="External"/><Relationship Id="rId18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ement14.com/news" TargetMode="External"/><Relationship Id="rId12" Type="http://schemas.openxmlformats.org/officeDocument/2006/relationships/hyperlink" Target="http://cpc.farnell.com/" TargetMode="External"/><Relationship Id="rId17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hianna@napierb2b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ement14.com/news/?h=1&amp;t=News%20blog" TargetMode="External"/><Relationship Id="rId11" Type="http://schemas.openxmlformats.org/officeDocument/2006/relationships/hyperlink" Target="http://sg.element14.com/" TargetMode="External"/><Relationship Id="rId5" Type="http://schemas.openxmlformats.org/officeDocument/2006/relationships/hyperlink" Target="https://pl.farnell.com/" TargetMode="External"/><Relationship Id="rId15" Type="http://schemas.openxmlformats.org/officeDocument/2006/relationships/hyperlink" Target="https://www.avnet.com/wps/portal/us/" TargetMode="External"/><Relationship Id="rId10" Type="http://schemas.openxmlformats.org/officeDocument/2006/relationships/hyperlink" Target="http://www.newark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2020-06-19T15:38:00Z</dcterms:created>
  <dcterms:modified xsi:type="dcterms:W3CDTF">2020-06-19T15:39:00Z</dcterms:modified>
</cp:coreProperties>
</file>