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44" w:rsidRPr="00BC4F44" w:rsidRDefault="00BC4F44" w:rsidP="00BC4F44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</w:pPr>
      <w:bookmarkStart w:id="0" w:name="_GoBack"/>
      <w:r w:rsidRPr="00BC4F44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>Farnell świętuje wyprodukowanie 5 milionów płytek micro:bit oraz</w:t>
      </w:r>
      <w:r w:rsidRPr="00BC4F44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 xml:space="preserve"> </w:t>
      </w:r>
      <w:r w:rsidRPr="00BC4F44">
        <w:rPr>
          <w:rFonts w:ascii="Arial" w:eastAsia="Times New Roman" w:hAnsi="Arial" w:cs="Arial"/>
          <w:b/>
          <w:bCs/>
          <w:kern w:val="0"/>
          <w:sz w:val="26"/>
          <w:szCs w:val="26"/>
          <w:lang w:val="pl-PL" w:eastAsia="en-GB" w:bidi="ar-SA"/>
        </w:rPr>
        <w:t>Fundacja Edukacyjna Micro:bit ogłasza nową płytkę</w:t>
      </w:r>
    </w:p>
    <w:bookmarkEnd w:id="0"/>
    <w:p w:rsidR="00BC4F44" w:rsidRPr="00BC4F44" w:rsidRDefault="00BC4F44" w:rsidP="00BC4F44">
      <w:pPr>
        <w:suppressAutoHyphens w:val="0"/>
        <w:spacing w:after="0"/>
        <w:jc w:val="center"/>
        <w:rPr>
          <w:rFonts w:ascii="Arial" w:eastAsia="Times New Roman" w:hAnsi="Arial" w:cs="Arial"/>
          <w:bCs/>
          <w:i/>
          <w:kern w:val="0"/>
          <w:sz w:val="22"/>
          <w:szCs w:val="22"/>
          <w:lang w:val="pl-PL" w:eastAsia="en-GB" w:bidi="ar-SA"/>
        </w:rPr>
      </w:pPr>
      <w:r w:rsidRPr="00BC4F44">
        <w:rPr>
          <w:rFonts w:ascii="Arial" w:eastAsia="Times New Roman" w:hAnsi="Arial" w:cs="Arial"/>
          <w:bCs/>
          <w:i/>
          <w:kern w:val="0"/>
          <w:sz w:val="22"/>
          <w:szCs w:val="22"/>
          <w:lang w:val="pl-PL" w:eastAsia="en-GB" w:bidi="ar-SA"/>
        </w:rPr>
        <w:t xml:space="preserve">Już od listopada 2020 będzie dostarczana nowa i zaktualizowana wersja płytki micro:bit </w:t>
      </w:r>
    </w:p>
    <w:p w:rsidR="00BC4F44" w:rsidRPr="00BC4F44" w:rsidRDefault="00BC4F44" w:rsidP="00BC4F4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en-GB" w:bidi="ar-SA"/>
        </w:rPr>
      </w:pP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BC4F44">
        <w:rPr>
          <w:rFonts w:ascii="Arial" w:eastAsiaTheme="minorEastAsia" w:hAnsi="Arial" w:cs="Arial"/>
          <w:b/>
          <w:bCs/>
          <w:kern w:val="0"/>
          <w:sz w:val="22"/>
          <w:szCs w:val="22"/>
          <w:lang w:val="pl-PL" w:eastAsia="en-US" w:bidi="ar-SA"/>
        </w:rPr>
        <w:t xml:space="preserve">Leeds, Wielka Brytania – 13 października 2020 r.: </w:t>
      </w:r>
      <w:hyperlink r:id="rId6" w:history="1">
        <w:r w:rsidRPr="00BC4F44">
          <w:rPr>
            <w:rStyle w:val="Hyperlink"/>
            <w:rFonts w:ascii="Arial" w:eastAsiaTheme="minorEastAsia" w:hAnsi="Arial" w:cs="Arial"/>
            <w:kern w:val="0"/>
            <w:sz w:val="22"/>
            <w:szCs w:val="22"/>
            <w:lang w:val="pl-PL" w:eastAsia="en-US" w:bidi="ar-SA"/>
          </w:rPr>
          <w:t>Farnell</w:t>
        </w:r>
      </w:hyperlink>
      <w:r w:rsidRPr="00BC4F44">
        <w:rPr>
          <w:rFonts w:ascii="Arial" w:hAnsi="Arial" w:cs="Arial"/>
          <w:sz w:val="22"/>
          <w:szCs w:val="22"/>
          <w:lang w:val="pl-PL"/>
        </w:rPr>
        <w:t>, należący do koncernu Avnet i wyłączny partner produkcyjny Fundacji Edukacyjnej Micro:bit, świętuje wyprodukowanie 5 milionów płytek BBC micro:bit od ich premiery w 2016 roku. Płytka micro:bit została dobrze przyjęta przez liczne organizacje edukacyjne z całego świata, pomagając tym samym Fundacji dotrzeć do około 25 milionów dzieci w ponad 60 państwach. Płytka ta pozwala na rozwijanie kreatywności cyfrowej, umiejętności obliczeniowych i wspiera nauczanie nauk ścisłych i przedmiotów technologicznych (STEM – Science, Technology, Education and Mathematics).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BC4F4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Dziś Fundacja Edukacyjna Micro:bit ogłosiła nową wersję płytki micro:bit, która cechuje się większą ilością wbudowanej pamięci, szybszym procesorem i – po raz pierwszy – dostępnością funkcji dźwiękowych i rozpoznawania dotyku już po chwili od wyjęcia jej z pudełka. Więcej informacji na ten temat jest dostępnych na stronie </w:t>
      </w:r>
      <w:hyperlink r:id="rId7" w:history="1"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microbit.org</w:t>
        </w:r>
      </w:hyperlink>
      <w:r w:rsidRPr="00BC4F44">
        <w:rPr>
          <w:rFonts w:ascii="Arial" w:hAnsi="Arial" w:cs="Arial"/>
          <w:sz w:val="22"/>
          <w:szCs w:val="22"/>
          <w:lang w:val="pl-PL"/>
        </w:rPr>
        <w:t>. Nowa płytka będzie możliwa do zamówienia w sklepie Farnell już w listopadzie.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color w:val="333333"/>
          <w:sz w:val="22"/>
          <w:szCs w:val="22"/>
          <w:shd w:val="clear" w:color="auto" w:fill="FFFFFF"/>
          <w:lang w:val="pl-PL"/>
        </w:rPr>
      </w:pP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BC4F44">
        <w:rPr>
          <w:rFonts w:ascii="Arial" w:hAnsi="Arial" w:cs="Arial"/>
          <w:sz w:val="22"/>
          <w:szCs w:val="22"/>
          <w:shd w:val="clear" w:color="auto" w:fill="FFFFFF"/>
          <w:lang w:val="pl-PL"/>
        </w:rPr>
        <w:t>Farnell od dawna współpracuje z wieloma organizacjami edukacyjnymi i rządami różnych państw, by wspierać wdrażane, strategiczne programy edukacyjne w zakresie przedmiotów technicznych STEM. Ponadto firma gromadzi w swoich magazynach szeroki wybór </w:t>
      </w:r>
      <w:hyperlink r:id="rId8" w:history="1">
        <w:r w:rsidRPr="00BC4F44">
          <w:rPr>
            <w:rStyle w:val="Hyperlink"/>
            <w:rFonts w:ascii="Arial" w:hAnsi="Arial" w:cs="Arial"/>
            <w:color w:val="007FAC"/>
            <w:sz w:val="22"/>
            <w:szCs w:val="22"/>
            <w:shd w:val="clear" w:color="auto" w:fill="FFFFFF"/>
            <w:lang w:val="pl-PL"/>
          </w:rPr>
          <w:t>komponentów i urządzeń edukacyjnych</w:t>
        </w:r>
      </w:hyperlink>
      <w:r w:rsidRPr="00BC4F44">
        <w:rPr>
          <w:rFonts w:ascii="Arial" w:hAnsi="Arial" w:cs="Arial"/>
          <w:color w:val="333333"/>
          <w:sz w:val="22"/>
          <w:szCs w:val="22"/>
          <w:shd w:val="clear" w:color="auto" w:fill="FFFFFF"/>
          <w:lang w:val="pl-PL"/>
        </w:rPr>
        <w:t>, które można dostarczyć w ilościach potrzebnych pojedynczym klasom, całym szkołom, lub nawet zespołom szkół. Farnell może również zaoferować wsparcie wdrożenia i kompletowania sprzętu na potrzeby indywidualnie opracowywanych programów edukacyjnych, podobnych do przeprowadzonego w Norwegii </w:t>
      </w:r>
      <w:hyperlink r:id="rId9" w:history="1">
        <w:r w:rsidRPr="00BC4F44">
          <w:rPr>
            <w:rStyle w:val="Hyperlink"/>
            <w:rFonts w:ascii="Arial" w:hAnsi="Arial" w:cs="Arial"/>
            <w:color w:val="007FAC"/>
            <w:sz w:val="22"/>
            <w:szCs w:val="22"/>
            <w:shd w:val="clear" w:color="auto" w:fill="FFFFFF"/>
            <w:lang w:val="pl-PL"/>
          </w:rPr>
          <w:t>programu Super:bit</w:t>
        </w:r>
      </w:hyperlink>
      <w:r w:rsidRPr="00BC4F44">
        <w:rPr>
          <w:rFonts w:ascii="Arial" w:hAnsi="Arial" w:cs="Arial"/>
          <w:color w:val="333333"/>
          <w:sz w:val="22"/>
          <w:szCs w:val="22"/>
          <w:shd w:val="clear" w:color="auto" w:fill="FFFFFF"/>
          <w:lang w:val="pl-PL"/>
        </w:rPr>
        <w:t>.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BC4F4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BC4F44">
        <w:rPr>
          <w:rFonts w:ascii="Arial" w:hAnsi="Arial" w:cs="Arial"/>
          <w:b/>
          <w:bCs/>
          <w:sz w:val="22"/>
          <w:szCs w:val="22"/>
          <w:lang w:val="pl-PL"/>
        </w:rPr>
        <w:t>Lee Turner, Global Head of Semiconductors and SBC, Farnell, powiedział</w:t>
      </w:r>
      <w:r w:rsidRPr="00BC4F44">
        <w:rPr>
          <w:rFonts w:ascii="Arial" w:hAnsi="Arial" w:cs="Arial"/>
          <w:sz w:val="22"/>
          <w:szCs w:val="22"/>
          <w:lang w:val="pl-PL"/>
        </w:rPr>
        <w:t>: „Farnell jest dumny z bycia wyłącznym producentem dla Fundacji Edukacyjnej Micro:bit i niezmiernie się cieszymy, że możemy dołączyć do naszych partnerów z okazji świętowania wyprodukowania 5 milionów płytek micro:bit oraz dzisiejszego ogłoszenia zaktualizowanej wersji płytki micro:bit.”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BC4F44">
        <w:rPr>
          <w:rFonts w:ascii="Arial" w:hAnsi="Arial" w:cs="Arial"/>
          <w:sz w:val="22"/>
          <w:szCs w:val="22"/>
          <w:lang w:val="pl-PL"/>
        </w:rPr>
        <w:t xml:space="preserve">Farnell dostarcza również szereg materiałów, które pomagają nauczycielom i rodzicom wspierać dzieci w zakresie edukacji przedmiotów ścisłych. Prowadzona przez społeczność element14 </w:t>
      </w:r>
      <w:hyperlink r:id="rId10" w:history="1"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Akademia STEM</w:t>
        </w:r>
      </w:hyperlink>
      <w:r w:rsidRPr="00BC4F44">
        <w:rPr>
          <w:rFonts w:ascii="Arial" w:hAnsi="Arial" w:cs="Arial"/>
          <w:sz w:val="22"/>
          <w:szCs w:val="22"/>
          <w:lang w:val="pl-PL"/>
        </w:rPr>
        <w:t xml:space="preserve"> zapewnia bardzo bogaty wybór treści i wsparcia dla osób, poszukujących pomocy w rozpoczęciu prac z płytką micro:bit. Ten specjalnie przygotowany pod tym kątem serwis internetowy został zaprojektowany dla osób, które chcą zapoznać się z koncepcjami dotyczącymi nauczania i projektami przygotowanymi na potrzeby klas szkolnych, a odnoszącymi się do elektroniki i przestrzeni cyfrowej. Natomiast seria programów </w:t>
      </w:r>
      <w:hyperlink r:id="rId11" w:history="1"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„The Learning Circuit</w:t>
        </w:r>
      </w:hyperlink>
      <w:r w:rsidRPr="00BC4F44">
        <w:rPr>
          <w:rStyle w:val="Hyperlink"/>
          <w:rFonts w:ascii="Arial" w:hAnsi="Arial" w:cs="Arial"/>
          <w:sz w:val="22"/>
          <w:szCs w:val="22"/>
          <w:lang w:val="pl-PL"/>
        </w:rPr>
        <w:t>”</w:t>
      </w:r>
      <w:r w:rsidRPr="00BC4F44">
        <w:rPr>
          <w:rFonts w:ascii="Arial" w:hAnsi="Arial" w:cs="Arial"/>
          <w:sz w:val="22"/>
          <w:szCs w:val="22"/>
          <w:lang w:val="pl-PL"/>
        </w:rPr>
        <w:t xml:space="preserve"> obejmuje szereg poradników wideo, które na różne sposoby przeprowadzają widzów przez naukę i poznawanie płytki micro:bit. Te krótkie filmiki uczą użytkowników, jak korzystać z micro:bit we własnych projektach i pokazują oraz doradzają, jak wprowadzać projekty w życie. Fundacja Edukacyjna Micro:bit również oferuje szereg materiałów, publikowanych pod adresem</w:t>
      </w:r>
      <w:r w:rsidRPr="00BC4F4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microbit.org.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  <w:r w:rsidRPr="00BC4F44">
        <w:rPr>
          <w:rFonts w:ascii="Arial" w:hAnsi="Arial" w:cs="Arial"/>
          <w:sz w:val="22"/>
          <w:szCs w:val="22"/>
          <w:lang w:val="pl-PL"/>
        </w:rPr>
        <w:lastRenderedPageBreak/>
        <w:t xml:space="preserve">Aby dowiedzieć się więcej na temat płytki BBC micro:bit odwiedź stronę </w:t>
      </w:r>
      <w:hyperlink r:id="rId12" w:history="1"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farnell.com/</w:t>
        </w:r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m</w:t>
        </w:r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icro-bit</w:t>
        </w:r>
      </w:hyperlink>
      <w:r w:rsidRPr="00BC4F44">
        <w:rPr>
          <w:rFonts w:ascii="Arial" w:hAnsi="Arial" w:cs="Arial"/>
          <w:sz w:val="22"/>
          <w:szCs w:val="22"/>
          <w:lang w:val="pl-PL"/>
        </w:rPr>
        <w:t xml:space="preserve"> lub dołącz do dyskusji w </w:t>
      </w:r>
      <w:hyperlink r:id="rId13" w:history="1">
        <w:r w:rsidRPr="00BC4F44">
          <w:rPr>
            <w:rStyle w:val="Hyperlink"/>
            <w:rFonts w:ascii="Arial" w:hAnsi="Arial" w:cs="Arial"/>
            <w:sz w:val="22"/>
            <w:szCs w:val="22"/>
            <w:lang w:val="pl-PL"/>
          </w:rPr>
          <w:t>społeczności element14</w:t>
        </w:r>
      </w:hyperlink>
      <w:r w:rsidRPr="00BC4F44">
        <w:rPr>
          <w:rFonts w:ascii="Arial" w:hAnsi="Arial" w:cs="Arial"/>
          <w:sz w:val="22"/>
          <w:szCs w:val="22"/>
          <w:lang w:val="pl-PL"/>
        </w:rPr>
        <w:t>.</w:t>
      </w:r>
    </w:p>
    <w:p w:rsidR="00BC4F44" w:rsidRPr="00BC4F44" w:rsidRDefault="00BC4F44" w:rsidP="00BC4F44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  <w:lang w:val="pl-PL"/>
        </w:rPr>
      </w:pPr>
    </w:p>
    <w:p w:rsidR="00BC4F44" w:rsidRPr="00BC4F44" w:rsidRDefault="00BC4F44" w:rsidP="00BC4F44">
      <w:pPr>
        <w:suppressAutoHyphens w:val="0"/>
        <w:spacing w:after="0"/>
        <w:jc w:val="center"/>
        <w:rPr>
          <w:rFonts w:ascii="Arial" w:eastAsia="Calibri" w:hAnsi="Arial" w:cs="Arial"/>
          <w:b/>
          <w:kern w:val="0"/>
          <w:sz w:val="22"/>
          <w:szCs w:val="22"/>
          <w:lang w:val="pl-PL" w:eastAsia="en-US" w:bidi="ar-SA"/>
        </w:rPr>
      </w:pPr>
      <w:r w:rsidRPr="00BC4F44">
        <w:rPr>
          <w:rFonts w:ascii="Arial" w:eastAsia="Calibri" w:hAnsi="Arial" w:cs="Arial"/>
          <w:b/>
          <w:kern w:val="0"/>
          <w:sz w:val="22"/>
          <w:szCs w:val="22"/>
          <w:lang w:val="pl-PL" w:eastAsia="en-US" w:bidi="ar-SA"/>
        </w:rPr>
        <w:t>**Koniec**</w:t>
      </w:r>
    </w:p>
    <w:p w:rsidR="00BC4F44" w:rsidRPr="00BC4F44" w:rsidRDefault="00BC4F44" w:rsidP="00BC4F4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lang w:val="pl-PL" w:eastAsia="en-GB"/>
        </w:rPr>
      </w:pPr>
    </w:p>
    <w:p w:rsidR="00BC4F44" w:rsidRPr="00BC4F44" w:rsidRDefault="00BC4F44" w:rsidP="00BC4F44">
      <w:pPr>
        <w:rPr>
          <w:rFonts w:ascii="Arial" w:hAnsi="Arial" w:cs="Arial"/>
          <w:b/>
          <w:u w:val="single"/>
          <w:lang w:val="pl-PL"/>
        </w:rPr>
      </w:pPr>
      <w:r w:rsidRPr="00BC4F44">
        <w:rPr>
          <w:rFonts w:ascii="Arial" w:hAnsi="Arial" w:cs="Arial"/>
          <w:b/>
          <w:u w:val="single"/>
          <w:lang w:val="pl-PL"/>
        </w:rPr>
        <w:t>Informacje dla redakcji</w:t>
      </w:r>
    </w:p>
    <w:p w:rsidR="00BC4F44" w:rsidRPr="00BC4F44" w:rsidRDefault="00BC4F44" w:rsidP="00BC4F44">
      <w:pPr>
        <w:rPr>
          <w:rFonts w:ascii="Arial" w:hAnsi="Arial" w:cs="Arial"/>
          <w:bCs/>
          <w:lang w:val="pl-PL"/>
        </w:rPr>
      </w:pPr>
      <w:r w:rsidRPr="00BC4F44">
        <w:rPr>
          <w:rFonts w:ascii="Arial" w:hAnsi="Arial" w:cs="Arial"/>
          <w:lang w:val="pl-PL"/>
        </w:rPr>
        <w:t xml:space="preserve">Więcej szczegółowych informacji oraz ilustracje powiązane z niniejszą informacją prasową można znaleźć w naszym dziale aktualności, pod adresem: </w:t>
      </w:r>
      <w:hyperlink r:id="rId14" w:history="1">
        <w:r w:rsidRPr="00BC4F44">
          <w:rPr>
            <w:rStyle w:val="Hyperlink"/>
            <w:rFonts w:ascii="Arial" w:hAnsi="Arial" w:cs="Arial"/>
            <w:lang w:val="pl-PL"/>
          </w:rPr>
          <w:t>www.element14.com/news</w:t>
        </w:r>
      </w:hyperlink>
      <w:r w:rsidRPr="00BC4F44">
        <w:rPr>
          <w:rFonts w:ascii="Arial" w:hAnsi="Arial" w:cs="Arial"/>
          <w:bCs/>
          <w:lang w:val="pl-PL"/>
        </w:rPr>
        <w:t>.</w:t>
      </w:r>
    </w:p>
    <w:p w:rsidR="00BC4F44" w:rsidRPr="00BC4F44" w:rsidRDefault="00BC4F44" w:rsidP="00BC4F44">
      <w:pPr>
        <w:ind w:right="-1"/>
        <w:rPr>
          <w:rFonts w:ascii="Arial" w:hAnsi="Arial" w:cs="Arial"/>
          <w:b/>
          <w:bCs/>
          <w:lang w:val="pl-PL"/>
        </w:rPr>
      </w:pPr>
      <w:r w:rsidRPr="00BC4F44">
        <w:rPr>
          <w:rFonts w:ascii="Arial" w:hAnsi="Arial" w:cs="Arial"/>
          <w:b/>
          <w:bCs/>
          <w:lang w:val="pl-PL"/>
        </w:rPr>
        <w:t>O nas</w:t>
      </w:r>
    </w:p>
    <w:p w:rsidR="00BC4F44" w:rsidRPr="00BC4F44" w:rsidRDefault="00BC4F44" w:rsidP="00BC4F44">
      <w:pPr>
        <w:ind w:right="-1"/>
        <w:rPr>
          <w:rFonts w:ascii="Arial" w:hAnsi="Arial" w:cs="Arial"/>
          <w:lang w:val="pl-PL"/>
        </w:rPr>
      </w:pPr>
      <w:hyperlink r:id="rId15" w:history="1">
        <w:r w:rsidRPr="00BC4F44">
          <w:rPr>
            <w:rStyle w:val="Hyperlink"/>
            <w:rFonts w:ascii="Arial" w:hAnsi="Arial" w:cs="Arial"/>
            <w:lang w:val="pl-PL"/>
          </w:rPr>
          <w:t>Farnell</w:t>
        </w:r>
      </w:hyperlink>
      <w:r w:rsidRPr="00BC4F44">
        <w:rPr>
          <w:rFonts w:ascii="Arial" w:hAnsi="Arial" w:cs="Arial"/>
          <w:lang w:val="pl-PL"/>
        </w:rPr>
        <w:t xml:space="preserve"> stanowi globalnego lidera technologii z ponad 80-letnim doświadczeniem w najwyższej klasy dystrybucji zaawansowanych technologicznie produktów i rozwiązań na potrzeby projektowania elektroniki, produkcji, prowadzenia prac konserwacyjnych i serwisowania. Farnell korzysta z tego doświadczenia by wspierać swoją szeroką grupę klientów, począwszy od hobbystów, a kończąc na inżynierach oraz od specjalistów ds. pracujemy tak z wiodącymi markami, jak i ze startupami, by opracowywać nowe, wprowadzane na rynek produkty i wspierać branżę w procesie kształcenia obecnego i przyszłego pokolenia inżynierów.</w:t>
      </w:r>
    </w:p>
    <w:p w:rsidR="00BC4F44" w:rsidRPr="00BC4F44" w:rsidRDefault="00BC4F44" w:rsidP="00BC4F44">
      <w:pPr>
        <w:ind w:right="-1"/>
        <w:rPr>
          <w:rFonts w:ascii="Arial" w:hAnsi="Arial" w:cs="Arial"/>
          <w:shd w:val="clear" w:color="auto" w:fill="FFFFFF"/>
          <w:lang w:val="pl-PL"/>
        </w:rPr>
      </w:pPr>
      <w:r w:rsidRPr="00BC4F44">
        <w:rPr>
          <w:rFonts w:ascii="Arial" w:hAnsi="Arial" w:cs="Arial"/>
          <w:shd w:val="clear" w:color="auto" w:fill="FFFFFF"/>
          <w:lang w:val="pl-PL"/>
        </w:rPr>
        <w:t xml:space="preserve">Farnell działa jako </w:t>
      </w:r>
      <w:hyperlink r:id="rId16" w:history="1">
        <w:r w:rsidRPr="00BC4F44">
          <w:rPr>
            <w:rStyle w:val="Hyperlink"/>
            <w:rFonts w:ascii="Arial" w:hAnsi="Arial" w:cs="Arial"/>
            <w:lang w:val="pl-PL"/>
          </w:rPr>
          <w:t>Farnell</w:t>
        </w:r>
      </w:hyperlink>
      <w:r w:rsidRPr="00BC4F44">
        <w:rPr>
          <w:rFonts w:ascii="Arial" w:hAnsi="Arial" w:cs="Arial"/>
          <w:lang w:val="pl-PL"/>
        </w:rPr>
        <w:t> w Europie, jako </w:t>
      </w:r>
      <w:hyperlink r:id="rId17" w:history="1">
        <w:r w:rsidRPr="00BC4F44">
          <w:rPr>
            <w:rStyle w:val="Hyperlink"/>
            <w:rFonts w:ascii="Arial" w:hAnsi="Arial" w:cs="Arial"/>
            <w:lang w:val="pl-PL"/>
          </w:rPr>
          <w:t>Newark</w:t>
        </w:r>
      </w:hyperlink>
      <w:r w:rsidRPr="00BC4F44">
        <w:rPr>
          <w:rFonts w:ascii="Arial" w:hAnsi="Arial" w:cs="Arial"/>
          <w:lang w:val="pl-PL"/>
        </w:rPr>
        <w:t xml:space="preserve"> w Ameryce Północnej oraz jako </w:t>
      </w:r>
      <w:hyperlink r:id="rId18" w:history="1">
        <w:r w:rsidRPr="00BC4F44">
          <w:rPr>
            <w:rStyle w:val="Hyperlink"/>
            <w:rFonts w:ascii="Arial" w:hAnsi="Arial" w:cs="Arial"/>
            <w:lang w:val="pl-PL"/>
          </w:rPr>
          <w:t>element14</w:t>
        </w:r>
      </w:hyperlink>
      <w:r w:rsidRPr="00BC4F44">
        <w:rPr>
          <w:rFonts w:ascii="Arial" w:hAnsi="Arial" w:cs="Arial"/>
          <w:lang w:val="pl-PL"/>
        </w:rPr>
        <w:t> w Azji i krajach Pacyfiku</w:t>
      </w:r>
      <w:r w:rsidRPr="00BC4F44">
        <w:rPr>
          <w:rFonts w:ascii="Arial" w:hAnsi="Arial" w:cs="Arial"/>
          <w:shd w:val="clear" w:color="auto" w:fill="FFFFFF"/>
          <w:lang w:val="pl-PL"/>
        </w:rPr>
        <w:t>.</w:t>
      </w:r>
      <w:r w:rsidRPr="00BC4F44">
        <w:rPr>
          <w:rFonts w:ascii="Arial" w:hAnsi="Arial" w:cs="Arial"/>
          <w:lang w:val="pl-PL"/>
        </w:rPr>
        <w:t xml:space="preserve"> Farnell prowadzi też sprzedaż detaliczną konsumentom poprzez swoją sieć dystrybutorów oraz w ramach marki </w:t>
      </w:r>
      <w:hyperlink r:id="rId19" w:history="1">
        <w:r w:rsidRPr="00BC4F44">
          <w:rPr>
            <w:rStyle w:val="Hyperlink"/>
            <w:rFonts w:ascii="Arial" w:hAnsi="Arial" w:cs="Arial"/>
            <w:lang w:val="pl-PL"/>
          </w:rPr>
          <w:t>CPC</w:t>
        </w:r>
      </w:hyperlink>
      <w:r w:rsidRPr="00BC4F44">
        <w:rPr>
          <w:rFonts w:ascii="Arial" w:hAnsi="Arial" w:cs="Arial"/>
          <w:lang w:val="pl-PL"/>
        </w:rPr>
        <w:t xml:space="preserve"> w Wielkiej Brytanii.</w:t>
      </w:r>
    </w:p>
    <w:p w:rsidR="00BC4F44" w:rsidRPr="00BC4F44" w:rsidRDefault="00BC4F44" w:rsidP="00BC4F44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BC4F44">
        <w:rPr>
          <w:rFonts w:ascii="Arial" w:hAnsi="Arial" w:cs="Arial"/>
          <w:lang w:val="pl-PL"/>
        </w:rPr>
        <w:t xml:space="preserve">Farnell to jednostka biznesowa koncernu Avnet, Inc. (Nasdaq: </w:t>
      </w:r>
      <w:hyperlink r:id="rId20" w:history="1">
        <w:r w:rsidRPr="00BC4F44">
          <w:rPr>
            <w:rStyle w:val="Hyperlink"/>
            <w:rFonts w:ascii="Arial" w:hAnsi="Arial" w:cs="Arial"/>
            <w:lang w:val="pl-PL"/>
          </w:rPr>
          <w:t>AVT</w:t>
        </w:r>
      </w:hyperlink>
      <w:r w:rsidRPr="00BC4F44">
        <w:rPr>
          <w:rFonts w:ascii="Arial" w:hAnsi="Arial" w:cs="Arial"/>
          <w:lang w:val="pl-PL"/>
        </w:rPr>
        <w:t>). Avnet to globalny dostawca rozwiązań technologicznych, który dysponuje bogatym ekosystemem obejmującym usługi i wiedzę z zakresu projektowania, produktów, marketingu i łańcuchów dostaw, przeznaczone dla klientów znajdujących się na dowolnym etapie cyklu życia produktu.</w:t>
      </w:r>
    </w:p>
    <w:p w:rsidR="00BC4F44" w:rsidRPr="00BC4F44" w:rsidRDefault="00BC4F44" w:rsidP="00BC4F44">
      <w:pPr>
        <w:shd w:val="clear" w:color="auto" w:fill="FFFFFF"/>
        <w:ind w:right="-1"/>
        <w:rPr>
          <w:rFonts w:ascii="Arial" w:hAnsi="Arial" w:cs="Arial"/>
          <w:lang w:val="pl-PL"/>
        </w:rPr>
      </w:pPr>
      <w:r w:rsidRPr="00BC4F44">
        <w:rPr>
          <w:rFonts w:ascii="Arial" w:hAnsi="Arial" w:cs="Arial"/>
          <w:lang w:val="pl-PL"/>
        </w:rPr>
        <w:t xml:space="preserve">Aby uzyskać więcej informacji, odwiedź nasze strony: </w:t>
      </w:r>
      <w:hyperlink r:id="rId21" w:history="1">
        <w:r w:rsidRPr="00BC4F44">
          <w:rPr>
            <w:rStyle w:val="Hyperlink"/>
            <w:rFonts w:ascii="Arial" w:hAnsi="Arial" w:cs="Arial"/>
            <w:lang w:val="pl-PL"/>
          </w:rPr>
          <w:t>http://www.farnell.com/corporate</w:t>
        </w:r>
      </w:hyperlink>
      <w:r w:rsidRPr="00BC4F44">
        <w:rPr>
          <w:rFonts w:ascii="Arial" w:hAnsi="Arial" w:cs="Arial"/>
          <w:lang w:val="pl-PL"/>
        </w:rPr>
        <w:t xml:space="preserve"> i </w:t>
      </w:r>
      <w:hyperlink r:id="rId22" w:history="1">
        <w:r w:rsidRPr="00BC4F44">
          <w:rPr>
            <w:rStyle w:val="Hyperlink"/>
            <w:rFonts w:ascii="Arial" w:hAnsi="Arial" w:cs="Arial"/>
            <w:lang w:val="pl-PL"/>
          </w:rPr>
          <w:t>https://www.avnet.com</w:t>
        </w:r>
      </w:hyperlink>
      <w:r w:rsidRPr="00BC4F44">
        <w:rPr>
          <w:rFonts w:ascii="Arial" w:hAnsi="Arial" w:cs="Arial"/>
          <w:lang w:val="pl-PL"/>
        </w:rPr>
        <w:t>.</w:t>
      </w:r>
    </w:p>
    <w:p w:rsidR="00BC4F44" w:rsidRPr="00BC4F44" w:rsidRDefault="00BC4F44" w:rsidP="00BC4F44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C4F44" w:rsidRPr="00BC4F44" w:rsidRDefault="00BC4F44" w:rsidP="00BC4F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BC4F4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BC4F4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BC4F44" w:rsidRPr="00BC4F44" w:rsidRDefault="00BC4F44" w:rsidP="00BC4F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BC4F4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BC4F44" w:rsidRPr="00BC4F44" w:rsidRDefault="00BC4F44" w:rsidP="00BC4F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BC4F4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BC4F44" w:rsidRPr="00BC4F44" w:rsidRDefault="00BC4F44" w:rsidP="00BC4F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C4F4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3" w:history="1">
        <w:r w:rsidRPr="00BC4F4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BC4F44" w:rsidRPr="00BC4F44" w:rsidRDefault="00BC4F44" w:rsidP="00BC4F4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BC4F4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  <w:r w:rsidRPr="00BC4F44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/>
          <w:bCs/>
        </w:rPr>
      </w:pPr>
      <w:r w:rsidRPr="00BC4F44">
        <w:rPr>
          <w:rFonts w:ascii="Arial" w:hAnsi="Arial" w:cs="Arial"/>
          <w:b/>
          <w:bCs/>
        </w:rPr>
        <w:t>Farnell: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/>
          <w:bCs/>
        </w:rPr>
      </w:pPr>
      <w:r w:rsidRPr="00BC4F44">
        <w:rPr>
          <w:rFonts w:ascii="Arial" w:hAnsi="Arial" w:cs="Arial"/>
          <w:b/>
          <w:bCs/>
        </w:rPr>
        <w:t>Holly Smart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/>
          <w:bCs/>
        </w:rPr>
      </w:pPr>
      <w:r w:rsidRPr="00BC4F44">
        <w:rPr>
          <w:rFonts w:ascii="Arial" w:hAnsi="Arial" w:cs="Arial"/>
          <w:b/>
          <w:bCs/>
        </w:rPr>
        <w:t>Head of PR and External Communications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Cs/>
        </w:rPr>
      </w:pPr>
      <w:r w:rsidRPr="00BC4F44">
        <w:rPr>
          <w:rFonts w:ascii="Arial" w:hAnsi="Arial" w:cs="Arial"/>
          <w:bCs/>
        </w:rPr>
        <w:t>Tel: +44 113 2485188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Cs/>
        </w:rPr>
      </w:pPr>
      <w:r w:rsidRPr="00BC4F44">
        <w:rPr>
          <w:rFonts w:ascii="Arial" w:hAnsi="Arial" w:cs="Arial"/>
          <w:bCs/>
        </w:rPr>
        <w:t>Email:</w:t>
      </w:r>
      <w:r w:rsidRPr="00BC4F44">
        <w:rPr>
          <w:rFonts w:ascii="Arial" w:hAnsi="Arial" w:cs="Arial"/>
          <w:b/>
          <w:bCs/>
        </w:rPr>
        <w:t> </w:t>
      </w:r>
      <w:hyperlink r:id="rId24" w:history="1">
        <w:r w:rsidRPr="00BC4F44">
          <w:rPr>
            <w:rStyle w:val="Hyperlink"/>
            <w:rFonts w:ascii="Arial" w:hAnsi="Arial" w:cs="Arial"/>
            <w:color w:val="0563C1"/>
          </w:rPr>
          <w:t>hsmart@farnell.com</w:t>
        </w:r>
      </w:hyperlink>
      <w:r w:rsidRPr="00BC4F44">
        <w:rPr>
          <w:rFonts w:ascii="Arial" w:hAnsi="Arial" w:cs="Arial"/>
          <w:bCs/>
        </w:rPr>
        <w:t xml:space="preserve">  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Cs/>
        </w:rPr>
      </w:pP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/>
          <w:bCs/>
        </w:rPr>
      </w:pPr>
      <w:r w:rsidRPr="00BC4F44">
        <w:rPr>
          <w:rFonts w:ascii="Arial" w:hAnsi="Arial" w:cs="Arial"/>
          <w:b/>
          <w:bCs/>
        </w:rPr>
        <w:t>Lewis Spencer-Witcomb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/>
          <w:bCs/>
        </w:rPr>
      </w:pPr>
      <w:r w:rsidRPr="00BC4F44">
        <w:rPr>
          <w:rFonts w:ascii="Arial" w:hAnsi="Arial" w:cs="Arial"/>
          <w:b/>
          <w:bCs/>
        </w:rPr>
        <w:t>PR Executive</w:t>
      </w:r>
    </w:p>
    <w:p w:rsidR="00BC4F44" w:rsidRPr="00BC4F44" w:rsidRDefault="00BC4F44" w:rsidP="00BC4F44">
      <w:pPr>
        <w:spacing w:after="0" w:line="240" w:lineRule="auto"/>
        <w:rPr>
          <w:rFonts w:ascii="Arial" w:hAnsi="Arial" w:cs="Arial"/>
          <w:bCs/>
        </w:rPr>
      </w:pPr>
      <w:r w:rsidRPr="00BC4F44">
        <w:rPr>
          <w:rFonts w:ascii="Arial" w:hAnsi="Arial" w:cs="Arial"/>
          <w:bCs/>
        </w:rPr>
        <w:t>Tel: +44 113 348 4756</w:t>
      </w:r>
    </w:p>
    <w:p w:rsidR="00C364E1" w:rsidRPr="00BC4F44" w:rsidRDefault="00BC4F44" w:rsidP="00BC4F44">
      <w:pPr>
        <w:spacing w:after="0" w:line="240" w:lineRule="auto"/>
        <w:rPr>
          <w:rFonts w:ascii="Arial" w:hAnsi="Arial" w:cs="Arial"/>
          <w:bCs/>
        </w:rPr>
      </w:pPr>
      <w:r w:rsidRPr="00BC4F44">
        <w:rPr>
          <w:rFonts w:ascii="Arial" w:hAnsi="Arial" w:cs="Arial"/>
          <w:bCs/>
        </w:rPr>
        <w:t>Email:</w:t>
      </w:r>
      <w:r w:rsidRPr="00BC4F44">
        <w:rPr>
          <w:rFonts w:ascii="Arial" w:hAnsi="Arial" w:cs="Arial"/>
          <w:b/>
          <w:bCs/>
        </w:rPr>
        <w:t> </w:t>
      </w:r>
      <w:hyperlink r:id="rId25" w:history="1">
        <w:r w:rsidRPr="00BC4F44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>
        <w:rPr>
          <w:rFonts w:ascii="Arial" w:hAnsi="Arial" w:cs="Arial"/>
          <w:bCs/>
        </w:rPr>
        <w:t xml:space="preserve"> </w:t>
      </w:r>
    </w:p>
    <w:sectPr w:rsidR="00C364E1" w:rsidRPr="00BC4F44" w:rsidSect="00D978B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44" w:rsidRDefault="00BC4F44" w:rsidP="00BC4F44">
      <w:pPr>
        <w:spacing w:after="0" w:line="240" w:lineRule="auto"/>
      </w:pPr>
      <w:r>
        <w:separator/>
      </w:r>
    </w:p>
  </w:endnote>
  <w:endnote w:type="continuationSeparator" w:id="0">
    <w:p w:rsidR="00BC4F44" w:rsidRDefault="00BC4F44" w:rsidP="00BC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44" w:rsidRDefault="00BC4F44" w:rsidP="00BC4F44">
      <w:pPr>
        <w:spacing w:after="0" w:line="240" w:lineRule="auto"/>
      </w:pPr>
      <w:r>
        <w:separator/>
      </w:r>
    </w:p>
  </w:footnote>
  <w:footnote w:type="continuationSeparator" w:id="0">
    <w:p w:rsidR="00BC4F44" w:rsidRDefault="00BC4F44" w:rsidP="00BC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BC4F44" w:rsidP="00960163">
    <w:pPr>
      <w:pStyle w:val="Header"/>
      <w:jc w:val="center"/>
    </w:pPr>
    <w:r w:rsidRPr="007E2A5A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055704E8" wp14:editId="7663DA5F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1723390" cy="590550"/>
          <wp:effectExtent l="0" t="0" r="0" b="0"/>
          <wp:wrapSquare wrapText="bothSides"/>
          <wp:docPr id="3" name="Picture 3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BC4F44" w:rsidP="00960163">
    <w:pPr>
      <w:pStyle w:val="Header"/>
      <w:jc w:val="center"/>
    </w:pPr>
    <w:r>
      <w:t xml:space="preserve">                                    </w:t>
    </w:r>
  </w:p>
  <w:p w:rsidR="000865A0" w:rsidRDefault="00BC4F44" w:rsidP="00960163">
    <w:pPr>
      <w:pStyle w:val="Header"/>
      <w:jc w:val="center"/>
    </w:pPr>
  </w:p>
  <w:p w:rsidR="000865A0" w:rsidRDefault="00BC4F44" w:rsidP="00960163">
    <w:pPr>
      <w:pStyle w:val="Header"/>
      <w:jc w:val="center"/>
    </w:pPr>
  </w:p>
  <w:p w:rsidR="009A2B37" w:rsidRDefault="00BC4F44" w:rsidP="00BC4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44"/>
    <w:rsid w:val="00BC4F44"/>
    <w:rsid w:val="00C3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B8BB-0D3F-4A42-9C15-4D78F6BF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44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4F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C4F44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BC4F44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BC4F44"/>
    <w:pPr>
      <w:ind w:left="720"/>
    </w:pPr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C4F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F44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4F44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farnell.com/education-services" TargetMode="External"/><Relationship Id="rId13" Type="http://schemas.openxmlformats.org/officeDocument/2006/relationships/hyperlink" Target="https://www.element14.com/community/welcome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farnell.com/corporate" TargetMode="External"/><Relationship Id="rId7" Type="http://schemas.openxmlformats.org/officeDocument/2006/relationships/hyperlink" Target="https://microbit.org/" TargetMode="External"/><Relationship Id="rId12" Type="http://schemas.openxmlformats.org/officeDocument/2006/relationships/hyperlink" Target="https://pl.farnell.com/bbc-microbit?searchref=searchlookahead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yperlink" Target="mailto:lspencer-witcomb@farnel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s://ir.avne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nell.com/" TargetMode="External"/><Relationship Id="rId11" Type="http://schemas.openxmlformats.org/officeDocument/2006/relationships/hyperlink" Target="https://www.element14.com/community/community/element14-presents/thelearningcircuit" TargetMode="External"/><Relationship Id="rId24" Type="http://schemas.openxmlformats.org/officeDocument/2006/relationships/hyperlink" Target="mailto:hsmart@farnel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rhianna@napierb2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ement14.com/community/community/stem-academy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ement14.com/news/farnell-partnered-programmes-bring-the-microbit-to-millions-of-students-across-the-globe/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https://www.avnet.com/wps/portal/u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2020-10-12T10:20:00Z</dcterms:created>
  <dcterms:modified xsi:type="dcterms:W3CDTF">2020-10-12T10:22:00Z</dcterms:modified>
</cp:coreProperties>
</file>